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56335E16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333AD9">
        <w:rPr>
          <w:rFonts w:ascii="Calibri" w:hAnsi="Calibri" w:cs="Calibri"/>
          <w:b/>
          <w:bCs/>
          <w:sz w:val="22"/>
          <w:szCs w:val="22"/>
        </w:rPr>
        <w:t>3</w:t>
      </w:r>
      <w:r w:rsidR="007021ED">
        <w:rPr>
          <w:rFonts w:ascii="Calibri" w:hAnsi="Calibri" w:cs="Calibri"/>
          <w:b/>
          <w:bCs/>
          <w:sz w:val="22"/>
          <w:szCs w:val="22"/>
        </w:rPr>
        <w:t>6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090F4148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7021ED">
        <w:rPr>
          <w:rFonts w:ascii="Calibri" w:hAnsi="Calibri" w:cs="Calibri"/>
          <w:b/>
          <w:sz w:val="22"/>
          <w:szCs w:val="22"/>
        </w:rPr>
        <w:t>36</w:t>
      </w:r>
      <w:r w:rsidR="00BC521D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9"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www.mpec</w:t>
        </w:r>
        <w:r w:rsidR="002A2B56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ns.</w:t>
        </w:r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pl</w:t>
        </w:r>
      </w:hyperlink>
      <w:r w:rsidR="000338EF" w:rsidRPr="00333AD9">
        <w:rPr>
          <w:rFonts w:ascii="Calibri" w:hAnsi="Calibri" w:cs="Calibri"/>
          <w:sz w:val="22"/>
          <w:szCs w:val="22"/>
        </w:rPr>
        <w:tab/>
        <w:t xml:space="preserve">e-mail: </w:t>
      </w:r>
      <w:r w:rsidR="000338EF" w:rsidRPr="00333AD9">
        <w:rPr>
          <w:rStyle w:val="czeinternetowe"/>
          <w:rFonts w:ascii="Calibri" w:hAnsi="Calibri" w:cs="Calibri"/>
          <w:color w:val="auto"/>
          <w:sz w:val="22"/>
          <w:szCs w:val="22"/>
          <w:u w:val="none"/>
        </w:rPr>
        <w:t>sekretariat@mpecns.pl</w:t>
      </w:r>
    </w:p>
    <w:p w14:paraId="45AE1A11" w14:textId="77777777" w:rsidR="000338EF" w:rsidRPr="00333AD9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2948117E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7021ED">
        <w:rPr>
          <w:rFonts w:ascii="Calibri" w:hAnsi="Calibri" w:cs="Calibri"/>
          <w:b/>
          <w:sz w:val="22"/>
          <w:szCs w:val="22"/>
        </w:rPr>
        <w:t>36</w:t>
      </w:r>
      <w:r w:rsidR="00BC521D">
        <w:rPr>
          <w:rFonts w:ascii="Calibri" w:hAnsi="Calibri" w:cs="Calibri"/>
          <w:b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0B042F77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A4138A">
        <w:rPr>
          <w:rFonts w:ascii="Calibri" w:hAnsi="Calibri" w:cs="Calibri"/>
          <w:b/>
          <w:bCs/>
          <w:sz w:val="22"/>
          <w:szCs w:val="22"/>
        </w:rPr>
        <w:t>15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listopada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>
        <w:rPr>
          <w:rFonts w:ascii="Calibri" w:hAnsi="Calibri" w:cs="Calibri"/>
          <w:sz w:val="22"/>
          <w:szCs w:val="22"/>
        </w:rPr>
        <w:t>o</w:t>
      </w:r>
      <w:r w:rsidRPr="00DF2A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03829818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bCs/>
          <w:sz w:val="22"/>
          <w:szCs w:val="22"/>
        </w:rPr>
        <w:t>36</w:t>
      </w:r>
      <w:r w:rsidR="00BC52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bCs/>
          <w:sz w:val="22"/>
          <w:szCs w:val="22"/>
        </w:rPr>
        <w:t>0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00 </w:t>
      </w:r>
      <w:proofErr w:type="spellStart"/>
      <w:r w:rsidR="00CB1F92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4A8DEA62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BC521D">
        <w:rPr>
          <w:rFonts w:ascii="Calibri" w:hAnsi="Calibri" w:cs="Calibri"/>
          <w:b/>
          <w:bCs/>
          <w:sz w:val="22"/>
          <w:szCs w:val="22"/>
        </w:rPr>
        <w:t>1</w:t>
      </w:r>
      <w:r w:rsidR="00A4138A">
        <w:rPr>
          <w:rFonts w:ascii="Calibri" w:hAnsi="Calibri" w:cs="Calibri"/>
          <w:b/>
          <w:bCs/>
          <w:sz w:val="22"/>
          <w:szCs w:val="22"/>
        </w:rPr>
        <w:t>5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listopada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2C59F23C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lub </w:t>
      </w:r>
      <w:r w:rsidR="00FD43AE">
        <w:rPr>
          <w:rFonts w:ascii="Calibri" w:hAnsi="Calibri" w:cs="Calibri"/>
          <w:b/>
          <w:bCs/>
          <w:sz w:val="22"/>
          <w:szCs w:val="22"/>
        </w:rPr>
        <w:br/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z podpisem kwalifikowanym)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0" w:history="1">
        <w:r w:rsidR="000405B8" w:rsidRPr="00D54DFF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0405B8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FA5651" w:rsidRPr="00B7286D">
        <w:rPr>
          <w:rFonts w:ascii="Calibri" w:hAnsi="Calibri" w:cs="Calibri"/>
          <w:b/>
          <w:bCs/>
          <w:color w:val="0070C0"/>
          <w:sz w:val="22"/>
          <w:szCs w:val="22"/>
        </w:rPr>
        <w:t xml:space="preserve">     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37FFD937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71218E85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BC521D">
        <w:rPr>
          <w:rFonts w:ascii="Calibri" w:hAnsi="Calibri" w:cs="Calibri"/>
          <w:b/>
          <w:bCs/>
          <w:sz w:val="22"/>
          <w:szCs w:val="22"/>
        </w:rPr>
        <w:t>1</w:t>
      </w:r>
      <w:r w:rsidR="00A4138A">
        <w:rPr>
          <w:rFonts w:ascii="Calibri" w:hAnsi="Calibri" w:cs="Calibri"/>
          <w:b/>
          <w:bCs/>
          <w:sz w:val="22"/>
          <w:szCs w:val="22"/>
        </w:rPr>
        <w:t>5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listopada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35A840" w14:textId="77777777" w:rsidR="00F46060" w:rsidRDefault="00F46060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200FCB">
        <w:rPr>
          <w:rFonts w:ascii="Calibri" w:hAnsi="Calibri" w:cs="Calibri"/>
          <w:sz w:val="22"/>
          <w:szCs w:val="22"/>
        </w:rPr>
        <w:t>,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2F4C21B2" w14:textId="03E5FBFE" w:rsidR="000D4371" w:rsidRPr="000D4371" w:rsidRDefault="00EB31C9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umowy.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71F33CE5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</w:t>
      </w:r>
      <w:r>
        <w:rPr>
          <w:rStyle w:val="FontStyle34"/>
          <w:rFonts w:ascii="Calibri" w:hAnsi="Calibri" w:cs="Calibri"/>
          <w:sz w:val="22"/>
          <w:szCs w:val="22"/>
        </w:rPr>
        <w:t>3</w:t>
      </w:r>
      <w:r w:rsidR="007021ED">
        <w:rPr>
          <w:rStyle w:val="FontStyle34"/>
          <w:rFonts w:ascii="Calibri" w:hAnsi="Calibri" w:cs="Calibri"/>
          <w:sz w:val="22"/>
          <w:szCs w:val="22"/>
        </w:rPr>
        <w:t>1</w:t>
      </w:r>
      <w:r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7021ED">
        <w:rPr>
          <w:rStyle w:val="FontStyle34"/>
          <w:rFonts w:ascii="Calibri" w:hAnsi="Calibri" w:cs="Calibri"/>
          <w:sz w:val="22"/>
          <w:szCs w:val="22"/>
        </w:rPr>
        <w:t>grudnia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7021ED">
        <w:rPr>
          <w:rStyle w:val="FontStyle34"/>
          <w:rFonts w:ascii="Calibri" w:hAnsi="Calibri" w:cs="Calibri"/>
          <w:sz w:val="22"/>
          <w:szCs w:val="22"/>
        </w:rPr>
        <w:t>3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0FC7ADC5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711BA4C7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1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7BF1">
        <w:rPr>
          <w:rFonts w:ascii="Calibri" w:hAnsi="Calibri" w:cs="Calibri"/>
          <w:b/>
          <w:bCs/>
          <w:sz w:val="22"/>
          <w:szCs w:val="22"/>
        </w:rPr>
        <w:t>10</w:t>
      </w:r>
      <w:r w:rsidR="006856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21ED">
        <w:rPr>
          <w:rFonts w:ascii="Calibri" w:hAnsi="Calibri" w:cs="Calibri"/>
          <w:b/>
          <w:bCs/>
          <w:sz w:val="22"/>
          <w:szCs w:val="22"/>
        </w:rPr>
        <w:t>listopada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F34991" w:rsidRPr="00F46060">
        <w:rPr>
          <w:rFonts w:ascii="Calibri" w:hAnsi="Calibri" w:cs="Calibri"/>
          <w:b/>
          <w:bCs/>
          <w:sz w:val="22"/>
          <w:szCs w:val="22"/>
        </w:rPr>
        <w:t>2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0405B8">
        <w:rPr>
          <w:rFonts w:ascii="Calibri" w:hAnsi="Calibri" w:cs="Calibri"/>
          <w:b/>
          <w:bCs/>
          <w:sz w:val="22"/>
          <w:szCs w:val="22"/>
        </w:rPr>
        <w:t>4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73093F98" w:rsidR="00BA5EAE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17773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44D9A1F4" w14:textId="30363F07" w:rsidR="00685627" w:rsidRDefault="0068562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021ED">
        <w:rPr>
          <w:rStyle w:val="FontStyle34"/>
          <w:rFonts w:asciiTheme="minorHAnsi" w:hAnsiTheme="minorHAnsi" w:cstheme="minorHAnsi"/>
          <w:sz w:val="22"/>
          <w:szCs w:val="22"/>
        </w:rPr>
        <w:t>- w przypadku, gdy Wykonawca nie podsiada certyfikatu zobowiązany jest przedstawić przy każdej dostawie zrębki dokument deklaracji odnośnie odpadów/pozostałości.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675CB150" w:rsidR="007575FE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</w:t>
      </w:r>
      <w:r w:rsidR="006139EE">
        <w:rPr>
          <w:rFonts w:ascii="Calibri" w:hAnsi="Calibri" w:cs="Calibri"/>
          <w:sz w:val="22"/>
          <w:szCs w:val="22"/>
        </w:rPr>
        <w:t>3</w:t>
      </w:r>
      <w:r w:rsidR="001524D8" w:rsidRPr="00DF2A7D">
        <w:rPr>
          <w:rFonts w:ascii="Calibri" w:hAnsi="Calibri" w:cs="Calibri"/>
          <w:sz w:val="22"/>
          <w:szCs w:val="22"/>
        </w:rPr>
        <w:t>).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5589EDB8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2771939F" w14:textId="4B390431" w:rsidR="00D07BF1" w:rsidRDefault="00D07BF1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562A5F0" w14:textId="73C0CB93" w:rsidR="00D07BF1" w:rsidRPr="0015579E" w:rsidRDefault="00D07BF1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</w:rPr>
      </w:pPr>
      <w:r w:rsidRPr="0015579E">
        <w:rPr>
          <w:rFonts w:ascii="Calibri" w:hAnsi="Calibri" w:cs="Calibri"/>
          <w:sz w:val="22"/>
          <w:szCs w:val="22"/>
        </w:rPr>
        <w:t xml:space="preserve">Zamawiający </w:t>
      </w:r>
      <w:r w:rsidRPr="0015579E">
        <w:rPr>
          <w:rFonts w:ascii="Calibri" w:hAnsi="Calibri" w:cs="Calibri"/>
          <w:sz w:val="22"/>
          <w:szCs w:val="22"/>
        </w:rPr>
        <w:t>dopu</w:t>
      </w:r>
      <w:r w:rsidRPr="0015579E">
        <w:rPr>
          <w:rFonts w:ascii="Calibri" w:hAnsi="Calibri" w:cs="Calibri"/>
          <w:sz w:val="22"/>
          <w:szCs w:val="22"/>
        </w:rPr>
        <w:t xml:space="preserve">szcza </w:t>
      </w:r>
      <w:r w:rsidRPr="0015579E">
        <w:rPr>
          <w:rFonts w:ascii="Calibri" w:hAnsi="Calibri" w:cs="Calibri"/>
          <w:sz w:val="22"/>
          <w:szCs w:val="22"/>
        </w:rPr>
        <w:t>możliwość renegocjacji cen w okresach kwartalnych z uwzględnieniem wskaźników zmiany cen ogłaszanych przez GUS oraz aktualnych czynników rynkowych potwierdzonych rozeznaniem cen biomasy w kwartale poprzedzającym, każdorazowo zakończonych stosownym aneksem do umowy.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4F2E6B7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BC521D">
        <w:rPr>
          <w:rFonts w:ascii="Calibri" w:hAnsi="Calibri" w:cs="Calibri"/>
          <w:sz w:val="22"/>
          <w:szCs w:val="22"/>
        </w:rPr>
        <w:t>0</w:t>
      </w:r>
      <w:r w:rsidR="00D07BF1">
        <w:rPr>
          <w:rFonts w:ascii="Calibri" w:hAnsi="Calibri" w:cs="Calibri"/>
          <w:sz w:val="22"/>
          <w:szCs w:val="22"/>
        </w:rPr>
        <w:t>7</w:t>
      </w:r>
      <w:r w:rsidR="00952498">
        <w:rPr>
          <w:rFonts w:ascii="Calibri" w:hAnsi="Calibri" w:cs="Calibri"/>
          <w:sz w:val="22"/>
          <w:szCs w:val="22"/>
        </w:rPr>
        <w:t xml:space="preserve"> </w:t>
      </w:r>
      <w:r w:rsidR="00BC521D">
        <w:rPr>
          <w:rFonts w:ascii="Calibri" w:hAnsi="Calibri" w:cs="Calibri"/>
          <w:sz w:val="22"/>
          <w:szCs w:val="22"/>
        </w:rPr>
        <w:t>listopada</w:t>
      </w:r>
      <w:r w:rsidR="00502A8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F34991">
        <w:rPr>
          <w:rFonts w:ascii="Calibri" w:hAnsi="Calibri" w:cs="Calibri"/>
          <w:bCs/>
          <w:sz w:val="22"/>
          <w:szCs w:val="22"/>
        </w:rPr>
        <w:t>2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46060">
      <w:footerReference w:type="default" r:id="rId12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3900" w14:textId="77777777" w:rsidR="00F93A24" w:rsidRDefault="00F93A24" w:rsidP="0025209F">
      <w:r>
        <w:separator/>
      </w:r>
    </w:p>
  </w:endnote>
  <w:endnote w:type="continuationSeparator" w:id="0">
    <w:p w14:paraId="03ECF184" w14:textId="77777777" w:rsidR="00F93A24" w:rsidRDefault="00F93A24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D05B" w14:textId="77777777" w:rsidR="00F93A24" w:rsidRDefault="00F93A24" w:rsidP="0025209F">
      <w:r>
        <w:separator/>
      </w:r>
    </w:p>
  </w:footnote>
  <w:footnote w:type="continuationSeparator" w:id="0">
    <w:p w14:paraId="35E945D1" w14:textId="77777777" w:rsidR="00F93A24" w:rsidRDefault="00F93A24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356">
    <w:abstractNumId w:val="11"/>
  </w:num>
  <w:num w:numId="2" w16cid:durableId="1978608618">
    <w:abstractNumId w:val="9"/>
  </w:num>
  <w:num w:numId="3" w16cid:durableId="841435589">
    <w:abstractNumId w:val="17"/>
  </w:num>
  <w:num w:numId="4" w16cid:durableId="870612907">
    <w:abstractNumId w:val="7"/>
  </w:num>
  <w:num w:numId="5" w16cid:durableId="1892692842">
    <w:abstractNumId w:val="19"/>
  </w:num>
  <w:num w:numId="6" w16cid:durableId="1174300790">
    <w:abstractNumId w:val="5"/>
  </w:num>
  <w:num w:numId="7" w16cid:durableId="500236299">
    <w:abstractNumId w:val="6"/>
  </w:num>
  <w:num w:numId="8" w16cid:durableId="614675830">
    <w:abstractNumId w:val="8"/>
  </w:num>
  <w:num w:numId="9" w16cid:durableId="637495931">
    <w:abstractNumId w:val="18"/>
  </w:num>
  <w:num w:numId="10" w16cid:durableId="1478914572">
    <w:abstractNumId w:val="15"/>
  </w:num>
  <w:num w:numId="11" w16cid:durableId="1013797426">
    <w:abstractNumId w:val="3"/>
  </w:num>
  <w:num w:numId="12" w16cid:durableId="900099580">
    <w:abstractNumId w:val="14"/>
  </w:num>
  <w:num w:numId="13" w16cid:durableId="1412848505">
    <w:abstractNumId w:val="2"/>
  </w:num>
  <w:num w:numId="14" w16cid:durableId="945045687">
    <w:abstractNumId w:val="10"/>
  </w:num>
  <w:num w:numId="15" w16cid:durableId="1375810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2266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696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7499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140"/>
    <w:rsid w:val="000B0912"/>
    <w:rsid w:val="000D3336"/>
    <w:rsid w:val="000D4371"/>
    <w:rsid w:val="000E04D1"/>
    <w:rsid w:val="000E0CD4"/>
    <w:rsid w:val="000E0F58"/>
    <w:rsid w:val="000E172B"/>
    <w:rsid w:val="000E39BC"/>
    <w:rsid w:val="000E39CD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361E7"/>
    <w:rsid w:val="00142A4A"/>
    <w:rsid w:val="00144A3F"/>
    <w:rsid w:val="00146D67"/>
    <w:rsid w:val="00150246"/>
    <w:rsid w:val="001524D8"/>
    <w:rsid w:val="00152BF8"/>
    <w:rsid w:val="0015339C"/>
    <w:rsid w:val="0015579E"/>
    <w:rsid w:val="001561BA"/>
    <w:rsid w:val="00165D67"/>
    <w:rsid w:val="001724DB"/>
    <w:rsid w:val="0017451A"/>
    <w:rsid w:val="00175CBD"/>
    <w:rsid w:val="00175FD1"/>
    <w:rsid w:val="00193542"/>
    <w:rsid w:val="00193727"/>
    <w:rsid w:val="0019652D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F0F10"/>
    <w:rsid w:val="002F129F"/>
    <w:rsid w:val="002F37D7"/>
    <w:rsid w:val="002F79EB"/>
    <w:rsid w:val="003105F7"/>
    <w:rsid w:val="00321CF5"/>
    <w:rsid w:val="0032476D"/>
    <w:rsid w:val="00333AD9"/>
    <w:rsid w:val="00337E85"/>
    <w:rsid w:val="00343E86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0031"/>
    <w:rsid w:val="00573B9F"/>
    <w:rsid w:val="00582B2B"/>
    <w:rsid w:val="005847C2"/>
    <w:rsid w:val="0059245E"/>
    <w:rsid w:val="00593359"/>
    <w:rsid w:val="005A483C"/>
    <w:rsid w:val="005B4B44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021ED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9257F"/>
    <w:rsid w:val="007A1E75"/>
    <w:rsid w:val="007B4EB6"/>
    <w:rsid w:val="007D0D2D"/>
    <w:rsid w:val="007D35B7"/>
    <w:rsid w:val="007E112F"/>
    <w:rsid w:val="007E597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3452"/>
    <w:rsid w:val="008936F8"/>
    <w:rsid w:val="008A2E6F"/>
    <w:rsid w:val="008A5ED7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1A5A"/>
    <w:rsid w:val="009C4C39"/>
    <w:rsid w:val="009D48EF"/>
    <w:rsid w:val="009D5701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521D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07BF1"/>
    <w:rsid w:val="00D104B2"/>
    <w:rsid w:val="00D15045"/>
    <w:rsid w:val="00D17773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68A9"/>
    <w:rsid w:val="00DD2A73"/>
    <w:rsid w:val="00DE53B0"/>
    <w:rsid w:val="00DE6F11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7961"/>
    <w:rsid w:val="00EB7BBB"/>
    <w:rsid w:val="00EC2F6E"/>
    <w:rsid w:val="00EE0483"/>
    <w:rsid w:val="00EE121B"/>
    <w:rsid w:val="00EE37BD"/>
    <w:rsid w:val="00EE5133"/>
    <w:rsid w:val="00EE7C71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93A24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E136-6B6B-4783-A912-9FCD1653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6</Pages>
  <Words>2544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307</cp:revision>
  <cp:lastPrinted>2022-01-18T07:28:00Z</cp:lastPrinted>
  <dcterms:created xsi:type="dcterms:W3CDTF">2019-04-24T12:39:00Z</dcterms:created>
  <dcterms:modified xsi:type="dcterms:W3CDTF">2022-11-07T06:32:00Z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