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9C0AA" w14:textId="2D94296D" w:rsidR="002C5478" w:rsidRDefault="00780280" w:rsidP="002C5478">
      <w:pPr>
        <w:pStyle w:val="Bezodstpw"/>
        <w:tabs>
          <w:tab w:val="right" w:pos="9072"/>
        </w:tabs>
        <w:jc w:val="right"/>
      </w:pPr>
      <w:r w:rsidRPr="009542E0">
        <w:rPr>
          <w:noProof/>
        </w:rPr>
        <w:drawing>
          <wp:anchor distT="0" distB="0" distL="114300" distR="114300" simplePos="0" relativeHeight="251659264" behindDoc="0" locked="0" layoutInCell="1" allowOverlap="1" wp14:anchorId="14C6A6B9" wp14:editId="080D9F1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14170" cy="676275"/>
            <wp:effectExtent l="0" t="0" r="5080" b="9525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17423" w14:textId="70F70438" w:rsidR="0078509A" w:rsidRDefault="0078509A" w:rsidP="002C5478">
      <w:pPr>
        <w:pStyle w:val="Bezodstpw"/>
        <w:tabs>
          <w:tab w:val="right" w:pos="9072"/>
        </w:tabs>
        <w:jc w:val="right"/>
      </w:pPr>
    </w:p>
    <w:p w14:paraId="51A12EA5" w14:textId="0FA497B3" w:rsidR="002C5478" w:rsidRDefault="002C5478" w:rsidP="002C5478">
      <w:pPr>
        <w:pStyle w:val="Bezodstpw"/>
        <w:tabs>
          <w:tab w:val="right" w:pos="9072"/>
        </w:tabs>
        <w:jc w:val="right"/>
      </w:pPr>
      <w:r w:rsidRPr="00184A68">
        <w:t>Nowy Sącz, dnia</w:t>
      </w:r>
      <w:r>
        <w:t xml:space="preserve"> </w:t>
      </w:r>
      <w:r w:rsidR="00031859">
        <w:t>2</w:t>
      </w:r>
      <w:r w:rsidR="002F6079">
        <w:t>6</w:t>
      </w:r>
      <w:bookmarkStart w:id="0" w:name="_GoBack"/>
      <w:bookmarkEnd w:id="0"/>
      <w:r w:rsidR="00CD13F8">
        <w:t xml:space="preserve"> </w:t>
      </w:r>
      <w:r w:rsidR="00031859">
        <w:t>lipca</w:t>
      </w:r>
      <w:r>
        <w:t xml:space="preserve"> 20</w:t>
      </w:r>
      <w:r w:rsidR="008B2C83">
        <w:t>23</w:t>
      </w:r>
      <w:r w:rsidRPr="00184A68">
        <w:t xml:space="preserve"> r.</w:t>
      </w:r>
    </w:p>
    <w:p w14:paraId="2F875792" w14:textId="77777777" w:rsidR="002C5478" w:rsidRDefault="002C5478" w:rsidP="002C5478">
      <w:pPr>
        <w:pStyle w:val="Bezodstpw"/>
        <w:tabs>
          <w:tab w:val="right" w:pos="9072"/>
        </w:tabs>
        <w:jc w:val="right"/>
      </w:pPr>
    </w:p>
    <w:p w14:paraId="76373787" w14:textId="77777777" w:rsidR="002C5478" w:rsidRDefault="002C5478" w:rsidP="002C5478">
      <w:pPr>
        <w:pStyle w:val="Bezodstpw"/>
        <w:tabs>
          <w:tab w:val="right" w:pos="9072"/>
        </w:tabs>
        <w:jc w:val="right"/>
      </w:pPr>
    </w:p>
    <w:p w14:paraId="3F5A3ECA" w14:textId="77777777" w:rsidR="002C5478" w:rsidRDefault="002C5478" w:rsidP="002C5478">
      <w:pPr>
        <w:pStyle w:val="Bezodstpw"/>
        <w:tabs>
          <w:tab w:val="right" w:pos="9072"/>
        </w:tabs>
        <w:jc w:val="right"/>
      </w:pPr>
    </w:p>
    <w:p w14:paraId="042791E5" w14:textId="77777777" w:rsidR="002C5478" w:rsidRPr="00E76FFC" w:rsidRDefault="002C5478" w:rsidP="002C5478">
      <w:pPr>
        <w:pStyle w:val="Bezodstpw"/>
        <w:tabs>
          <w:tab w:val="right" w:pos="9072"/>
        </w:tabs>
        <w:jc w:val="right"/>
        <w:rPr>
          <w:rFonts w:cs="Calibri"/>
        </w:rPr>
      </w:pPr>
    </w:p>
    <w:p w14:paraId="7D14AEBE" w14:textId="77777777" w:rsidR="002C5478" w:rsidRPr="00EF7916" w:rsidRDefault="002C5478" w:rsidP="002C5478">
      <w:pPr>
        <w:spacing w:line="276" w:lineRule="auto"/>
        <w:ind w:right="-2"/>
        <w:jc w:val="center"/>
        <w:rPr>
          <w:rFonts w:ascii="Calibri" w:hAnsi="Calibri" w:cs="Calibri"/>
          <w:sz w:val="22"/>
          <w:szCs w:val="22"/>
        </w:rPr>
      </w:pPr>
      <w:r w:rsidRPr="00EF791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D80A3D7" w14:textId="4A104770" w:rsidR="002C5478" w:rsidRPr="00EF7916" w:rsidRDefault="00300941" w:rsidP="002C5478">
      <w:pPr>
        <w:spacing w:line="276" w:lineRule="auto"/>
        <w:ind w:right="-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WYKONAWCY</w:t>
      </w:r>
    </w:p>
    <w:p w14:paraId="0B0B3115" w14:textId="77777777" w:rsid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</w:p>
    <w:p w14:paraId="4B29C703" w14:textId="77777777" w:rsid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</w:p>
    <w:p w14:paraId="3B44EB4F" w14:textId="77777777" w:rsid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</w:p>
    <w:p w14:paraId="2A0ED15C" w14:textId="1CC48C3E" w:rsidR="00300941" w:rsidRP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  <w:r w:rsidRPr="00300941">
        <w:rPr>
          <w:rFonts w:ascii="Calibri" w:hAnsi="Calibri" w:cs="Calibri"/>
          <w:sz w:val="22"/>
          <w:szCs w:val="22"/>
        </w:rPr>
        <w:t xml:space="preserve">Sprawa: </w:t>
      </w:r>
      <w:r w:rsidRPr="00C61892">
        <w:rPr>
          <w:rFonts w:ascii="Calibri" w:hAnsi="Calibri" w:cs="Calibri"/>
          <w:b/>
          <w:bCs/>
          <w:sz w:val="22"/>
          <w:szCs w:val="22"/>
        </w:rPr>
        <w:t>ZP.60.DI.4.2023</w:t>
      </w:r>
    </w:p>
    <w:p w14:paraId="1582778A" w14:textId="77777777" w:rsidR="00300941" w:rsidRP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  <w:r w:rsidRPr="00300941">
        <w:rPr>
          <w:rFonts w:ascii="Calibri" w:hAnsi="Calibri" w:cs="Calibri"/>
          <w:sz w:val="22"/>
          <w:szCs w:val="22"/>
        </w:rPr>
        <w:t xml:space="preserve">Dotyczy: postępowania o udzielenie zamówienia sektorowego, nie podlegającego pod ustawę prawo zamówień publicznych na podstawie art. 2 ust. 1 pkt 2) w związku z art. 5 ust. 4 pkt 3) ustawy </w:t>
      </w:r>
      <w:proofErr w:type="spellStart"/>
      <w:r w:rsidRPr="00300941">
        <w:rPr>
          <w:rFonts w:ascii="Calibri" w:hAnsi="Calibri" w:cs="Calibri"/>
          <w:sz w:val="22"/>
          <w:szCs w:val="22"/>
        </w:rPr>
        <w:t>p.z.p</w:t>
      </w:r>
      <w:proofErr w:type="spellEnd"/>
      <w:r w:rsidRPr="00300941">
        <w:rPr>
          <w:rFonts w:ascii="Calibri" w:hAnsi="Calibri" w:cs="Calibri"/>
          <w:sz w:val="22"/>
          <w:szCs w:val="22"/>
        </w:rPr>
        <w:t>. (wartość zamówienia niższa niż progi unijne), prowadzonego w trybie przetargu nieograniczonego na zadaniu:</w:t>
      </w:r>
    </w:p>
    <w:p w14:paraId="493096B0" w14:textId="77777777" w:rsidR="00300941" w:rsidRPr="00300941" w:rsidRDefault="00300941" w:rsidP="00300941">
      <w:pPr>
        <w:jc w:val="both"/>
        <w:rPr>
          <w:rFonts w:ascii="Calibri" w:hAnsi="Calibri" w:cs="Calibri"/>
          <w:sz w:val="22"/>
          <w:szCs w:val="22"/>
        </w:rPr>
      </w:pPr>
    </w:p>
    <w:p w14:paraId="6811C88F" w14:textId="77777777" w:rsidR="00300941" w:rsidRPr="00300941" w:rsidRDefault="00300941" w:rsidP="00300941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300941">
        <w:rPr>
          <w:rFonts w:ascii="Calibri" w:hAnsi="Calibri" w:cs="Calibri"/>
          <w:b/>
          <w:bCs/>
          <w:sz w:val="22"/>
          <w:szCs w:val="22"/>
        </w:rPr>
        <w:t>„Wynajem Kotłowni Kontenerowej olejowej - 2 szt. o mocy 3MW każda”</w:t>
      </w:r>
    </w:p>
    <w:p w14:paraId="7C832001" w14:textId="77777777" w:rsidR="00FF4E2B" w:rsidRPr="00B36D1E" w:rsidRDefault="00FF4E2B" w:rsidP="00FF4E2B">
      <w:pPr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D6FC750" w14:textId="77777777" w:rsidR="00FF4E2B" w:rsidRPr="00B36D1E" w:rsidRDefault="00FF4E2B" w:rsidP="00FF4E2B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36D1E">
        <w:rPr>
          <w:rFonts w:ascii="Calibri" w:eastAsia="Calibri" w:hAnsi="Calibri"/>
          <w:b/>
          <w:bCs/>
          <w:sz w:val="22"/>
          <w:szCs w:val="22"/>
          <w:lang w:eastAsia="en-US"/>
        </w:rPr>
        <w:t>Zawiadomienie o wyniku postępowania</w:t>
      </w:r>
    </w:p>
    <w:p w14:paraId="65AFA95D" w14:textId="77777777" w:rsidR="002C5478" w:rsidRDefault="002C5478" w:rsidP="00FD091D">
      <w:pPr>
        <w:pStyle w:val="Nagwek2"/>
        <w:numPr>
          <w:ilvl w:val="0"/>
          <w:numId w:val="0"/>
        </w:numPr>
        <w:spacing w:line="276" w:lineRule="auto"/>
        <w:ind w:right="-2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2C55E41" w14:textId="2920C552" w:rsidR="008439AD" w:rsidRPr="00314FF7" w:rsidRDefault="002C5478" w:rsidP="00314FF7">
      <w:pPr>
        <w:numPr>
          <w:ilvl w:val="0"/>
          <w:numId w:val="2"/>
        </w:numPr>
        <w:spacing w:line="276" w:lineRule="auto"/>
        <w:ind w:right="-2"/>
        <w:jc w:val="both"/>
      </w:pPr>
      <w:r w:rsidRPr="00314FF7">
        <w:rPr>
          <w:rFonts w:ascii="Calibri" w:hAnsi="Calibri" w:cs="Calibri"/>
          <w:sz w:val="22"/>
          <w:szCs w:val="22"/>
        </w:rPr>
        <w:t xml:space="preserve">                 Miejskie Przedsiębiorstwo Energetyki Cieplnej Sp. z o. o. w Nowym Sączu informuje, </w:t>
      </w:r>
      <w:r w:rsidRPr="00314FF7">
        <w:rPr>
          <w:rFonts w:ascii="Calibri" w:hAnsi="Calibri" w:cs="Calibri"/>
          <w:sz w:val="22"/>
          <w:szCs w:val="22"/>
        </w:rPr>
        <w:br/>
        <w:t>że w/w postępowanie został</w:t>
      </w:r>
      <w:r w:rsidR="00314FF7">
        <w:rPr>
          <w:rFonts w:ascii="Calibri" w:hAnsi="Calibri" w:cs="Calibri"/>
          <w:sz w:val="22"/>
          <w:szCs w:val="22"/>
        </w:rPr>
        <w:t>a wybrana oferta Wykonawcy</w:t>
      </w:r>
      <w:r w:rsidR="00951062">
        <w:rPr>
          <w:rFonts w:ascii="Calibri" w:hAnsi="Calibri" w:cs="Calibri"/>
          <w:sz w:val="22"/>
          <w:szCs w:val="22"/>
        </w:rPr>
        <w:t>:</w:t>
      </w:r>
    </w:p>
    <w:p w14:paraId="21742667" w14:textId="77777777" w:rsidR="00951062" w:rsidRDefault="00951062" w:rsidP="00951062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6DCC13B" w14:textId="53E692E8" w:rsidR="00951062" w:rsidRDefault="00300941" w:rsidP="00951062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SELO Energia Sp. z o.o.</w:t>
      </w:r>
    </w:p>
    <w:p w14:paraId="4F9EB203" w14:textId="09F1D1A6" w:rsidR="00300941" w:rsidRDefault="00300941" w:rsidP="00951062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Ul. Marii Kazimiery 35</w:t>
      </w:r>
    </w:p>
    <w:p w14:paraId="1D04885A" w14:textId="416C0769" w:rsidR="00300941" w:rsidRDefault="00300941" w:rsidP="00951062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01-641 Warszawa</w:t>
      </w:r>
    </w:p>
    <w:p w14:paraId="4C20C32C" w14:textId="1FEC5FAE" w:rsidR="005872A7" w:rsidRDefault="005872A7" w:rsidP="00951062">
      <w:pPr>
        <w:pStyle w:val="Akapitzlist"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58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8"/>
    <w:rsid w:val="00031859"/>
    <w:rsid w:val="000847ED"/>
    <w:rsid w:val="000C003A"/>
    <w:rsid w:val="000C0678"/>
    <w:rsid w:val="00252547"/>
    <w:rsid w:val="002C5478"/>
    <w:rsid w:val="002F6079"/>
    <w:rsid w:val="00300941"/>
    <w:rsid w:val="00314FF7"/>
    <w:rsid w:val="003F3DF5"/>
    <w:rsid w:val="004B21C0"/>
    <w:rsid w:val="004B4C90"/>
    <w:rsid w:val="004B5AD3"/>
    <w:rsid w:val="00502AFF"/>
    <w:rsid w:val="005872A7"/>
    <w:rsid w:val="0060180D"/>
    <w:rsid w:val="00780280"/>
    <w:rsid w:val="00782732"/>
    <w:rsid w:val="0078509A"/>
    <w:rsid w:val="008439AD"/>
    <w:rsid w:val="008B2C83"/>
    <w:rsid w:val="00951062"/>
    <w:rsid w:val="009A4BAD"/>
    <w:rsid w:val="00A2284F"/>
    <w:rsid w:val="00C3069F"/>
    <w:rsid w:val="00C61892"/>
    <w:rsid w:val="00CD13F8"/>
    <w:rsid w:val="00D23C48"/>
    <w:rsid w:val="00E55DF1"/>
    <w:rsid w:val="00EB7479"/>
    <w:rsid w:val="00EE512A"/>
    <w:rsid w:val="00F03A66"/>
    <w:rsid w:val="00FD091D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E008"/>
  <w15:chartTrackingRefBased/>
  <w15:docId w15:val="{085843FB-E424-45EB-A18F-B09FCCE8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C5478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4F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C547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Bezodstpw">
    <w:name w:val="No Spacing"/>
    <w:uiPriority w:val="1"/>
    <w:qFormat/>
    <w:rsid w:val="002C547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23C4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4F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14FF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72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72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a.baba</dc:creator>
  <cp:keywords/>
  <dc:description/>
  <cp:lastModifiedBy>b.sliwa</cp:lastModifiedBy>
  <cp:revision>30</cp:revision>
  <cp:lastPrinted>2023-07-26T11:40:00Z</cp:lastPrinted>
  <dcterms:created xsi:type="dcterms:W3CDTF">2022-09-12T08:50:00Z</dcterms:created>
  <dcterms:modified xsi:type="dcterms:W3CDTF">2023-07-26T11:40:00Z</dcterms:modified>
</cp:coreProperties>
</file>