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5019E" w14:textId="0DAECEEE" w:rsidR="00A906A7" w:rsidRPr="00A906A7" w:rsidRDefault="00A906A7" w:rsidP="00A906A7">
      <w:pPr>
        <w:pStyle w:val="Nagwek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A2FE6C" wp14:editId="0D239F60">
            <wp:simplePos x="0" y="0"/>
            <wp:positionH relativeFrom="margin">
              <wp:posOffset>60960</wp:posOffset>
            </wp:positionH>
            <wp:positionV relativeFrom="paragraph">
              <wp:posOffset>0</wp:posOffset>
            </wp:positionV>
            <wp:extent cx="1614170" cy="676275"/>
            <wp:effectExtent l="0" t="0" r="5080" b="9525"/>
            <wp:wrapSquare wrapText="bothSides"/>
            <wp:docPr id="54" name="Obraz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9DEDC" w14:textId="77777777" w:rsidR="00A906A7" w:rsidRDefault="00A906A7" w:rsidP="004F4951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E93890B" w14:textId="6BF2A800" w:rsidR="00A906A7" w:rsidRPr="00D26AF0" w:rsidRDefault="00594E39" w:rsidP="00A906A7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26AF0">
        <w:rPr>
          <w:rFonts w:asciiTheme="minorHAnsi" w:hAnsiTheme="minorHAnsi" w:cstheme="minorHAnsi"/>
          <w:bCs/>
          <w:color w:val="auto"/>
          <w:sz w:val="22"/>
          <w:szCs w:val="22"/>
        </w:rPr>
        <w:t>Nowy Sącz</w:t>
      </w:r>
      <w:r w:rsidR="00CD360C" w:rsidRPr="00D26AF0">
        <w:rPr>
          <w:rFonts w:asciiTheme="minorHAnsi" w:hAnsiTheme="minorHAnsi" w:cstheme="minorHAnsi"/>
          <w:bCs/>
          <w:color w:val="auto"/>
          <w:sz w:val="22"/>
          <w:szCs w:val="22"/>
        </w:rPr>
        <w:t>, dn</w:t>
      </w:r>
      <w:r w:rsidR="00FE6B0A" w:rsidRPr="00D26AF0">
        <w:rPr>
          <w:rFonts w:asciiTheme="minorHAnsi" w:hAnsiTheme="minorHAnsi" w:cstheme="minorHAnsi"/>
          <w:bCs/>
          <w:color w:val="auto"/>
          <w:sz w:val="22"/>
          <w:szCs w:val="22"/>
        </w:rPr>
        <w:t>ia</w:t>
      </w:r>
      <w:r w:rsidR="00CD360C" w:rsidRPr="00D26AF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51040B">
        <w:rPr>
          <w:rFonts w:asciiTheme="minorHAnsi" w:hAnsiTheme="minorHAnsi" w:cstheme="minorHAnsi"/>
          <w:bCs/>
          <w:color w:val="auto"/>
          <w:sz w:val="22"/>
          <w:szCs w:val="22"/>
        </w:rPr>
        <w:t>11 lipca</w:t>
      </w:r>
      <w:r w:rsidR="00CD360C" w:rsidRPr="00D26AF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D26AF0">
        <w:rPr>
          <w:rFonts w:asciiTheme="minorHAnsi" w:hAnsiTheme="minorHAnsi" w:cstheme="minorHAnsi"/>
          <w:bCs/>
          <w:color w:val="auto"/>
          <w:sz w:val="22"/>
          <w:szCs w:val="22"/>
        </w:rPr>
        <w:t>20</w:t>
      </w:r>
      <w:r w:rsidR="00F94924" w:rsidRPr="00D26AF0">
        <w:rPr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="0036476E">
        <w:rPr>
          <w:rFonts w:asciiTheme="minorHAnsi" w:hAnsiTheme="minorHAnsi" w:cstheme="minorHAnsi"/>
          <w:bCs/>
          <w:color w:val="auto"/>
          <w:sz w:val="22"/>
          <w:szCs w:val="22"/>
        </w:rPr>
        <w:t>3</w:t>
      </w:r>
      <w:r w:rsidRPr="00D26AF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45198AA5" w14:textId="77777777" w:rsidR="00594E39" w:rsidRPr="00645463" w:rsidRDefault="00594E39" w:rsidP="004F4951">
      <w:pPr>
        <w:spacing w:line="276" w:lineRule="auto"/>
        <w:ind w:right="107"/>
        <w:rPr>
          <w:rFonts w:asciiTheme="minorHAnsi" w:hAnsiTheme="minorHAnsi" w:cstheme="minorHAnsi"/>
        </w:rPr>
      </w:pPr>
    </w:p>
    <w:p w14:paraId="7FE8AD29" w14:textId="38C3B588" w:rsidR="00594E39" w:rsidRPr="00E04E32" w:rsidRDefault="00594E39" w:rsidP="004F4951">
      <w:pPr>
        <w:spacing w:line="276" w:lineRule="auto"/>
        <w:ind w:right="107"/>
        <w:rPr>
          <w:rFonts w:asciiTheme="minorHAnsi" w:hAnsiTheme="minorHAnsi" w:cstheme="minorHAnsi"/>
          <w:sz w:val="22"/>
          <w:szCs w:val="22"/>
        </w:rPr>
      </w:pPr>
      <w:r w:rsidRPr="00E04E32">
        <w:rPr>
          <w:rFonts w:asciiTheme="minorHAnsi" w:hAnsiTheme="minorHAnsi" w:cstheme="minorHAnsi"/>
          <w:b/>
          <w:sz w:val="22"/>
          <w:szCs w:val="22"/>
        </w:rPr>
        <w:t>Sprawa:</w:t>
      </w:r>
      <w:r w:rsidRPr="00E04E32">
        <w:rPr>
          <w:rFonts w:asciiTheme="minorHAnsi" w:hAnsiTheme="minorHAnsi" w:cstheme="minorHAnsi"/>
          <w:sz w:val="22"/>
          <w:szCs w:val="22"/>
        </w:rPr>
        <w:t xml:space="preserve"> </w:t>
      </w:r>
      <w:r w:rsidRPr="00E04E32">
        <w:rPr>
          <w:rFonts w:asciiTheme="minorHAnsi" w:hAnsiTheme="minorHAnsi" w:cstheme="minorHAnsi"/>
          <w:b/>
          <w:bCs/>
          <w:sz w:val="22"/>
          <w:szCs w:val="22"/>
        </w:rPr>
        <w:t>ZP</w:t>
      </w:r>
      <w:r w:rsidR="00AB30ED">
        <w:rPr>
          <w:rFonts w:asciiTheme="minorHAnsi" w:hAnsiTheme="minorHAnsi" w:cstheme="minorHAnsi"/>
          <w:b/>
          <w:bCs/>
          <w:sz w:val="22"/>
          <w:szCs w:val="22"/>
        </w:rPr>
        <w:t>.60.DIN.</w:t>
      </w:r>
      <w:r w:rsidR="009E06E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C42CE0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AB30E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111CF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F9492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964A7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E04E32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31B528F6" w14:textId="68BCE829" w:rsidR="00F61ECD" w:rsidRDefault="00F61ECD" w:rsidP="004F4951">
      <w:pPr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42631040" w14:textId="34DD7B73" w:rsidR="00ED43C0" w:rsidRPr="00ED43C0" w:rsidRDefault="00ED43C0" w:rsidP="00ED43C0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43C0">
        <w:rPr>
          <w:rFonts w:asciiTheme="minorHAnsi" w:hAnsiTheme="minorHAnsi" w:cstheme="minorHAnsi"/>
          <w:sz w:val="22"/>
          <w:szCs w:val="22"/>
        </w:rPr>
        <w:t xml:space="preserve">Dotyczy: postępowania o udzielenie zamówienia sektorowego (robota budowlana), nie podlegającego pod ustawę prawo zamówień publicznych na podstawie art. 2 ust. 1 pkt 2) w związku z art. 5 ust. 4 pkt 3) ustawy </w:t>
      </w:r>
      <w:proofErr w:type="spellStart"/>
      <w:r w:rsidRPr="00ED43C0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Pr="00ED43C0">
        <w:rPr>
          <w:rFonts w:asciiTheme="minorHAnsi" w:hAnsiTheme="minorHAnsi" w:cstheme="minorHAnsi"/>
          <w:sz w:val="22"/>
          <w:szCs w:val="22"/>
        </w:rPr>
        <w:t>. (wartość zamówienia niższa niż progi unijne), prowadzonego w trybie przetargu nieograniczonego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2236142" w14:textId="77777777" w:rsidR="00F61ECD" w:rsidRPr="00E04E32" w:rsidRDefault="00F61ECD" w:rsidP="004F4951">
      <w:pPr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00976121" w14:textId="77777777" w:rsidR="005C72FE" w:rsidRPr="00E04E32" w:rsidRDefault="005C72FE" w:rsidP="005C72FE">
      <w:pPr>
        <w:spacing w:line="276" w:lineRule="auto"/>
        <w:ind w:right="10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4E32">
        <w:rPr>
          <w:rFonts w:asciiTheme="minorHAnsi" w:hAnsiTheme="minorHAnsi" w:cstheme="minorHAnsi"/>
          <w:b/>
          <w:sz w:val="22"/>
          <w:szCs w:val="22"/>
        </w:rPr>
        <w:t>Ogłoszenie o przetargu nieograniczonym</w:t>
      </w:r>
    </w:p>
    <w:p w14:paraId="4A75CE62" w14:textId="77777777" w:rsidR="005C72FE" w:rsidRPr="00E04E32" w:rsidRDefault="005C72FE" w:rsidP="005C72FE">
      <w:pPr>
        <w:spacing w:line="276" w:lineRule="auto"/>
        <w:ind w:right="107"/>
        <w:jc w:val="center"/>
        <w:rPr>
          <w:rFonts w:asciiTheme="minorHAnsi" w:hAnsiTheme="minorHAnsi" w:cstheme="minorHAnsi"/>
          <w:sz w:val="22"/>
          <w:szCs w:val="22"/>
        </w:rPr>
      </w:pPr>
    </w:p>
    <w:p w14:paraId="247B6391" w14:textId="77777777" w:rsidR="005C72FE" w:rsidRPr="00E04E32" w:rsidRDefault="005C72FE" w:rsidP="005C72FE">
      <w:pPr>
        <w:spacing w:line="288" w:lineRule="auto"/>
        <w:ind w:right="107"/>
        <w:jc w:val="center"/>
        <w:rPr>
          <w:rFonts w:asciiTheme="minorHAnsi" w:hAnsiTheme="minorHAnsi" w:cstheme="minorHAnsi"/>
          <w:sz w:val="22"/>
          <w:szCs w:val="22"/>
        </w:rPr>
      </w:pPr>
      <w:r w:rsidRPr="00E04E32">
        <w:rPr>
          <w:rFonts w:asciiTheme="minorHAnsi" w:hAnsiTheme="minorHAnsi" w:cstheme="minorHAnsi"/>
          <w:b/>
          <w:bCs/>
          <w:sz w:val="22"/>
          <w:szCs w:val="22"/>
        </w:rPr>
        <w:t>Miejskie Przedsiębiorstwo Energetyki Cieplnej Sp. z o.o. w Nowym Sączu</w:t>
      </w:r>
    </w:p>
    <w:p w14:paraId="2CA76813" w14:textId="77777777" w:rsidR="005C72FE" w:rsidRPr="00E04E32" w:rsidRDefault="005C72FE" w:rsidP="005C72FE">
      <w:pPr>
        <w:spacing w:line="276" w:lineRule="auto"/>
        <w:ind w:right="10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04E32">
        <w:rPr>
          <w:rFonts w:asciiTheme="minorHAnsi" w:hAnsiTheme="minorHAnsi" w:cstheme="minorHAnsi"/>
          <w:b/>
          <w:bCs/>
          <w:sz w:val="22"/>
          <w:szCs w:val="22"/>
        </w:rPr>
        <w:t>ul. Wiśniowieckiego 56 ogłasza przetarg nieograniczony na:</w:t>
      </w:r>
    </w:p>
    <w:p w14:paraId="3501C8CC" w14:textId="77777777" w:rsidR="00ED43C0" w:rsidRDefault="00ED43C0" w:rsidP="00ED43C0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3702435" w14:textId="77777777" w:rsidR="00F964A7" w:rsidRPr="00BE7088" w:rsidRDefault="00F964A7" w:rsidP="00FE3E1B">
      <w:pPr>
        <w:pStyle w:val="Akapitzlist"/>
        <w:numPr>
          <w:ilvl w:val="0"/>
          <w:numId w:val="15"/>
        </w:numPr>
        <w:suppressAutoHyphens/>
        <w:spacing w:line="264" w:lineRule="auto"/>
        <w:ind w:left="0"/>
        <w:jc w:val="center"/>
        <w:rPr>
          <w:rFonts w:ascii="Calibri" w:hAnsi="Calibri" w:cs="Calibri"/>
          <w:b/>
          <w:bCs/>
          <w:sz w:val="20"/>
          <w:szCs w:val="20"/>
        </w:rPr>
      </w:pPr>
      <w:bookmarkStart w:id="0" w:name="_Hlk76563767"/>
      <w:r w:rsidRPr="00BE7088">
        <w:rPr>
          <w:rFonts w:ascii="Calibri" w:hAnsi="Calibri" w:cs="Calibri"/>
          <w:b/>
          <w:bCs/>
          <w:sz w:val="22"/>
          <w:szCs w:val="22"/>
        </w:rPr>
        <w:t>Wykonanie zadania pn.:</w:t>
      </w:r>
    </w:p>
    <w:bookmarkEnd w:id="0"/>
    <w:p w14:paraId="5DB93755" w14:textId="4DAC6330" w:rsidR="00C42CE0" w:rsidRPr="00C42CE0" w:rsidRDefault="00C42CE0" w:rsidP="00C42CE0">
      <w:pPr>
        <w:pStyle w:val="NormalnyWeb"/>
        <w:spacing w:line="276" w:lineRule="auto"/>
        <w:jc w:val="center"/>
        <w:rPr>
          <w:rFonts w:ascii="Calibri" w:eastAsia="SimSun" w:hAnsi="Calibri" w:cs="Calibri"/>
          <w:b/>
          <w:bCs/>
          <w:color w:val="00000A"/>
          <w:sz w:val="22"/>
          <w:szCs w:val="22"/>
          <w:lang w:bidi="hi-IN"/>
        </w:rPr>
      </w:pPr>
      <w:r w:rsidRPr="00C42CE0">
        <w:rPr>
          <w:rFonts w:ascii="Calibri" w:eastAsia="SimSun" w:hAnsi="Calibri" w:cs="Calibri"/>
          <w:b/>
          <w:bCs/>
          <w:color w:val="00000A"/>
          <w:sz w:val="22"/>
          <w:szCs w:val="22"/>
          <w:lang w:bidi="hi-IN"/>
        </w:rPr>
        <w:t>PRZYGOTOWANI</w:t>
      </w:r>
      <w:r w:rsidR="00342226">
        <w:rPr>
          <w:rFonts w:ascii="Calibri" w:eastAsia="SimSun" w:hAnsi="Calibri" w:cs="Calibri"/>
          <w:b/>
          <w:bCs/>
          <w:color w:val="00000A"/>
          <w:sz w:val="22"/>
          <w:szCs w:val="22"/>
          <w:lang w:bidi="hi-IN"/>
        </w:rPr>
        <w:t>E</w:t>
      </w:r>
      <w:r w:rsidRPr="00C42CE0">
        <w:rPr>
          <w:rFonts w:ascii="Calibri" w:eastAsia="SimSun" w:hAnsi="Calibri" w:cs="Calibri"/>
          <w:b/>
          <w:bCs/>
          <w:color w:val="00000A"/>
          <w:sz w:val="22"/>
          <w:szCs w:val="22"/>
          <w:lang w:bidi="hi-IN"/>
        </w:rPr>
        <w:t xml:space="preserve"> TERENU POD BUDOWĘ SIECI CIEPŁOWNICZEJ WRAZ Z ODTWORZENIEM TERENU DO STANU PIERWOTNEGO – odcinek A–Z-15</w:t>
      </w:r>
    </w:p>
    <w:p w14:paraId="5357937C" w14:textId="629F2081" w:rsidR="00C42CE0" w:rsidRDefault="00C42CE0" w:rsidP="00C42CE0">
      <w:pPr>
        <w:pStyle w:val="NormalnyWeb"/>
        <w:spacing w:after="0" w:line="276" w:lineRule="auto"/>
        <w:jc w:val="center"/>
        <w:rPr>
          <w:rFonts w:ascii="Calibri" w:eastAsia="SimSun" w:hAnsi="Calibri" w:cs="Calibri"/>
          <w:b/>
          <w:bCs/>
          <w:color w:val="00000A"/>
          <w:sz w:val="22"/>
          <w:szCs w:val="22"/>
          <w:lang w:bidi="hi-IN"/>
        </w:rPr>
      </w:pPr>
      <w:r w:rsidRPr="00C42CE0">
        <w:rPr>
          <w:rFonts w:ascii="Calibri" w:eastAsia="SimSun" w:hAnsi="Calibri" w:cs="Calibri"/>
          <w:b/>
          <w:bCs/>
          <w:color w:val="00000A"/>
          <w:sz w:val="22"/>
          <w:szCs w:val="22"/>
          <w:lang w:bidi="hi-IN"/>
        </w:rPr>
        <w:t>(WYKONANIE: WYKOPU POD SIEĆ CIEPŁOWNICZĄ, PODSYPKI PIASKOWEJ, ZASYPKI PIASKOWEJ, ODTWORZEŃ NAWIERZCHNI)</w:t>
      </w:r>
    </w:p>
    <w:p w14:paraId="0F27D1DE" w14:textId="5AB7E27E" w:rsidR="0036476E" w:rsidRDefault="0036476E" w:rsidP="00C42CE0">
      <w:pPr>
        <w:pStyle w:val="NormalnyWeb"/>
        <w:spacing w:after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912913">
        <w:rPr>
          <w:rFonts w:ascii="Calibri" w:hAnsi="Calibri" w:cs="Calibri"/>
          <w:bCs/>
          <w:sz w:val="22"/>
          <w:szCs w:val="22"/>
        </w:rPr>
        <w:t xml:space="preserve">Postępowanie prowadzone jest wg </w:t>
      </w:r>
      <w:r w:rsidRPr="0036476E">
        <w:rPr>
          <w:rStyle w:val="Hipercze"/>
          <w:rFonts w:ascii="Calibri" w:hAnsi="Calibri" w:cs="Calibri"/>
          <w:bCs/>
          <w:color w:val="auto"/>
          <w:sz w:val="22"/>
          <w:szCs w:val="22"/>
          <w:u w:val="none"/>
        </w:rPr>
        <w:t xml:space="preserve">zapisów </w:t>
      </w:r>
      <w:r w:rsidRPr="0036476E">
        <w:rPr>
          <w:rFonts w:ascii="Calibri" w:hAnsi="Calibri" w:cs="Calibri"/>
          <w:bCs/>
          <w:sz w:val="22"/>
          <w:szCs w:val="22"/>
        </w:rPr>
        <w:t xml:space="preserve">„Regulaminu udzielania zamówień MPEC Sp.  z o. o. </w:t>
      </w:r>
      <w:r w:rsidR="00C42CE0">
        <w:rPr>
          <w:rFonts w:ascii="Calibri" w:hAnsi="Calibri" w:cs="Calibri"/>
          <w:bCs/>
          <w:sz w:val="22"/>
          <w:szCs w:val="22"/>
        </w:rPr>
        <w:br/>
      </w:r>
      <w:r w:rsidRPr="0036476E">
        <w:rPr>
          <w:rFonts w:ascii="Calibri" w:hAnsi="Calibri" w:cs="Calibri"/>
          <w:bCs/>
          <w:sz w:val="22"/>
          <w:szCs w:val="22"/>
        </w:rPr>
        <w:t>w Nowym Sączu” – zamieszczonego na stronie internetowej Zamawiającego i</w:t>
      </w:r>
      <w:r w:rsidRPr="00912913">
        <w:rPr>
          <w:rFonts w:ascii="Calibri" w:hAnsi="Calibri" w:cs="Calibri"/>
          <w:bCs/>
          <w:sz w:val="22"/>
          <w:szCs w:val="22"/>
        </w:rPr>
        <w:t xml:space="preserve"> do wglądu w siedzibie Zamawiającego. Ogłoszenie o przetargu zamieszczone jest na stronie internetowej Zamawiającego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4531DF02" w14:textId="77777777" w:rsidR="00C42CE0" w:rsidRDefault="00C42CE0" w:rsidP="000432C4">
      <w:pPr>
        <w:spacing w:line="276" w:lineRule="auto"/>
        <w:ind w:right="107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6D7144D" w14:textId="29391801" w:rsidR="000432C4" w:rsidRPr="00D26AF0" w:rsidRDefault="000432C4" w:rsidP="000432C4">
      <w:pPr>
        <w:spacing w:line="276" w:lineRule="auto"/>
        <w:ind w:right="107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26AF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Termin składania ofert upływa w dniu </w:t>
      </w:r>
      <w:r w:rsidR="00C42CE0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FE3E1B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="00071FE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1040B">
        <w:rPr>
          <w:rFonts w:asciiTheme="minorHAnsi" w:hAnsiTheme="minorHAnsi" w:cstheme="minorHAnsi"/>
          <w:b/>
          <w:bCs/>
          <w:color w:val="auto"/>
          <w:sz w:val="22"/>
          <w:szCs w:val="22"/>
        </w:rPr>
        <w:t>lipca</w:t>
      </w:r>
      <w:r w:rsidR="00753656" w:rsidRPr="00D26AF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D26AF0"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36476E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Pr="00D26AF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r. o godz. 12</w:t>
      </w:r>
      <w:r w:rsidR="00CD360C" w:rsidRPr="00D26AF0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9E06EC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="00CD360C" w:rsidRPr="00D26AF0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</w:p>
    <w:p w14:paraId="79D5EA4A" w14:textId="1B0930AD" w:rsidR="000432C4" w:rsidRPr="00D26AF0" w:rsidRDefault="000432C4" w:rsidP="000432C4">
      <w:pPr>
        <w:spacing w:line="276" w:lineRule="auto"/>
        <w:ind w:right="10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73FC2AF" w14:textId="475AEB81" w:rsidR="00C42CE0" w:rsidRPr="00C42CE0" w:rsidRDefault="0036476E" w:rsidP="00C42CE0">
      <w:pPr>
        <w:pStyle w:val="Akapitzlist"/>
        <w:keepNext/>
        <w:widowControl w:val="0"/>
        <w:numPr>
          <w:ilvl w:val="0"/>
          <w:numId w:val="15"/>
        </w:numPr>
        <w:suppressAutoHyphens/>
        <w:spacing w:after="120"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637650"/>
      <w:r w:rsidRPr="00C42CE0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bookmarkEnd w:id="1"/>
      <w:r w:rsidRPr="00C42CE0">
        <w:rPr>
          <w:rFonts w:asciiTheme="minorHAnsi" w:hAnsiTheme="minorHAnsi" w:cstheme="minorHAnsi"/>
          <w:sz w:val="22"/>
          <w:szCs w:val="22"/>
        </w:rPr>
        <w:t xml:space="preserve">wykonanie zadania pn.: </w:t>
      </w:r>
      <w:r w:rsidR="00C42CE0" w:rsidRPr="00C42CE0">
        <w:rPr>
          <w:rFonts w:asciiTheme="minorHAnsi" w:hAnsiTheme="minorHAnsi" w:cstheme="minorHAnsi"/>
          <w:sz w:val="22"/>
          <w:szCs w:val="22"/>
        </w:rPr>
        <w:t>PRZYGOTOWANI</w:t>
      </w:r>
      <w:r w:rsidR="00011FEF">
        <w:rPr>
          <w:rFonts w:asciiTheme="minorHAnsi" w:hAnsiTheme="minorHAnsi" w:cstheme="minorHAnsi"/>
          <w:sz w:val="22"/>
          <w:szCs w:val="22"/>
        </w:rPr>
        <w:t>E</w:t>
      </w:r>
      <w:r w:rsidR="00C42CE0" w:rsidRPr="00C42CE0">
        <w:rPr>
          <w:rFonts w:asciiTheme="minorHAnsi" w:hAnsiTheme="minorHAnsi" w:cstheme="minorHAnsi"/>
          <w:sz w:val="22"/>
          <w:szCs w:val="22"/>
        </w:rPr>
        <w:t xml:space="preserve"> TERENU POD BUDOWĘ SIECI CIEPŁOWNICZEJ WRAZ Z ODTWORZENIEM TERENU DO STANU PIERWOTNEGO w rejonie ul. Kusocińskiego oraz ul. 29 Listopada.  </w:t>
      </w:r>
    </w:p>
    <w:p w14:paraId="641CB5CC" w14:textId="77777777" w:rsidR="00C42CE0" w:rsidRPr="00C42CE0" w:rsidRDefault="00C42CE0" w:rsidP="00C42CE0">
      <w:pPr>
        <w:pStyle w:val="Akapitzlist"/>
        <w:keepNext/>
        <w:widowControl w:val="0"/>
        <w:numPr>
          <w:ilvl w:val="0"/>
          <w:numId w:val="15"/>
        </w:numPr>
        <w:suppressAutoHyphens/>
        <w:spacing w:after="120" w:line="264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42CE0">
        <w:rPr>
          <w:rFonts w:asciiTheme="minorHAnsi" w:hAnsiTheme="minorHAnsi" w:cstheme="minorHAnsi"/>
          <w:sz w:val="22"/>
          <w:szCs w:val="22"/>
        </w:rPr>
        <w:t xml:space="preserve">Głównym celem zadania jest wykonanie: </w:t>
      </w:r>
    </w:p>
    <w:p w14:paraId="3C7747A0" w14:textId="77777777" w:rsidR="00C42CE0" w:rsidRPr="00C42CE0" w:rsidRDefault="00C42CE0" w:rsidP="00C42CE0">
      <w:pPr>
        <w:pStyle w:val="Akapitzlist"/>
        <w:keepNext/>
        <w:widowControl w:val="0"/>
        <w:numPr>
          <w:ilvl w:val="0"/>
          <w:numId w:val="15"/>
        </w:numPr>
        <w:suppressAutoHyphens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2CE0">
        <w:rPr>
          <w:rFonts w:asciiTheme="minorHAnsi" w:hAnsiTheme="minorHAnsi" w:cstheme="minorHAnsi"/>
          <w:sz w:val="22"/>
          <w:szCs w:val="22"/>
        </w:rPr>
        <w:t xml:space="preserve">- wykopu pod sieć ciepłowniczą oraz jego zabezpieczenia, </w:t>
      </w:r>
    </w:p>
    <w:p w14:paraId="470389E9" w14:textId="77777777" w:rsidR="00C42CE0" w:rsidRPr="00C42CE0" w:rsidRDefault="00C42CE0" w:rsidP="00C42CE0">
      <w:pPr>
        <w:pStyle w:val="Akapitzlist"/>
        <w:keepNext/>
        <w:widowControl w:val="0"/>
        <w:numPr>
          <w:ilvl w:val="0"/>
          <w:numId w:val="15"/>
        </w:numPr>
        <w:suppressAutoHyphens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2CE0">
        <w:rPr>
          <w:rFonts w:asciiTheme="minorHAnsi" w:hAnsiTheme="minorHAnsi" w:cstheme="minorHAnsi"/>
          <w:sz w:val="22"/>
          <w:szCs w:val="22"/>
        </w:rPr>
        <w:t>- podsypki oraz zasypki piaskowej,</w:t>
      </w:r>
    </w:p>
    <w:p w14:paraId="6DCE7FBE" w14:textId="77777777" w:rsidR="00C42CE0" w:rsidRPr="00C42CE0" w:rsidRDefault="00C42CE0" w:rsidP="00C42CE0">
      <w:pPr>
        <w:pStyle w:val="Akapitzlist"/>
        <w:keepNext/>
        <w:widowControl w:val="0"/>
        <w:numPr>
          <w:ilvl w:val="0"/>
          <w:numId w:val="15"/>
        </w:numPr>
        <w:suppressAutoHyphens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2CE0">
        <w:rPr>
          <w:rFonts w:asciiTheme="minorHAnsi" w:hAnsiTheme="minorHAnsi" w:cstheme="minorHAnsi"/>
          <w:sz w:val="22"/>
          <w:szCs w:val="22"/>
        </w:rPr>
        <w:t xml:space="preserve">- zasypki gruntem rodzimym, </w:t>
      </w:r>
    </w:p>
    <w:p w14:paraId="26077C88" w14:textId="77777777" w:rsidR="00C42CE0" w:rsidRPr="00C42CE0" w:rsidRDefault="00C42CE0" w:rsidP="00C42CE0">
      <w:pPr>
        <w:pStyle w:val="Akapitzlist"/>
        <w:keepNext/>
        <w:widowControl w:val="0"/>
        <w:numPr>
          <w:ilvl w:val="0"/>
          <w:numId w:val="15"/>
        </w:numPr>
        <w:suppressAutoHyphens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2CE0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C42CE0">
        <w:rPr>
          <w:rFonts w:asciiTheme="minorHAnsi" w:hAnsiTheme="minorHAnsi" w:cstheme="minorHAnsi"/>
          <w:sz w:val="22"/>
          <w:szCs w:val="22"/>
        </w:rPr>
        <w:t>odtwor</w:t>
      </w:r>
      <w:bookmarkStart w:id="2" w:name="_GoBack"/>
      <w:bookmarkEnd w:id="2"/>
      <w:r w:rsidRPr="00C42CE0">
        <w:rPr>
          <w:rFonts w:asciiTheme="minorHAnsi" w:hAnsiTheme="minorHAnsi" w:cstheme="minorHAnsi"/>
          <w:sz w:val="22"/>
          <w:szCs w:val="22"/>
        </w:rPr>
        <w:t>zeń</w:t>
      </w:r>
      <w:proofErr w:type="spellEnd"/>
      <w:r w:rsidRPr="00C42CE0">
        <w:rPr>
          <w:rFonts w:asciiTheme="minorHAnsi" w:hAnsiTheme="minorHAnsi" w:cstheme="minorHAnsi"/>
          <w:sz w:val="22"/>
          <w:szCs w:val="22"/>
        </w:rPr>
        <w:t xml:space="preserve"> nawierzchni. </w:t>
      </w:r>
    </w:p>
    <w:p w14:paraId="30BDE762" w14:textId="08414573" w:rsidR="00191C9D" w:rsidRPr="00C42CE0" w:rsidRDefault="00C42CE0" w:rsidP="00C42CE0">
      <w:pPr>
        <w:pStyle w:val="Akapitzlist"/>
        <w:keepNext/>
        <w:widowControl w:val="0"/>
        <w:numPr>
          <w:ilvl w:val="0"/>
          <w:numId w:val="15"/>
        </w:numPr>
        <w:suppressAutoHyphens/>
        <w:spacing w:after="120"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42CE0">
        <w:rPr>
          <w:rFonts w:asciiTheme="minorHAnsi" w:hAnsiTheme="minorHAnsi" w:cstheme="minorHAnsi"/>
          <w:sz w:val="22"/>
          <w:szCs w:val="22"/>
        </w:rPr>
        <w:t xml:space="preserve">Wykonanie technologii sieci ciepłowniczej - po stronie Zamawiającego.   </w:t>
      </w:r>
    </w:p>
    <w:p w14:paraId="47CFA648" w14:textId="77777777" w:rsidR="0051040B" w:rsidRDefault="0051040B" w:rsidP="00F964A7">
      <w:pPr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2C386E" w14:textId="0E5AADF1" w:rsidR="00F964A7" w:rsidRPr="00CE1828" w:rsidRDefault="00F964A7" w:rsidP="00F964A7">
      <w:pPr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1828">
        <w:rPr>
          <w:rFonts w:asciiTheme="minorHAnsi" w:hAnsiTheme="minorHAnsi" w:cstheme="minorHAnsi"/>
          <w:b/>
          <w:bCs/>
          <w:sz w:val="22"/>
          <w:szCs w:val="22"/>
        </w:rPr>
        <w:t>Główny przedmiot zamówienia:</w:t>
      </w:r>
    </w:p>
    <w:p w14:paraId="4434D99B" w14:textId="6D3BAFB8" w:rsidR="00C42CE0" w:rsidRPr="00C42CE0" w:rsidRDefault="00C42CE0" w:rsidP="00C42CE0">
      <w:pPr>
        <w:spacing w:line="276" w:lineRule="auto"/>
        <w:ind w:right="10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42CE0">
        <w:rPr>
          <w:rFonts w:asciiTheme="minorHAnsi" w:hAnsiTheme="minorHAnsi" w:cstheme="minorHAnsi"/>
          <w:b/>
          <w:bCs/>
          <w:sz w:val="22"/>
          <w:szCs w:val="22"/>
        </w:rPr>
        <w:t>CPV 45100000-8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42CE0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C42CE0">
        <w:rPr>
          <w:rFonts w:asciiTheme="minorHAnsi" w:hAnsiTheme="minorHAnsi" w:cstheme="minorHAnsi"/>
          <w:b/>
          <w:bCs/>
          <w:sz w:val="22"/>
          <w:szCs w:val="22"/>
        </w:rPr>
        <w:t>rzygotowanie terenu pod budowę</w:t>
      </w:r>
    </w:p>
    <w:p w14:paraId="3A8CE268" w14:textId="25D11BA2" w:rsidR="00C42CE0" w:rsidRPr="00C42CE0" w:rsidRDefault="00C42CE0" w:rsidP="00C42CE0">
      <w:pPr>
        <w:spacing w:line="276" w:lineRule="auto"/>
        <w:ind w:right="10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42CE0">
        <w:rPr>
          <w:rFonts w:asciiTheme="minorHAnsi" w:hAnsiTheme="minorHAnsi" w:cstheme="minorHAnsi"/>
          <w:b/>
          <w:bCs/>
          <w:sz w:val="22"/>
          <w:szCs w:val="22"/>
        </w:rPr>
        <w:t>CPV 45111200-0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42CE0">
        <w:rPr>
          <w:rFonts w:asciiTheme="minorHAnsi" w:hAnsiTheme="minorHAnsi" w:cstheme="minorHAnsi"/>
          <w:b/>
          <w:bCs/>
          <w:sz w:val="22"/>
          <w:szCs w:val="22"/>
        </w:rPr>
        <w:t>– Roboty w zakresie przygotowania terenu pod budowę i roboty ziemne</w:t>
      </w:r>
    </w:p>
    <w:p w14:paraId="49D6741E" w14:textId="621DDE01" w:rsidR="00C42CE0" w:rsidRPr="00C42CE0" w:rsidRDefault="00C42CE0" w:rsidP="00C42CE0">
      <w:pPr>
        <w:spacing w:line="276" w:lineRule="auto"/>
        <w:ind w:right="10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42CE0">
        <w:rPr>
          <w:rFonts w:asciiTheme="minorHAnsi" w:hAnsiTheme="minorHAnsi" w:cstheme="minorHAnsi"/>
          <w:b/>
          <w:bCs/>
          <w:sz w:val="22"/>
          <w:szCs w:val="22"/>
        </w:rPr>
        <w:t>CPV 45112000-5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42CE0">
        <w:rPr>
          <w:rFonts w:asciiTheme="minorHAnsi" w:hAnsiTheme="minorHAnsi" w:cstheme="minorHAnsi"/>
          <w:b/>
          <w:bCs/>
          <w:sz w:val="22"/>
          <w:szCs w:val="22"/>
        </w:rPr>
        <w:t xml:space="preserve">– Roboty w zakresie usuwania gleby </w:t>
      </w:r>
    </w:p>
    <w:p w14:paraId="43316F8D" w14:textId="748E4234" w:rsidR="00C42CE0" w:rsidRPr="00C42CE0" w:rsidRDefault="00C42CE0" w:rsidP="00C42CE0">
      <w:pPr>
        <w:spacing w:line="276" w:lineRule="auto"/>
        <w:ind w:right="10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42CE0">
        <w:rPr>
          <w:rFonts w:asciiTheme="minorHAnsi" w:hAnsiTheme="minorHAnsi" w:cstheme="minorHAnsi"/>
          <w:b/>
          <w:bCs/>
          <w:sz w:val="22"/>
          <w:szCs w:val="22"/>
        </w:rPr>
        <w:t>CPV 45112210-5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42CE0">
        <w:rPr>
          <w:rFonts w:asciiTheme="minorHAnsi" w:hAnsiTheme="minorHAnsi" w:cstheme="minorHAnsi"/>
          <w:b/>
          <w:bCs/>
          <w:sz w:val="22"/>
          <w:szCs w:val="22"/>
        </w:rPr>
        <w:t xml:space="preserve">– Usuwanie wierzchniej warstwy ziemi </w:t>
      </w:r>
    </w:p>
    <w:p w14:paraId="5A914718" w14:textId="2F55FBF3" w:rsidR="00C42CE0" w:rsidRPr="00C42CE0" w:rsidRDefault="00C42CE0" w:rsidP="00C42CE0">
      <w:pPr>
        <w:spacing w:line="276" w:lineRule="auto"/>
        <w:ind w:right="10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42CE0">
        <w:rPr>
          <w:rFonts w:asciiTheme="minorHAnsi" w:hAnsiTheme="minorHAnsi" w:cstheme="minorHAnsi"/>
          <w:b/>
          <w:bCs/>
          <w:sz w:val="22"/>
          <w:szCs w:val="22"/>
        </w:rPr>
        <w:lastRenderedPageBreak/>
        <w:t>CPV 45112710-5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42CE0">
        <w:rPr>
          <w:rFonts w:asciiTheme="minorHAnsi" w:hAnsiTheme="minorHAnsi" w:cstheme="minorHAnsi"/>
          <w:b/>
          <w:bCs/>
          <w:sz w:val="22"/>
          <w:szCs w:val="22"/>
        </w:rPr>
        <w:t>– Roboty w zakresie kształtowania terenów zielonych</w:t>
      </w:r>
    </w:p>
    <w:p w14:paraId="12613984" w14:textId="0297D2E5" w:rsidR="00C42CE0" w:rsidRPr="00C42CE0" w:rsidRDefault="00C42CE0" w:rsidP="00C42CE0">
      <w:pPr>
        <w:spacing w:line="276" w:lineRule="auto"/>
        <w:ind w:right="10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42CE0">
        <w:rPr>
          <w:rFonts w:asciiTheme="minorHAnsi" w:hAnsiTheme="minorHAnsi" w:cstheme="minorHAnsi"/>
          <w:b/>
          <w:bCs/>
          <w:sz w:val="22"/>
          <w:szCs w:val="22"/>
        </w:rPr>
        <w:t>CPV 45233252-0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42CE0">
        <w:rPr>
          <w:rFonts w:asciiTheme="minorHAnsi" w:hAnsiTheme="minorHAnsi" w:cstheme="minorHAnsi"/>
          <w:b/>
          <w:bCs/>
          <w:sz w:val="22"/>
          <w:szCs w:val="22"/>
        </w:rPr>
        <w:t>–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42CE0">
        <w:rPr>
          <w:rFonts w:asciiTheme="minorHAnsi" w:hAnsiTheme="minorHAnsi" w:cstheme="minorHAnsi"/>
          <w:b/>
          <w:bCs/>
          <w:sz w:val="22"/>
          <w:szCs w:val="22"/>
        </w:rPr>
        <w:t>Roboty w zakresie nawierzchni ulic</w:t>
      </w:r>
    </w:p>
    <w:p w14:paraId="36E82F9B" w14:textId="5628430C" w:rsidR="00C42CE0" w:rsidRPr="00C42CE0" w:rsidRDefault="00C42CE0" w:rsidP="00C42CE0">
      <w:pPr>
        <w:spacing w:line="276" w:lineRule="auto"/>
        <w:ind w:right="10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42CE0">
        <w:rPr>
          <w:rFonts w:asciiTheme="minorHAnsi" w:hAnsiTheme="minorHAnsi" w:cstheme="minorHAnsi"/>
          <w:b/>
          <w:bCs/>
          <w:sz w:val="22"/>
          <w:szCs w:val="22"/>
        </w:rPr>
        <w:t>CPV 45231100-6 –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42CE0">
        <w:rPr>
          <w:rFonts w:asciiTheme="minorHAnsi" w:hAnsiTheme="minorHAnsi" w:cstheme="minorHAnsi"/>
          <w:b/>
          <w:bCs/>
          <w:sz w:val="22"/>
          <w:szCs w:val="22"/>
        </w:rPr>
        <w:t>Ogólne roboty budowlane związane z budową rurociągów</w:t>
      </w:r>
    </w:p>
    <w:p w14:paraId="04771F0F" w14:textId="3E11E2A4" w:rsidR="00C42CE0" w:rsidRPr="00C42CE0" w:rsidRDefault="00C42CE0" w:rsidP="00C42CE0">
      <w:pPr>
        <w:spacing w:line="276" w:lineRule="auto"/>
        <w:ind w:right="10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42CE0">
        <w:rPr>
          <w:rFonts w:asciiTheme="minorHAnsi" w:hAnsiTheme="minorHAnsi" w:cstheme="minorHAnsi"/>
          <w:b/>
          <w:bCs/>
          <w:sz w:val="22"/>
          <w:szCs w:val="22"/>
        </w:rPr>
        <w:t>CPV 45233000-9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42CE0">
        <w:rPr>
          <w:rFonts w:asciiTheme="minorHAnsi" w:hAnsiTheme="minorHAnsi" w:cstheme="minorHAnsi"/>
          <w:b/>
          <w:bCs/>
          <w:sz w:val="22"/>
          <w:szCs w:val="22"/>
        </w:rPr>
        <w:t>– Roboty w zakresie wykonywania nawierzchni dróg</w:t>
      </w:r>
    </w:p>
    <w:p w14:paraId="68EF3C71" w14:textId="08D4CC52" w:rsidR="00C42CE0" w:rsidRPr="00C42CE0" w:rsidRDefault="00C42CE0" w:rsidP="00C42CE0">
      <w:pPr>
        <w:spacing w:line="276" w:lineRule="auto"/>
        <w:ind w:right="10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42CE0">
        <w:rPr>
          <w:rFonts w:asciiTheme="minorHAnsi" w:hAnsiTheme="minorHAnsi" w:cstheme="minorHAnsi"/>
          <w:b/>
          <w:bCs/>
          <w:sz w:val="22"/>
          <w:szCs w:val="22"/>
        </w:rPr>
        <w:t>CPV 45233222-1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42CE0">
        <w:rPr>
          <w:rFonts w:asciiTheme="minorHAnsi" w:hAnsiTheme="minorHAnsi" w:cstheme="minorHAnsi"/>
          <w:b/>
          <w:bCs/>
          <w:sz w:val="22"/>
          <w:szCs w:val="22"/>
        </w:rPr>
        <w:t>– Roboty w zakresie chodników</w:t>
      </w:r>
    </w:p>
    <w:p w14:paraId="4A9D2F32" w14:textId="77777777" w:rsidR="00ED43C0" w:rsidRPr="00D26AF0" w:rsidRDefault="00ED43C0" w:rsidP="000432C4">
      <w:pPr>
        <w:spacing w:line="276" w:lineRule="auto"/>
        <w:ind w:right="10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967708B" w14:textId="77777777" w:rsidR="0036476E" w:rsidRPr="00715552" w:rsidRDefault="0036476E" w:rsidP="0036476E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5552">
        <w:rPr>
          <w:rFonts w:asciiTheme="minorHAnsi" w:hAnsiTheme="minorHAnsi" w:cstheme="minorHAnsi"/>
          <w:sz w:val="22"/>
          <w:szCs w:val="22"/>
        </w:rPr>
        <w:t>Zamawiający nie dopuszcza składania ofert częściowych i wariantowych.</w:t>
      </w:r>
    </w:p>
    <w:p w14:paraId="5BA40A06" w14:textId="77777777" w:rsidR="00191C9D" w:rsidRDefault="00191C9D" w:rsidP="00D2397C">
      <w:pPr>
        <w:pStyle w:val="Tekstpodstawowy"/>
        <w:suppressAutoHyphens/>
        <w:spacing w:after="0" w:line="264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4C14CDFE" w14:textId="0062715F" w:rsidR="00D2397C" w:rsidRPr="0036476E" w:rsidRDefault="00D2397C" w:rsidP="00D2397C">
      <w:pPr>
        <w:pStyle w:val="Tekstpodstawowy"/>
        <w:suppressAutoHyphens/>
        <w:spacing w:after="0" w:line="264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6476E">
        <w:rPr>
          <w:rFonts w:asciiTheme="minorHAnsi" w:hAnsiTheme="minorHAnsi" w:cstheme="minorHAnsi"/>
          <w:color w:val="auto"/>
          <w:sz w:val="22"/>
          <w:szCs w:val="22"/>
          <w:u w:val="single"/>
        </w:rPr>
        <w:t>Termin realizacji zamówienia</w:t>
      </w:r>
      <w:r w:rsidRPr="0036476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0AE5AD81" w14:textId="5442C853" w:rsidR="004E786F" w:rsidRPr="00E8783B" w:rsidRDefault="004E786F" w:rsidP="004E786F">
      <w:pPr>
        <w:widowControl w:val="0"/>
        <w:spacing w:line="288" w:lineRule="auto"/>
        <w:ind w:right="-34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  <w:bookmarkStart w:id="3" w:name="_Hlk135644908"/>
      <w:r>
        <w:rPr>
          <w:rFonts w:ascii="Calibri" w:hAnsi="Calibri" w:cs="Calibri"/>
          <w:sz w:val="22"/>
          <w:szCs w:val="22"/>
          <w:lang w:eastAsia="pl-PL"/>
        </w:rPr>
        <w:t xml:space="preserve">Zadanie winno być wykonane w terminie od </w:t>
      </w:r>
      <w:r w:rsidR="00714E42">
        <w:rPr>
          <w:rFonts w:ascii="Calibri" w:hAnsi="Calibri" w:cs="Calibri"/>
          <w:b/>
          <w:bCs/>
          <w:sz w:val="22"/>
          <w:szCs w:val="22"/>
          <w:lang w:eastAsia="pl-PL"/>
        </w:rPr>
        <w:t>16</w:t>
      </w:r>
      <w:r w:rsidRPr="003154F1">
        <w:rPr>
          <w:rFonts w:ascii="Calibri" w:hAnsi="Calibri" w:cs="Calibri"/>
          <w:b/>
          <w:bCs/>
          <w:sz w:val="22"/>
          <w:szCs w:val="22"/>
          <w:lang w:eastAsia="pl-PL"/>
        </w:rPr>
        <w:t xml:space="preserve">.08.2023 r. do </w:t>
      </w:r>
      <w:r w:rsidR="00714E42">
        <w:rPr>
          <w:rFonts w:ascii="Calibri" w:hAnsi="Calibri" w:cs="Calibri"/>
          <w:b/>
          <w:bCs/>
          <w:sz w:val="22"/>
          <w:szCs w:val="22"/>
          <w:lang w:eastAsia="pl-PL"/>
        </w:rPr>
        <w:t>3</w:t>
      </w:r>
      <w:r w:rsidRPr="003154F1">
        <w:rPr>
          <w:rFonts w:ascii="Calibri" w:hAnsi="Calibri" w:cs="Calibri"/>
          <w:b/>
          <w:bCs/>
          <w:sz w:val="22"/>
          <w:szCs w:val="22"/>
          <w:lang w:eastAsia="pl-PL"/>
        </w:rPr>
        <w:t>.</w:t>
      </w:r>
      <w:r w:rsidR="00714E42">
        <w:rPr>
          <w:rFonts w:ascii="Calibri" w:hAnsi="Calibri" w:cs="Calibri"/>
          <w:b/>
          <w:bCs/>
          <w:sz w:val="22"/>
          <w:szCs w:val="22"/>
          <w:lang w:eastAsia="pl-PL"/>
        </w:rPr>
        <w:t>11</w:t>
      </w:r>
      <w:r w:rsidRPr="003154F1">
        <w:rPr>
          <w:rFonts w:ascii="Calibri" w:hAnsi="Calibri" w:cs="Calibri"/>
          <w:b/>
          <w:bCs/>
          <w:sz w:val="22"/>
          <w:szCs w:val="22"/>
          <w:lang w:eastAsia="pl-PL"/>
        </w:rPr>
        <w:t>.2023 r.</w:t>
      </w:r>
    </w:p>
    <w:bookmarkEnd w:id="3"/>
    <w:p w14:paraId="6BA0B6D8" w14:textId="77777777" w:rsidR="009278BC" w:rsidRPr="008216BA" w:rsidRDefault="009278BC" w:rsidP="009278BC">
      <w:pPr>
        <w:spacing w:before="100" w:beforeAutospacing="1" w:after="100" w:afterAutospacing="1" w:line="256" w:lineRule="auto"/>
        <w:ind w:left="426" w:hanging="6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014A592F" w14:textId="6593E94F" w:rsidR="00ED43C0" w:rsidRPr="00D26AF0" w:rsidRDefault="00645463" w:rsidP="009278BC">
      <w:pPr>
        <w:spacing w:after="120" w:line="276" w:lineRule="auto"/>
        <w:ind w:right="1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91C9D">
        <w:rPr>
          <w:rFonts w:asciiTheme="minorHAnsi" w:hAnsiTheme="minorHAnsi" w:cstheme="minorHAnsi"/>
          <w:color w:val="auto"/>
          <w:sz w:val="22"/>
          <w:szCs w:val="22"/>
        </w:rPr>
        <w:t xml:space="preserve">Wadium – </w:t>
      </w:r>
      <w:r w:rsidR="00F964A7" w:rsidRPr="00191C9D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714E42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191C9D">
        <w:rPr>
          <w:rFonts w:asciiTheme="minorHAnsi" w:hAnsiTheme="minorHAnsi" w:cstheme="minorHAnsi"/>
          <w:color w:val="auto"/>
          <w:sz w:val="22"/>
          <w:szCs w:val="22"/>
        </w:rPr>
        <w:t>.000,00 zł</w:t>
      </w:r>
    </w:p>
    <w:p w14:paraId="62DB6050" w14:textId="77777777" w:rsidR="00645463" w:rsidRPr="00386FF1" w:rsidRDefault="00645463" w:rsidP="00645463">
      <w:pPr>
        <w:tabs>
          <w:tab w:val="left" w:pos="426"/>
        </w:tabs>
        <w:spacing w:line="264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86FF1">
        <w:rPr>
          <w:rFonts w:asciiTheme="minorHAnsi" w:hAnsiTheme="minorHAnsi" w:cstheme="minorHAnsi"/>
          <w:color w:val="auto"/>
          <w:sz w:val="22"/>
          <w:szCs w:val="22"/>
        </w:rPr>
        <w:t>Przy wyborze oferty Zamawiający będzie się kierował następującym kryterium:</w:t>
      </w:r>
    </w:p>
    <w:p w14:paraId="5153BCD8" w14:textId="3DC42CE1" w:rsidR="002708CE" w:rsidRDefault="002708CE" w:rsidP="002708CE">
      <w:pPr>
        <w:spacing w:line="264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najniższa łączna cena ofertowa brutto za </w:t>
      </w:r>
      <w:r w:rsidR="00ED43C0">
        <w:rPr>
          <w:rFonts w:asciiTheme="minorHAnsi" w:hAnsiTheme="minorHAnsi" w:cstheme="minorHAnsi"/>
          <w:b/>
          <w:bCs/>
          <w:color w:val="auto"/>
          <w:sz w:val="22"/>
          <w:szCs w:val="22"/>
        </w:rPr>
        <w:t>całość zamówienia</w:t>
      </w:r>
      <w:r w:rsidR="00113B0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– 100 pkt</w:t>
      </w:r>
    </w:p>
    <w:p w14:paraId="11AE04D1" w14:textId="77777777" w:rsidR="00A4786C" w:rsidRPr="00E04E32" w:rsidRDefault="00A4786C" w:rsidP="00DB1E77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8C2A809" w14:textId="77777777" w:rsidR="004E786F" w:rsidRDefault="004E786F" w:rsidP="004F4951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F978D8A" w14:textId="2434CDAA" w:rsidR="004F4951" w:rsidRDefault="004F4951" w:rsidP="004F4951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04E32">
        <w:rPr>
          <w:rFonts w:asciiTheme="minorHAnsi" w:hAnsiTheme="minorHAnsi" w:cstheme="minorHAnsi"/>
          <w:sz w:val="22"/>
          <w:szCs w:val="22"/>
          <w:u w:val="single"/>
        </w:rPr>
        <w:t>Ogłoszenie, SIWZ i załączniki – pobierz załączniki.</w:t>
      </w:r>
    </w:p>
    <w:p w14:paraId="01D39E99" w14:textId="77777777" w:rsidR="00714E42" w:rsidRPr="00714E42" w:rsidRDefault="00714E42" w:rsidP="00714E42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4E42">
        <w:rPr>
          <w:rFonts w:asciiTheme="minorHAnsi" w:hAnsiTheme="minorHAnsi" w:cstheme="minorHAnsi"/>
          <w:bCs/>
          <w:sz w:val="22"/>
          <w:szCs w:val="22"/>
        </w:rPr>
        <w:t xml:space="preserve">zał. nr 1 </w:t>
      </w:r>
      <w:r w:rsidRPr="00714E42">
        <w:rPr>
          <w:rFonts w:asciiTheme="minorHAnsi" w:hAnsiTheme="minorHAnsi" w:cstheme="minorHAnsi"/>
          <w:bCs/>
          <w:sz w:val="22"/>
          <w:szCs w:val="22"/>
        </w:rPr>
        <w:tab/>
        <w:t xml:space="preserve">– </w:t>
      </w:r>
      <w:r w:rsidRPr="00714E42">
        <w:rPr>
          <w:rFonts w:asciiTheme="minorHAnsi" w:hAnsiTheme="minorHAnsi" w:cstheme="minorHAnsi"/>
          <w:bCs/>
          <w:sz w:val="22"/>
          <w:szCs w:val="22"/>
        </w:rPr>
        <w:tab/>
        <w:t>„Szczegółowy opis przedmiotu zamówienia” (także jako zał. nr 1 do umowy),</w:t>
      </w:r>
    </w:p>
    <w:p w14:paraId="2E77FAB2" w14:textId="77777777" w:rsidR="00714E42" w:rsidRPr="00714E42" w:rsidRDefault="00714E42" w:rsidP="00714E42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4E42">
        <w:rPr>
          <w:rFonts w:asciiTheme="minorHAnsi" w:hAnsiTheme="minorHAnsi" w:cstheme="minorHAnsi"/>
          <w:bCs/>
          <w:sz w:val="22"/>
          <w:szCs w:val="22"/>
        </w:rPr>
        <w:t>zał. nr 2</w:t>
      </w:r>
      <w:r w:rsidRPr="00714E42">
        <w:rPr>
          <w:rFonts w:asciiTheme="minorHAnsi" w:hAnsiTheme="minorHAnsi" w:cstheme="minorHAnsi"/>
          <w:bCs/>
          <w:sz w:val="22"/>
          <w:szCs w:val="22"/>
        </w:rPr>
        <w:tab/>
        <w:t xml:space="preserve">–  </w:t>
      </w:r>
      <w:r w:rsidRPr="00714E42">
        <w:rPr>
          <w:rFonts w:asciiTheme="minorHAnsi" w:hAnsiTheme="minorHAnsi" w:cstheme="minorHAnsi"/>
          <w:bCs/>
          <w:sz w:val="22"/>
          <w:szCs w:val="22"/>
        </w:rPr>
        <w:tab/>
        <w:t>Przedmiar robót,</w:t>
      </w:r>
    </w:p>
    <w:p w14:paraId="4BD95176" w14:textId="77777777" w:rsidR="00714E42" w:rsidRPr="00714E42" w:rsidRDefault="00714E42" w:rsidP="00714E42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4E42">
        <w:rPr>
          <w:rFonts w:asciiTheme="minorHAnsi" w:hAnsiTheme="minorHAnsi" w:cstheme="minorHAnsi"/>
          <w:bCs/>
          <w:sz w:val="22"/>
          <w:szCs w:val="22"/>
        </w:rPr>
        <w:t>zał. nr 3</w:t>
      </w:r>
      <w:r w:rsidRPr="00714E42">
        <w:rPr>
          <w:rFonts w:asciiTheme="minorHAnsi" w:hAnsiTheme="minorHAnsi" w:cstheme="minorHAnsi"/>
          <w:bCs/>
          <w:sz w:val="22"/>
          <w:szCs w:val="22"/>
        </w:rPr>
        <w:tab/>
        <w:t xml:space="preserve">–  </w:t>
      </w:r>
      <w:r w:rsidRPr="00714E42">
        <w:rPr>
          <w:rFonts w:asciiTheme="minorHAnsi" w:hAnsiTheme="minorHAnsi" w:cstheme="minorHAnsi"/>
          <w:bCs/>
          <w:sz w:val="22"/>
          <w:szCs w:val="22"/>
        </w:rPr>
        <w:tab/>
        <w:t>Wzór umowy,</w:t>
      </w:r>
    </w:p>
    <w:p w14:paraId="6B1701B1" w14:textId="77777777" w:rsidR="00714E42" w:rsidRPr="00714E42" w:rsidRDefault="00714E42" w:rsidP="00714E42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4E42">
        <w:rPr>
          <w:rFonts w:asciiTheme="minorHAnsi" w:hAnsiTheme="minorHAnsi" w:cstheme="minorHAnsi"/>
          <w:bCs/>
          <w:sz w:val="22"/>
          <w:szCs w:val="22"/>
        </w:rPr>
        <w:t>zał. nr 4</w:t>
      </w:r>
      <w:r w:rsidRPr="00714E42">
        <w:rPr>
          <w:rFonts w:asciiTheme="minorHAnsi" w:hAnsiTheme="minorHAnsi" w:cstheme="minorHAnsi"/>
          <w:bCs/>
          <w:sz w:val="22"/>
          <w:szCs w:val="22"/>
        </w:rPr>
        <w:tab/>
        <w:t xml:space="preserve">–  </w:t>
      </w:r>
      <w:r w:rsidRPr="00714E42">
        <w:rPr>
          <w:rFonts w:asciiTheme="minorHAnsi" w:hAnsiTheme="minorHAnsi" w:cstheme="minorHAnsi"/>
          <w:bCs/>
          <w:sz w:val="22"/>
          <w:szCs w:val="22"/>
        </w:rPr>
        <w:tab/>
        <w:t>Wykaz wykonanych robót,</w:t>
      </w:r>
    </w:p>
    <w:p w14:paraId="6CA8DDBB" w14:textId="77777777" w:rsidR="00714E42" w:rsidRPr="00714E42" w:rsidRDefault="00714E42" w:rsidP="00714E42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4E42">
        <w:rPr>
          <w:rFonts w:asciiTheme="minorHAnsi" w:hAnsiTheme="minorHAnsi" w:cstheme="minorHAnsi"/>
          <w:bCs/>
          <w:sz w:val="22"/>
          <w:szCs w:val="22"/>
        </w:rPr>
        <w:t xml:space="preserve">zał. nr 5 </w:t>
      </w:r>
      <w:r w:rsidRPr="00714E42">
        <w:rPr>
          <w:rFonts w:asciiTheme="minorHAnsi" w:hAnsiTheme="minorHAnsi" w:cstheme="minorHAnsi"/>
          <w:bCs/>
          <w:sz w:val="22"/>
          <w:szCs w:val="22"/>
        </w:rPr>
        <w:tab/>
        <w:t xml:space="preserve">–  </w:t>
      </w:r>
      <w:r w:rsidRPr="00714E42">
        <w:rPr>
          <w:rFonts w:asciiTheme="minorHAnsi" w:hAnsiTheme="minorHAnsi" w:cstheme="minorHAnsi"/>
          <w:bCs/>
          <w:sz w:val="22"/>
          <w:szCs w:val="22"/>
        </w:rPr>
        <w:tab/>
        <w:t>Oświadczenie o polisie OC,</w:t>
      </w:r>
    </w:p>
    <w:p w14:paraId="254F47A5" w14:textId="77777777" w:rsidR="00714E42" w:rsidRPr="00714E42" w:rsidRDefault="00714E42" w:rsidP="00714E42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4E42">
        <w:rPr>
          <w:rFonts w:asciiTheme="minorHAnsi" w:hAnsiTheme="minorHAnsi" w:cstheme="minorHAnsi"/>
          <w:bCs/>
          <w:sz w:val="22"/>
          <w:szCs w:val="22"/>
        </w:rPr>
        <w:t>zał. nr 6</w:t>
      </w:r>
      <w:r w:rsidRPr="00714E42">
        <w:rPr>
          <w:rFonts w:asciiTheme="minorHAnsi" w:hAnsiTheme="minorHAnsi" w:cstheme="minorHAnsi"/>
          <w:bCs/>
          <w:sz w:val="22"/>
          <w:szCs w:val="22"/>
        </w:rPr>
        <w:tab/>
        <w:t xml:space="preserve">–  </w:t>
      </w:r>
      <w:r w:rsidRPr="00714E42">
        <w:rPr>
          <w:rFonts w:asciiTheme="minorHAnsi" w:hAnsiTheme="minorHAnsi" w:cstheme="minorHAnsi"/>
          <w:bCs/>
          <w:sz w:val="22"/>
          <w:szCs w:val="22"/>
        </w:rPr>
        <w:tab/>
        <w:t>Formularz „Oferta”,</w:t>
      </w:r>
    </w:p>
    <w:p w14:paraId="6D7C5064" w14:textId="77777777" w:rsidR="00714E42" w:rsidRPr="00714E42" w:rsidRDefault="00714E42" w:rsidP="00714E42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4E42">
        <w:rPr>
          <w:rFonts w:asciiTheme="minorHAnsi" w:hAnsiTheme="minorHAnsi" w:cstheme="minorHAnsi"/>
          <w:bCs/>
          <w:sz w:val="22"/>
          <w:szCs w:val="22"/>
        </w:rPr>
        <w:t>zał. nr 7</w:t>
      </w:r>
      <w:r w:rsidRPr="00714E42">
        <w:rPr>
          <w:rFonts w:asciiTheme="minorHAnsi" w:hAnsiTheme="minorHAnsi" w:cstheme="minorHAnsi"/>
          <w:bCs/>
          <w:sz w:val="22"/>
          <w:szCs w:val="22"/>
        </w:rPr>
        <w:tab/>
        <w:t xml:space="preserve">–  </w:t>
      </w:r>
      <w:r w:rsidRPr="00714E42">
        <w:rPr>
          <w:rFonts w:asciiTheme="minorHAnsi" w:hAnsiTheme="minorHAnsi" w:cstheme="minorHAnsi"/>
          <w:bCs/>
          <w:sz w:val="22"/>
          <w:szCs w:val="22"/>
        </w:rPr>
        <w:tab/>
        <w:t>Harmonogram robót,</w:t>
      </w:r>
    </w:p>
    <w:p w14:paraId="55250928" w14:textId="77777777" w:rsidR="00714E42" w:rsidRPr="00714E42" w:rsidRDefault="00714E42" w:rsidP="00714E42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4E42">
        <w:rPr>
          <w:rFonts w:asciiTheme="minorHAnsi" w:hAnsiTheme="minorHAnsi" w:cstheme="minorHAnsi"/>
          <w:bCs/>
          <w:sz w:val="22"/>
          <w:szCs w:val="22"/>
        </w:rPr>
        <w:t>zał. nr 8</w:t>
      </w:r>
      <w:r w:rsidRPr="00714E42">
        <w:rPr>
          <w:rFonts w:asciiTheme="minorHAnsi" w:hAnsiTheme="minorHAnsi" w:cstheme="minorHAnsi"/>
          <w:bCs/>
          <w:sz w:val="22"/>
          <w:szCs w:val="22"/>
        </w:rPr>
        <w:tab/>
        <w:t xml:space="preserve">–  </w:t>
      </w:r>
      <w:r w:rsidRPr="00714E42">
        <w:rPr>
          <w:rFonts w:asciiTheme="minorHAnsi" w:hAnsiTheme="minorHAnsi" w:cstheme="minorHAnsi"/>
          <w:bCs/>
          <w:sz w:val="22"/>
          <w:szCs w:val="22"/>
        </w:rPr>
        <w:tab/>
        <w:t>Karta gwarancyjna (także jako zał. nr 2 do umowy),</w:t>
      </w:r>
    </w:p>
    <w:p w14:paraId="08DD350D" w14:textId="77777777" w:rsidR="00714E42" w:rsidRPr="00714E42" w:rsidRDefault="00714E42" w:rsidP="00714E42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4E42">
        <w:rPr>
          <w:rFonts w:asciiTheme="minorHAnsi" w:hAnsiTheme="minorHAnsi" w:cstheme="minorHAnsi"/>
          <w:bCs/>
          <w:sz w:val="22"/>
          <w:szCs w:val="22"/>
        </w:rPr>
        <w:t>zał. nr 9</w:t>
      </w:r>
      <w:r w:rsidRPr="00714E42">
        <w:rPr>
          <w:rFonts w:asciiTheme="minorHAnsi" w:hAnsiTheme="minorHAnsi" w:cstheme="minorHAnsi"/>
          <w:bCs/>
          <w:sz w:val="22"/>
          <w:szCs w:val="22"/>
        </w:rPr>
        <w:tab/>
        <w:t xml:space="preserve">–  </w:t>
      </w:r>
      <w:r w:rsidRPr="00714E42">
        <w:rPr>
          <w:rFonts w:asciiTheme="minorHAnsi" w:hAnsiTheme="minorHAnsi" w:cstheme="minorHAnsi"/>
          <w:bCs/>
          <w:sz w:val="22"/>
          <w:szCs w:val="22"/>
        </w:rPr>
        <w:tab/>
        <w:t>Informacja RODO,</w:t>
      </w:r>
    </w:p>
    <w:p w14:paraId="2948EE51" w14:textId="77777777" w:rsidR="00714E42" w:rsidRPr="00714E42" w:rsidRDefault="00714E42" w:rsidP="00714E42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4E42">
        <w:rPr>
          <w:rFonts w:asciiTheme="minorHAnsi" w:hAnsiTheme="minorHAnsi" w:cstheme="minorHAnsi"/>
          <w:bCs/>
          <w:sz w:val="22"/>
          <w:szCs w:val="22"/>
        </w:rPr>
        <w:t>zał. nr 10</w:t>
      </w:r>
      <w:r w:rsidRPr="00714E42">
        <w:rPr>
          <w:rFonts w:asciiTheme="minorHAnsi" w:hAnsiTheme="minorHAnsi" w:cstheme="minorHAnsi"/>
          <w:bCs/>
          <w:sz w:val="22"/>
          <w:szCs w:val="22"/>
        </w:rPr>
        <w:tab/>
        <w:t xml:space="preserve">–  </w:t>
      </w:r>
      <w:r w:rsidRPr="00714E42">
        <w:rPr>
          <w:rFonts w:asciiTheme="minorHAnsi" w:hAnsiTheme="minorHAnsi" w:cstheme="minorHAnsi"/>
          <w:bCs/>
          <w:sz w:val="22"/>
          <w:szCs w:val="22"/>
        </w:rPr>
        <w:tab/>
        <w:t>Dokumentacja projektowa,</w:t>
      </w:r>
    </w:p>
    <w:p w14:paraId="6DEB74E9" w14:textId="77777777" w:rsidR="00714E42" w:rsidRPr="00714E42" w:rsidRDefault="00714E42" w:rsidP="00714E42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4E42">
        <w:rPr>
          <w:rFonts w:asciiTheme="minorHAnsi" w:hAnsiTheme="minorHAnsi" w:cstheme="minorHAnsi"/>
          <w:bCs/>
          <w:sz w:val="22"/>
          <w:szCs w:val="22"/>
        </w:rPr>
        <w:t xml:space="preserve">zał. nr 11      – „Instrukcja wewnętrzna - Warunki techniczne projektowania, wykonania i odbioru sieci </w:t>
      </w:r>
    </w:p>
    <w:p w14:paraId="28B3CF7C" w14:textId="7CF10687" w:rsidR="00153C93" w:rsidRDefault="00714E42" w:rsidP="00714E42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4E42">
        <w:rPr>
          <w:rFonts w:asciiTheme="minorHAnsi" w:hAnsiTheme="minorHAnsi" w:cstheme="minorHAnsi"/>
          <w:bCs/>
          <w:sz w:val="22"/>
          <w:szCs w:val="22"/>
        </w:rPr>
        <w:t xml:space="preserve">                            ciepłowniczych z rur i elementów preizolowanych”.</w:t>
      </w:r>
    </w:p>
    <w:p w14:paraId="437E8F33" w14:textId="69487CD4" w:rsidR="00153C93" w:rsidRDefault="00153C93" w:rsidP="0036476E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E9C109" w14:textId="4E9F3EF3" w:rsidR="00153C93" w:rsidRDefault="00153C93" w:rsidP="0036476E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E3ED175" w14:textId="5AF665E5" w:rsidR="00153C93" w:rsidRDefault="00153C93" w:rsidP="0036476E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9AFEDB7" w14:textId="2D3F520F" w:rsidR="00153C93" w:rsidRDefault="00153C93" w:rsidP="0036476E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3BD559" w14:textId="1F74B79D" w:rsidR="00153C93" w:rsidRDefault="00153C93" w:rsidP="0036476E">
      <w:pPr>
        <w:pStyle w:val="Tekstpodstawowy21"/>
        <w:tabs>
          <w:tab w:val="left" w:pos="1134"/>
          <w:tab w:val="left" w:pos="1418"/>
        </w:tabs>
        <w:spacing w:line="264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153C93" w:rsidSect="00153C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F7AAA" w14:textId="77777777" w:rsidR="009C2E8D" w:rsidRDefault="009C2E8D" w:rsidP="00D26AF0">
      <w:r>
        <w:separator/>
      </w:r>
    </w:p>
  </w:endnote>
  <w:endnote w:type="continuationSeparator" w:id="0">
    <w:p w14:paraId="382E426B" w14:textId="77777777" w:rsidR="009C2E8D" w:rsidRDefault="009C2E8D" w:rsidP="00D2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422DB" w14:textId="77777777" w:rsidR="00D26AF0" w:rsidRDefault="00D26A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4967901"/>
      <w:docPartObj>
        <w:docPartGallery w:val="Page Numbers (Bottom of Page)"/>
        <w:docPartUnique/>
      </w:docPartObj>
    </w:sdtPr>
    <w:sdtEndPr/>
    <w:sdtContent>
      <w:p w14:paraId="682D2544" w14:textId="19FE66D1" w:rsidR="00D26AF0" w:rsidRDefault="00D26A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D55B1" w14:textId="77777777" w:rsidR="00D26AF0" w:rsidRDefault="00D26A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AFA8C" w14:textId="77777777" w:rsidR="009C2E8D" w:rsidRDefault="009C2E8D" w:rsidP="00D26AF0">
      <w:r>
        <w:separator/>
      </w:r>
    </w:p>
  </w:footnote>
  <w:footnote w:type="continuationSeparator" w:id="0">
    <w:p w14:paraId="7683819D" w14:textId="77777777" w:rsidR="009C2E8D" w:rsidRDefault="009C2E8D" w:rsidP="00D26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82012" w14:textId="77777777" w:rsidR="00D26AF0" w:rsidRDefault="00D26A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155E1" w14:textId="77777777" w:rsidR="00D26AF0" w:rsidRPr="0010032F" w:rsidRDefault="00D26AF0" w:rsidP="0010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EAD8F" w14:textId="77777777" w:rsidR="00D26AF0" w:rsidRDefault="00D26A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B5E4D"/>
    <w:multiLevelType w:val="multilevel"/>
    <w:tmpl w:val="E9367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0D38D9"/>
    <w:multiLevelType w:val="hybridMultilevel"/>
    <w:tmpl w:val="36EA0FEA"/>
    <w:lvl w:ilvl="0" w:tplc="3544CB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53C28A0"/>
    <w:multiLevelType w:val="hybridMultilevel"/>
    <w:tmpl w:val="6168682C"/>
    <w:lvl w:ilvl="0" w:tplc="3544CB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3EB788A"/>
    <w:multiLevelType w:val="hybridMultilevel"/>
    <w:tmpl w:val="10A04DC6"/>
    <w:lvl w:ilvl="0" w:tplc="F308FC3C">
      <w:start w:val="1"/>
      <w:numFmt w:val="lowerLetter"/>
      <w:lvlText w:val="%1)"/>
      <w:lvlJc w:val="left"/>
      <w:pPr>
        <w:ind w:left="972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" w15:restartNumberingAfterBreak="0">
    <w:nsid w:val="3C26327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5" w15:restartNumberingAfterBreak="0">
    <w:nsid w:val="3EA45B24"/>
    <w:multiLevelType w:val="multilevel"/>
    <w:tmpl w:val="93165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E15CF3"/>
    <w:multiLevelType w:val="hybridMultilevel"/>
    <w:tmpl w:val="2A5C7CBA"/>
    <w:lvl w:ilvl="0" w:tplc="FE68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30E31"/>
    <w:multiLevelType w:val="hybridMultilevel"/>
    <w:tmpl w:val="5B38FB80"/>
    <w:lvl w:ilvl="0" w:tplc="FE68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B4C66"/>
    <w:multiLevelType w:val="multilevel"/>
    <w:tmpl w:val="4A88D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A196646"/>
    <w:multiLevelType w:val="multilevel"/>
    <w:tmpl w:val="9D3201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B554740"/>
    <w:multiLevelType w:val="hybridMultilevel"/>
    <w:tmpl w:val="86A0100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36535"/>
    <w:multiLevelType w:val="hybridMultilevel"/>
    <w:tmpl w:val="120CC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36398"/>
    <w:multiLevelType w:val="hybridMultilevel"/>
    <w:tmpl w:val="120CC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2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6"/>
  </w:num>
  <w:num w:numId="12">
    <w:abstractNumId w:val="7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0E"/>
    <w:rsid w:val="00011FEF"/>
    <w:rsid w:val="000432C4"/>
    <w:rsid w:val="000616BE"/>
    <w:rsid w:val="00071FED"/>
    <w:rsid w:val="00075715"/>
    <w:rsid w:val="0008269D"/>
    <w:rsid w:val="000A5141"/>
    <w:rsid w:val="000A73F0"/>
    <w:rsid w:val="000D3176"/>
    <w:rsid w:val="000E4182"/>
    <w:rsid w:val="0010032F"/>
    <w:rsid w:val="00113B0D"/>
    <w:rsid w:val="00153C93"/>
    <w:rsid w:val="00191C9D"/>
    <w:rsid w:val="001C559B"/>
    <w:rsid w:val="001F4937"/>
    <w:rsid w:val="00202CD4"/>
    <w:rsid w:val="00234C79"/>
    <w:rsid w:val="00235870"/>
    <w:rsid w:val="002535D4"/>
    <w:rsid w:val="00255004"/>
    <w:rsid w:val="00265BA5"/>
    <w:rsid w:val="002708CE"/>
    <w:rsid w:val="002C022C"/>
    <w:rsid w:val="002C3657"/>
    <w:rsid w:val="002E6D96"/>
    <w:rsid w:val="00304DC1"/>
    <w:rsid w:val="0031526C"/>
    <w:rsid w:val="00315312"/>
    <w:rsid w:val="00342226"/>
    <w:rsid w:val="0036476E"/>
    <w:rsid w:val="00372176"/>
    <w:rsid w:val="00386FF1"/>
    <w:rsid w:val="003A4EE2"/>
    <w:rsid w:val="003C66DA"/>
    <w:rsid w:val="003E231F"/>
    <w:rsid w:val="003F4AF8"/>
    <w:rsid w:val="003F7D14"/>
    <w:rsid w:val="00404D1C"/>
    <w:rsid w:val="004426CA"/>
    <w:rsid w:val="00482562"/>
    <w:rsid w:val="004E786F"/>
    <w:rsid w:val="004F4951"/>
    <w:rsid w:val="0051040B"/>
    <w:rsid w:val="00515FCA"/>
    <w:rsid w:val="00517965"/>
    <w:rsid w:val="00522BBA"/>
    <w:rsid w:val="0056338F"/>
    <w:rsid w:val="00565173"/>
    <w:rsid w:val="00594E39"/>
    <w:rsid w:val="005A12F8"/>
    <w:rsid w:val="005C260E"/>
    <w:rsid w:val="005C72FE"/>
    <w:rsid w:val="005D340B"/>
    <w:rsid w:val="00642C15"/>
    <w:rsid w:val="00645463"/>
    <w:rsid w:val="00647BF4"/>
    <w:rsid w:val="006B2456"/>
    <w:rsid w:val="006D14FD"/>
    <w:rsid w:val="006D6FF6"/>
    <w:rsid w:val="007111CF"/>
    <w:rsid w:val="00714E42"/>
    <w:rsid w:val="007273A2"/>
    <w:rsid w:val="00753656"/>
    <w:rsid w:val="007A0C33"/>
    <w:rsid w:val="007D160E"/>
    <w:rsid w:val="0080003C"/>
    <w:rsid w:val="0083569D"/>
    <w:rsid w:val="008533EF"/>
    <w:rsid w:val="00855036"/>
    <w:rsid w:val="00892B12"/>
    <w:rsid w:val="008C5B7F"/>
    <w:rsid w:val="009278BC"/>
    <w:rsid w:val="009815FE"/>
    <w:rsid w:val="009C2E8D"/>
    <w:rsid w:val="009C5B6D"/>
    <w:rsid w:val="009E06EC"/>
    <w:rsid w:val="00A4786C"/>
    <w:rsid w:val="00A85ADA"/>
    <w:rsid w:val="00A906A7"/>
    <w:rsid w:val="00AB30ED"/>
    <w:rsid w:val="00AC3162"/>
    <w:rsid w:val="00AE323B"/>
    <w:rsid w:val="00AE4D37"/>
    <w:rsid w:val="00B226A6"/>
    <w:rsid w:val="00B27392"/>
    <w:rsid w:val="00B31908"/>
    <w:rsid w:val="00B60BEC"/>
    <w:rsid w:val="00B64882"/>
    <w:rsid w:val="00B75F50"/>
    <w:rsid w:val="00B83E64"/>
    <w:rsid w:val="00BC21E8"/>
    <w:rsid w:val="00BE3967"/>
    <w:rsid w:val="00BE3EFC"/>
    <w:rsid w:val="00C1727E"/>
    <w:rsid w:val="00C42CE0"/>
    <w:rsid w:val="00C747D3"/>
    <w:rsid w:val="00CA2B58"/>
    <w:rsid w:val="00CB0F62"/>
    <w:rsid w:val="00CC365B"/>
    <w:rsid w:val="00CC6764"/>
    <w:rsid w:val="00CD054B"/>
    <w:rsid w:val="00CD360C"/>
    <w:rsid w:val="00CD703E"/>
    <w:rsid w:val="00CF3FB7"/>
    <w:rsid w:val="00D2397C"/>
    <w:rsid w:val="00D26AF0"/>
    <w:rsid w:val="00D3393E"/>
    <w:rsid w:val="00D35DFC"/>
    <w:rsid w:val="00D71654"/>
    <w:rsid w:val="00D77550"/>
    <w:rsid w:val="00DB1E77"/>
    <w:rsid w:val="00DB4842"/>
    <w:rsid w:val="00DD55BC"/>
    <w:rsid w:val="00E04E32"/>
    <w:rsid w:val="00E53A9E"/>
    <w:rsid w:val="00E55998"/>
    <w:rsid w:val="00ED43C0"/>
    <w:rsid w:val="00F00225"/>
    <w:rsid w:val="00F30D6F"/>
    <w:rsid w:val="00F43586"/>
    <w:rsid w:val="00F56B47"/>
    <w:rsid w:val="00F61ECD"/>
    <w:rsid w:val="00F84079"/>
    <w:rsid w:val="00F94924"/>
    <w:rsid w:val="00F94E1D"/>
    <w:rsid w:val="00F964A7"/>
    <w:rsid w:val="00FA6CB1"/>
    <w:rsid w:val="00FD5B8E"/>
    <w:rsid w:val="00FD7FEF"/>
    <w:rsid w:val="00FE3E1B"/>
    <w:rsid w:val="00FE6B0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BBF4"/>
  <w15:docId w15:val="{4C52B715-5844-4C20-9259-FA73E10B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99"/>
    <w:qFormat/>
    <w:rsid w:val="002B4E70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908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908"/>
    <w:rPr>
      <w:rFonts w:ascii="Segoe UI" w:hAnsi="Segoe UI" w:cs="Mangal"/>
      <w:color w:val="00000A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64546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645463"/>
    <w:pPr>
      <w:suppressAutoHyphens/>
    </w:pPr>
    <w:rPr>
      <w:rFonts w:ascii="Times New Roman" w:eastAsia="Times New Roman" w:hAnsi="Times New Roman" w:cs="Times New Roman"/>
      <w:kern w:val="2"/>
      <w:sz w:val="24"/>
      <w:lang w:bidi="ar-SA"/>
    </w:rPr>
  </w:style>
  <w:style w:type="paragraph" w:customStyle="1" w:styleId="Tekstpodstawowy21">
    <w:name w:val="Tekst podstawowy 21"/>
    <w:basedOn w:val="Normalny"/>
    <w:uiPriority w:val="99"/>
    <w:rsid w:val="00645463"/>
    <w:pPr>
      <w:suppressAutoHyphens/>
    </w:pPr>
    <w:rPr>
      <w:rFonts w:ascii="Times New Roman" w:eastAsia="Times New Roman" w:hAnsi="Times New Roman" w:cs="Times New Roman"/>
      <w:color w:val="auto"/>
      <w:kern w:val="2"/>
      <w:lang w:bidi="ar-SA"/>
    </w:rPr>
  </w:style>
  <w:style w:type="paragraph" w:styleId="Stopka">
    <w:name w:val="footer"/>
    <w:basedOn w:val="Normalny"/>
    <w:link w:val="StopkaZnak"/>
    <w:uiPriority w:val="99"/>
    <w:unhideWhenUsed/>
    <w:rsid w:val="00D26AF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26AF0"/>
    <w:rPr>
      <w:rFonts w:cs="Mangal"/>
      <w:color w:val="00000A"/>
      <w:sz w:val="24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D2397C"/>
    <w:rPr>
      <w:color w:val="00000A"/>
      <w:sz w:val="24"/>
    </w:rPr>
  </w:style>
  <w:style w:type="paragraph" w:styleId="NormalnyWeb">
    <w:name w:val="Normal (Web)"/>
    <w:basedOn w:val="Normalny"/>
    <w:rsid w:val="0036476E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906A7"/>
    <w:rPr>
      <w:rFonts w:ascii="Liberation Sans" w:eastAsia="Microsoft YaHei" w:hAnsi="Liberation Sans" w:cs="Mangal"/>
      <w:color w:val="00000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BAC46-98E9-4776-9593-6DE68CC6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ASUS</cp:lastModifiedBy>
  <cp:revision>155</cp:revision>
  <cp:lastPrinted>2023-05-31T10:02:00Z</cp:lastPrinted>
  <dcterms:created xsi:type="dcterms:W3CDTF">2019-04-25T05:46:00Z</dcterms:created>
  <dcterms:modified xsi:type="dcterms:W3CDTF">2023-07-12T04:54:00Z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