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215C" w14:textId="11BE9B3F" w:rsidR="000338EF" w:rsidRPr="008D738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numer sprawy: </w:t>
      </w:r>
      <w:bookmarkStart w:id="1" w:name="_Hlk61594394"/>
      <w:bookmarkStart w:id="2" w:name="_Hlk129328860"/>
      <w:r w:rsidRPr="00262330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3803B0" w:rsidRPr="002623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62330" w:rsidRPr="00262330">
        <w:rPr>
          <w:rFonts w:asciiTheme="minorHAnsi" w:hAnsiTheme="minorHAnsi" w:cstheme="minorHAnsi"/>
          <w:b/>
          <w:bCs/>
          <w:sz w:val="22"/>
          <w:szCs w:val="22"/>
        </w:rPr>
        <w:t>60.</w:t>
      </w:r>
      <w:r w:rsidR="008D3911" w:rsidRPr="00262330">
        <w:rPr>
          <w:rFonts w:asciiTheme="minorHAnsi" w:hAnsiTheme="minorHAnsi" w:cstheme="minorHAnsi"/>
          <w:b/>
          <w:bCs/>
          <w:sz w:val="22"/>
          <w:szCs w:val="22"/>
        </w:rPr>
        <w:t>DIN</w:t>
      </w:r>
      <w:bookmarkEnd w:id="1"/>
      <w:r w:rsidR="00B06554">
        <w:rPr>
          <w:rFonts w:asciiTheme="minorHAnsi" w:hAnsiTheme="minorHAnsi" w:cstheme="minorHAnsi"/>
          <w:b/>
          <w:bCs/>
          <w:sz w:val="22"/>
          <w:szCs w:val="22"/>
        </w:rPr>
        <w:t>.10</w:t>
      </w:r>
      <w:r w:rsidR="00262330" w:rsidRPr="00262330">
        <w:rPr>
          <w:rFonts w:asciiTheme="minorHAnsi" w:hAnsiTheme="minorHAnsi" w:cstheme="minorHAnsi"/>
          <w:b/>
          <w:bCs/>
          <w:sz w:val="22"/>
          <w:szCs w:val="22"/>
        </w:rPr>
        <w:t>.2023</w:t>
      </w:r>
      <w:bookmarkEnd w:id="2"/>
    </w:p>
    <w:p w14:paraId="03337B66" w14:textId="77777777" w:rsidR="000338EF" w:rsidRPr="008D738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005AFEC2" w14:textId="34D1F726" w:rsidR="00065DD2" w:rsidRPr="008D7385" w:rsidRDefault="000338EF" w:rsidP="006B006D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S</w:t>
      </w:r>
      <w:r w:rsidR="001E335B" w:rsidRPr="008D7385">
        <w:rPr>
          <w:rFonts w:asciiTheme="minorHAnsi" w:hAnsiTheme="minorHAnsi" w:cstheme="minorHAnsi"/>
          <w:sz w:val="22"/>
          <w:szCs w:val="22"/>
        </w:rPr>
        <w:t>pecyfikacja</w:t>
      </w:r>
      <w:r w:rsidRPr="008D7385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8D73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43DD56" w14:textId="28BEE409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B1065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5B1065">
        <w:rPr>
          <w:rFonts w:asciiTheme="minorHAnsi" w:hAnsiTheme="minorHAnsi" w:cstheme="minorHAnsi"/>
          <w:sz w:val="22"/>
          <w:szCs w:val="22"/>
        </w:rPr>
        <w:t xml:space="preserve">, </w:t>
      </w:r>
      <w:r w:rsidR="006E330C">
        <w:rPr>
          <w:rFonts w:asciiTheme="minorHAnsi" w:hAnsiTheme="minorHAnsi" w:cstheme="minorHAnsi"/>
          <w:sz w:val="22"/>
          <w:szCs w:val="22"/>
        </w:rPr>
        <w:t xml:space="preserve">przeprowadzanego </w:t>
      </w:r>
      <w:r w:rsidR="006E330C">
        <w:rPr>
          <w:rFonts w:asciiTheme="minorHAnsi" w:hAnsiTheme="minorHAnsi" w:cstheme="minorHAnsi"/>
          <w:b/>
          <w:bCs/>
          <w:sz w:val="22"/>
          <w:szCs w:val="22"/>
          <w:u w:val="single"/>
        </w:rPr>
        <w:t>bez zastosowania</w:t>
      </w:r>
      <w:r w:rsidRPr="005B1065">
        <w:rPr>
          <w:rFonts w:asciiTheme="minorHAnsi" w:hAnsiTheme="minorHAnsi" w:cstheme="minorHAnsi"/>
          <w:sz w:val="22"/>
          <w:szCs w:val="22"/>
          <w:u w:val="single"/>
        </w:rPr>
        <w:t xml:space="preserve"> ustaw</w:t>
      </w:r>
      <w:r w:rsidR="006E330C">
        <w:rPr>
          <w:rFonts w:asciiTheme="minorHAnsi" w:hAnsiTheme="minorHAnsi" w:cstheme="minorHAnsi"/>
          <w:sz w:val="22"/>
          <w:szCs w:val="22"/>
          <w:u w:val="single"/>
        </w:rPr>
        <w:t>y</w:t>
      </w:r>
      <w:r w:rsidRPr="005B1065">
        <w:rPr>
          <w:rFonts w:asciiTheme="minorHAnsi" w:hAnsiTheme="minorHAnsi" w:cstheme="minorHAnsi"/>
          <w:sz w:val="22"/>
          <w:szCs w:val="22"/>
          <w:u w:val="single"/>
        </w:rPr>
        <w:t xml:space="preserve"> prawo zamówień publicznych </w:t>
      </w:r>
      <w:r w:rsidRPr="005B1065">
        <w:rPr>
          <w:rFonts w:asciiTheme="minorHAnsi" w:hAnsiTheme="minorHAnsi" w:cstheme="minorHAnsi"/>
          <w:sz w:val="22"/>
          <w:szCs w:val="22"/>
        </w:rPr>
        <w:t xml:space="preserve">na podstawie art. 2 ust. 1 pkt 2) w związku z art. 5 ust. 4 pkt 3) ustawy </w:t>
      </w:r>
      <w:proofErr w:type="spellStart"/>
      <w:r w:rsidRPr="005B1065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5B1065">
        <w:rPr>
          <w:rFonts w:asciiTheme="minorHAnsi" w:hAnsiTheme="minorHAnsi" w:cstheme="minorHAnsi"/>
          <w:sz w:val="22"/>
          <w:szCs w:val="22"/>
        </w:rPr>
        <w:t>. (wartość zamówienia niższa niż progi unijne),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1065">
        <w:rPr>
          <w:rFonts w:asciiTheme="minorHAnsi" w:hAnsiTheme="minorHAnsi" w:cstheme="minorHAnsi"/>
          <w:sz w:val="22"/>
          <w:szCs w:val="22"/>
        </w:rPr>
        <w:t>prowadzonego w trybie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608F04E1" w14:textId="77777777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BB275E" w14:textId="77777777" w:rsidR="005B1065" w:rsidRPr="005B1065" w:rsidRDefault="005B1065" w:rsidP="005B1065">
      <w:pPr>
        <w:pStyle w:val="Akapitzlist"/>
        <w:numPr>
          <w:ilvl w:val="0"/>
          <w:numId w:val="2"/>
        </w:numPr>
        <w:spacing w:line="264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Hlk129328877"/>
      <w:r w:rsidRPr="005B1065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4B335D2F" w14:textId="16E1B941" w:rsidR="005B1065" w:rsidRDefault="005B1065" w:rsidP="0000291A">
      <w:pPr>
        <w:pStyle w:val="Akapitzlist"/>
        <w:numPr>
          <w:ilvl w:val="0"/>
          <w:numId w:val="2"/>
        </w:numPr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4" w:name="_Hlk76563767"/>
      <w:r w:rsidRPr="005B1065">
        <w:rPr>
          <w:rFonts w:ascii="Calibri" w:hAnsi="Calibri" w:cs="Calibri"/>
          <w:b/>
          <w:bCs/>
          <w:sz w:val="22"/>
          <w:szCs w:val="22"/>
        </w:rPr>
        <w:t>,,Rozbudowa sieci ciepłowniczej w kierunku ul</w:t>
      </w:r>
      <w:r>
        <w:rPr>
          <w:rFonts w:ascii="Calibri" w:hAnsi="Calibri" w:cs="Calibri"/>
          <w:b/>
          <w:bCs/>
          <w:sz w:val="22"/>
          <w:szCs w:val="22"/>
        </w:rPr>
        <w:t>. Matejki oraz Długosza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w Nowym</w:t>
      </w:r>
      <w:r w:rsidR="000029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Sączu wraz </w:t>
      </w:r>
      <w:r w:rsidR="0000291A">
        <w:rPr>
          <w:rFonts w:ascii="Calibri" w:hAnsi="Calibri" w:cs="Calibri"/>
          <w:b/>
          <w:bCs/>
          <w:sz w:val="22"/>
          <w:szCs w:val="22"/>
        </w:rPr>
        <w:br/>
      </w:r>
      <w:r w:rsidRPr="005B1065">
        <w:rPr>
          <w:rFonts w:ascii="Calibri" w:hAnsi="Calibri" w:cs="Calibri"/>
          <w:b/>
          <w:bCs/>
          <w:sz w:val="22"/>
          <w:szCs w:val="22"/>
        </w:rPr>
        <w:t>z przyłączami ciepłowniczymi do budynk</w:t>
      </w:r>
      <w:r>
        <w:rPr>
          <w:rFonts w:ascii="Calibri" w:hAnsi="Calibri" w:cs="Calibri"/>
          <w:b/>
          <w:bCs/>
          <w:sz w:val="22"/>
          <w:szCs w:val="22"/>
        </w:rPr>
        <w:t xml:space="preserve">ów 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Długosza </w:t>
      </w:r>
      <w:r w:rsidR="0000291A">
        <w:rPr>
          <w:rFonts w:ascii="Calibri" w:hAnsi="Calibri" w:cs="Calibri"/>
          <w:b/>
          <w:bCs/>
          <w:sz w:val="22"/>
          <w:szCs w:val="22"/>
        </w:rPr>
        <w:t>17</w:t>
      </w:r>
      <w:r>
        <w:rPr>
          <w:rFonts w:ascii="Calibri" w:hAnsi="Calibri" w:cs="Calibri"/>
          <w:b/>
          <w:bCs/>
          <w:sz w:val="22"/>
          <w:szCs w:val="22"/>
        </w:rPr>
        <w:t xml:space="preserve">, Długosza </w:t>
      </w:r>
      <w:r w:rsidR="0000291A">
        <w:rPr>
          <w:rFonts w:ascii="Calibri" w:hAnsi="Calibri" w:cs="Calibri"/>
          <w:b/>
          <w:bCs/>
          <w:sz w:val="22"/>
          <w:szCs w:val="22"/>
        </w:rPr>
        <w:t>35</w:t>
      </w:r>
      <w:r>
        <w:rPr>
          <w:rFonts w:ascii="Calibri" w:hAnsi="Calibri" w:cs="Calibri"/>
          <w:b/>
          <w:bCs/>
          <w:sz w:val="22"/>
          <w:szCs w:val="22"/>
        </w:rPr>
        <w:t xml:space="preserve">, Matejki 28, Matejki 32 </w:t>
      </w:r>
      <w:r w:rsidR="0000291A">
        <w:rPr>
          <w:rFonts w:ascii="Calibri" w:hAnsi="Calibri" w:cs="Calibri"/>
          <w:b/>
          <w:bCs/>
          <w:sz w:val="22"/>
          <w:szCs w:val="22"/>
        </w:rPr>
        <w:t>oraz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 technologią węzłów cieplnych”</w:t>
      </w:r>
    </w:p>
    <w:p w14:paraId="54144C19" w14:textId="77777777" w:rsidR="0000291A" w:rsidRDefault="005B1065" w:rsidP="0000291A">
      <w:pPr>
        <w:pStyle w:val="Akapitzlist"/>
        <w:numPr>
          <w:ilvl w:val="0"/>
          <w:numId w:val="2"/>
        </w:numPr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B1065">
        <w:rPr>
          <w:rFonts w:ascii="Calibri" w:hAnsi="Calibri" w:cs="Calibri"/>
          <w:sz w:val="22"/>
          <w:szCs w:val="22"/>
        </w:rPr>
        <w:t>w ramach zadania</w:t>
      </w:r>
      <w:r>
        <w:rPr>
          <w:rFonts w:ascii="Calibri" w:hAnsi="Calibri" w:cs="Calibri"/>
          <w:b/>
          <w:bCs/>
          <w:sz w:val="22"/>
          <w:szCs w:val="22"/>
        </w:rPr>
        <w:t xml:space="preserve"> „</w:t>
      </w:r>
      <w:r w:rsidRPr="006A5A9A">
        <w:rPr>
          <w:rFonts w:ascii="Calibri" w:hAnsi="Calibri" w:cs="Calibri"/>
          <w:b/>
          <w:bCs/>
          <w:sz w:val="22"/>
          <w:szCs w:val="22"/>
        </w:rPr>
        <w:t>Likwidacja 4 kotłów gazowych (Długosza 35, Matejki 28), wykonanie przyłącza, sieci do budynku, węzłów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14:paraId="4BE2361C" w14:textId="20F78E21" w:rsidR="005B1065" w:rsidRPr="005B1065" w:rsidRDefault="005B1065" w:rsidP="0000291A">
      <w:pPr>
        <w:pStyle w:val="Akapitzlist"/>
        <w:numPr>
          <w:ilvl w:val="0"/>
          <w:numId w:val="2"/>
        </w:numPr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B1065">
        <w:rPr>
          <w:rFonts w:ascii="Calibri" w:hAnsi="Calibri" w:cs="Calibri"/>
          <w:sz w:val="22"/>
          <w:szCs w:val="22"/>
        </w:rPr>
        <w:t>w ramach projektu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,,Nowe Źródła Energii w MPEC Nowy Sącz”</w:t>
      </w:r>
    </w:p>
    <w:bookmarkEnd w:id="3"/>
    <w:bookmarkEnd w:id="4"/>
    <w:p w14:paraId="7E024791" w14:textId="77777777" w:rsidR="003F1E7B" w:rsidRDefault="005B1065" w:rsidP="005B1065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2913">
        <w:rPr>
          <w:rFonts w:ascii="Calibri" w:hAnsi="Calibri" w:cs="Calibri"/>
          <w:bCs/>
          <w:sz w:val="22"/>
          <w:szCs w:val="22"/>
        </w:rPr>
        <w:t xml:space="preserve">Postępowanie prowadzone jest wg zasady konkurencyjności opisanej w </w:t>
      </w:r>
      <w:r w:rsidRPr="00912913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„Wytycznych w zakresie udzielania zamówień w ramach Mechanizmu Finansowego EOG na lata 2014-2021 oraz Norweskiego Mechanizmu Finansowego na lata 2014-2021” oraz zapisów </w:t>
      </w:r>
      <w:r w:rsidRPr="00912913">
        <w:rPr>
          <w:rFonts w:ascii="Calibri" w:hAnsi="Calibri" w:cs="Calibri"/>
          <w:bCs/>
          <w:sz w:val="22"/>
          <w:szCs w:val="22"/>
        </w:rPr>
        <w:t xml:space="preserve">„Regulaminu udzielania zamówień MPEC Sp.  z o. o. w Nowym Sączu” – zamieszczonego na stronie internetowej Zamawiającego i do wglądu </w:t>
      </w:r>
      <w:r w:rsidRPr="00912913">
        <w:rPr>
          <w:rFonts w:ascii="Calibri" w:hAnsi="Calibri" w:cs="Calibri"/>
          <w:bCs/>
          <w:sz w:val="22"/>
          <w:szCs w:val="22"/>
        </w:rPr>
        <w:br/>
        <w:t>w siedzibie Zamawiającego. Ogłoszenie o przetargu zamieszczone jest na stronie internetowej bazy konkurencyjności, na stronie internetowej Zamawiającego</w:t>
      </w:r>
      <w:r w:rsidR="003F1E7B">
        <w:rPr>
          <w:rFonts w:ascii="Calibri" w:hAnsi="Calibri" w:cs="Calibri"/>
          <w:bCs/>
          <w:sz w:val="22"/>
          <w:szCs w:val="22"/>
        </w:rPr>
        <w:t>.</w:t>
      </w:r>
    </w:p>
    <w:p w14:paraId="3B1DD3F2" w14:textId="2E04822A" w:rsidR="005B1065" w:rsidRPr="00912913" w:rsidRDefault="005B1065" w:rsidP="005B1065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2913">
        <w:rPr>
          <w:rFonts w:ascii="Calibri" w:hAnsi="Calibri"/>
          <w:sz w:val="22"/>
          <w:szCs w:val="22"/>
          <w:lang w:eastAsia="pl-PL"/>
        </w:rPr>
        <w:t xml:space="preserve">Tytuł projektu: </w:t>
      </w:r>
      <w:r w:rsidRPr="00912913">
        <w:rPr>
          <w:rFonts w:ascii="Calibri" w:hAnsi="Calibri" w:cs="Calibri"/>
          <w:b/>
          <w:bCs/>
          <w:sz w:val="22"/>
          <w:szCs w:val="22"/>
        </w:rPr>
        <w:t>,,Nowe Źródła Energii w MPEC Nowy Sącz”</w:t>
      </w:r>
    </w:p>
    <w:p w14:paraId="5FD787B4" w14:textId="77777777" w:rsidR="009B2756" w:rsidRPr="009B2756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1E434C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REGON  490 704 767</w:t>
      </w:r>
      <w:r w:rsidRPr="001E434C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0A3D1B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E434C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0A3D1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0A3D1B">
        <w:rPr>
          <w:lang w:val="en-US"/>
        </w:rPr>
        <w:t xml:space="preserve"> </w:t>
      </w:r>
      <w:r w:rsidRPr="000A3D1B">
        <w:rPr>
          <w:lang w:val="en-US"/>
        </w:rPr>
        <w:tab/>
      </w:r>
      <w:hyperlink r:id="rId9" w:history="1">
        <w:r w:rsidR="00FE350B" w:rsidRPr="000A3D1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0A3D1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283B261" w14:textId="77777777" w:rsidR="004F5E23" w:rsidRPr="000A3D1B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A3D1B">
        <w:rPr>
          <w:rFonts w:asciiTheme="minorHAnsi" w:hAnsiTheme="minorHAnsi" w:cstheme="minorHAnsi"/>
          <w:sz w:val="22"/>
          <w:szCs w:val="22"/>
        </w:rPr>
        <w:t>numer telefonu</w:t>
      </w:r>
      <w:r w:rsidRPr="000A3D1B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6DBE6053" w14:textId="4B474257" w:rsidR="0017358A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70F9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46BA64C5" w14:textId="05FF1BCE" w:rsidR="00141B39" w:rsidRPr="008D7385" w:rsidRDefault="000338EF" w:rsidP="00141B39">
      <w:pPr>
        <w:keepNext/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637650"/>
      <w:r w:rsidRPr="001E434C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End w:id="5"/>
      <w:r w:rsidR="003C1FD5" w:rsidRPr="001E434C">
        <w:rPr>
          <w:rFonts w:asciiTheme="minorHAnsi" w:hAnsiTheme="minorHAnsi" w:cstheme="minorHAnsi"/>
          <w:sz w:val="22"/>
          <w:szCs w:val="22"/>
        </w:rPr>
        <w:t xml:space="preserve">wykonanie </w:t>
      </w:r>
      <w:r w:rsidR="003C1FD5" w:rsidRPr="008D7385">
        <w:rPr>
          <w:rFonts w:asciiTheme="minorHAnsi" w:hAnsiTheme="minorHAnsi" w:cstheme="minorHAnsi"/>
          <w:sz w:val="22"/>
          <w:szCs w:val="22"/>
        </w:rPr>
        <w:t xml:space="preserve">zadania pn.: </w:t>
      </w:r>
      <w:r w:rsidR="004F5E23" w:rsidRPr="008D73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B1065"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Rozbudowa sieci ciepłowniczej w kierunku </w:t>
      </w:r>
      <w:r w:rsidR="001920F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5B1065"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ul. Matejki oraz Długosza w Nowym Sączu wraz z przyłączami ciepłowniczymi do budynków Długosza </w:t>
      </w:r>
      <w:r w:rsidR="009C798B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5B1065"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, Długosza </w:t>
      </w:r>
      <w:r w:rsidR="009C798B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="005B1065"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, Matejki 28, Matejki 32 </w:t>
      </w:r>
      <w:r w:rsidR="009C798B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5B1065"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 technologią węzłów cieplnych</w:t>
      </w:r>
      <w:r w:rsidR="004F5E23" w:rsidRPr="008D738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3C1FD5" w:rsidRPr="008D7385">
        <w:rPr>
          <w:rFonts w:asciiTheme="minorHAnsi" w:hAnsiTheme="minorHAnsi" w:cstheme="minorHAnsi"/>
          <w:sz w:val="22"/>
          <w:szCs w:val="22"/>
        </w:rPr>
        <w:t>,</w:t>
      </w:r>
      <w:r w:rsidR="009C798B">
        <w:rPr>
          <w:rFonts w:asciiTheme="minorHAnsi" w:hAnsiTheme="minorHAnsi" w:cstheme="minorHAnsi"/>
          <w:sz w:val="22"/>
          <w:szCs w:val="22"/>
        </w:rPr>
        <w:t xml:space="preserve"> </w:t>
      </w:r>
      <w:r w:rsidRPr="008D7385">
        <w:rPr>
          <w:rFonts w:asciiTheme="minorHAnsi" w:hAnsiTheme="minorHAnsi" w:cstheme="minorHAnsi"/>
          <w:sz w:val="22"/>
          <w:szCs w:val="22"/>
        </w:rPr>
        <w:t>wg „Szczegółowego opisu</w:t>
      </w:r>
      <w:r w:rsidR="00BB2E74"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Pr="008D7385">
        <w:rPr>
          <w:rFonts w:asciiTheme="minorHAnsi" w:hAnsiTheme="minorHAnsi" w:cstheme="minorHAnsi"/>
          <w:sz w:val="22"/>
          <w:szCs w:val="22"/>
        </w:rPr>
        <w:t xml:space="preserve">przedmiotu zamówienia” </w:t>
      </w:r>
      <w:r w:rsidR="00F00001" w:rsidRPr="008D7385">
        <w:rPr>
          <w:rFonts w:asciiTheme="minorHAnsi" w:hAnsiTheme="minorHAnsi" w:cstheme="minorHAnsi"/>
          <w:sz w:val="22"/>
          <w:szCs w:val="22"/>
        </w:rPr>
        <w:t>–</w:t>
      </w:r>
      <w:r w:rsidRPr="008D7385">
        <w:rPr>
          <w:rFonts w:asciiTheme="minorHAnsi" w:hAnsiTheme="minorHAnsi" w:cstheme="minorHAnsi"/>
          <w:sz w:val="22"/>
          <w:szCs w:val="22"/>
        </w:rPr>
        <w:t xml:space="preserve"> zał. nr </w:t>
      </w:r>
      <w:r w:rsidR="000A2CDE" w:rsidRPr="008D7385">
        <w:rPr>
          <w:rFonts w:asciiTheme="minorHAnsi" w:hAnsiTheme="minorHAnsi" w:cstheme="minorHAnsi"/>
          <w:sz w:val="22"/>
          <w:szCs w:val="22"/>
        </w:rPr>
        <w:t>1</w:t>
      </w:r>
      <w:r w:rsidRPr="008D7385">
        <w:rPr>
          <w:rFonts w:asciiTheme="minorHAnsi" w:hAnsiTheme="minorHAnsi" w:cstheme="minorHAnsi"/>
          <w:sz w:val="22"/>
          <w:szCs w:val="22"/>
        </w:rPr>
        <w:t xml:space="preserve"> do specyfikacji/</w:t>
      </w:r>
      <w:r w:rsidR="003C1FD5"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Pr="008D7385">
        <w:rPr>
          <w:rFonts w:asciiTheme="minorHAnsi" w:hAnsiTheme="minorHAnsi" w:cstheme="minorHAnsi"/>
          <w:sz w:val="22"/>
          <w:szCs w:val="22"/>
        </w:rPr>
        <w:t>umowy</w:t>
      </w:r>
      <w:r w:rsidR="00582B2B" w:rsidRPr="008D7385">
        <w:rPr>
          <w:rFonts w:asciiTheme="minorHAnsi" w:hAnsiTheme="minorHAnsi" w:cstheme="minorHAnsi"/>
          <w:sz w:val="22"/>
          <w:szCs w:val="22"/>
        </w:rPr>
        <w:t xml:space="preserve"> oraz postanowień SI</w:t>
      </w:r>
      <w:r w:rsidR="00EB7BBB" w:rsidRPr="008D7385">
        <w:rPr>
          <w:rFonts w:asciiTheme="minorHAnsi" w:hAnsiTheme="minorHAnsi" w:cstheme="minorHAnsi"/>
          <w:sz w:val="22"/>
          <w:szCs w:val="22"/>
        </w:rPr>
        <w:t>WZ</w:t>
      </w:r>
      <w:r w:rsidR="009B2756"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="00582B2B" w:rsidRPr="008D7385">
        <w:rPr>
          <w:rFonts w:asciiTheme="minorHAnsi" w:hAnsiTheme="minorHAnsi" w:cstheme="minorHAnsi"/>
          <w:sz w:val="22"/>
          <w:szCs w:val="22"/>
        </w:rPr>
        <w:t>i załączników do SIWZ.</w:t>
      </w:r>
    </w:p>
    <w:p w14:paraId="5789A1F6" w14:textId="358DE599" w:rsidR="005B1065" w:rsidRPr="005B1065" w:rsidRDefault="005B1065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1065">
        <w:rPr>
          <w:rFonts w:asciiTheme="minorHAnsi" w:hAnsiTheme="minorHAnsi" w:cstheme="minorHAnsi"/>
          <w:sz w:val="22"/>
          <w:szCs w:val="22"/>
          <w:lang w:eastAsia="pl-PL"/>
        </w:rPr>
        <w:t xml:space="preserve">Celem w/w zadań jest zmiana dotychczasowego sposobu zasilania w ciepło dla potrzeb centralnego ogrzewania i przygotowania ciepłej wody użytkowej budynków Długosza </w:t>
      </w:r>
      <w:r w:rsidR="009C798B">
        <w:rPr>
          <w:rFonts w:asciiTheme="minorHAnsi" w:hAnsiTheme="minorHAnsi" w:cstheme="minorHAnsi"/>
          <w:sz w:val="22"/>
          <w:szCs w:val="22"/>
          <w:lang w:eastAsia="pl-PL"/>
        </w:rPr>
        <w:t>17</w:t>
      </w:r>
      <w:r w:rsidRPr="005B1065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9C798B">
        <w:rPr>
          <w:rFonts w:asciiTheme="minorHAnsi" w:hAnsiTheme="minorHAnsi" w:cstheme="minorHAnsi"/>
          <w:sz w:val="22"/>
          <w:szCs w:val="22"/>
          <w:lang w:eastAsia="pl-PL"/>
        </w:rPr>
        <w:t xml:space="preserve">Długosza 35, </w:t>
      </w:r>
      <w:r w:rsidRPr="005B1065">
        <w:rPr>
          <w:rFonts w:asciiTheme="minorHAnsi" w:hAnsiTheme="minorHAnsi" w:cstheme="minorHAnsi"/>
          <w:sz w:val="22"/>
          <w:szCs w:val="22"/>
          <w:lang w:eastAsia="pl-PL"/>
        </w:rPr>
        <w:t>Matejki 28, Matejki 32</w:t>
      </w:r>
      <w:r w:rsidR="009C798B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Pr="005B1065">
        <w:rPr>
          <w:rFonts w:asciiTheme="minorHAnsi" w:hAnsiTheme="minorHAnsi" w:cstheme="minorHAnsi"/>
          <w:sz w:val="22"/>
          <w:szCs w:val="22"/>
          <w:lang w:eastAsia="pl-PL"/>
        </w:rPr>
        <w:t>które obecnie zasilane są z lokalnych kotłowni gazowych</w:t>
      </w:r>
      <w:r w:rsidR="00984EF2">
        <w:rPr>
          <w:rFonts w:asciiTheme="minorHAnsi" w:hAnsiTheme="minorHAnsi" w:cstheme="minorHAnsi"/>
          <w:sz w:val="22"/>
          <w:szCs w:val="22"/>
          <w:lang w:eastAsia="pl-PL"/>
        </w:rPr>
        <w:t xml:space="preserve"> i</w:t>
      </w:r>
      <w:r w:rsidRPr="005B1065">
        <w:rPr>
          <w:rFonts w:asciiTheme="minorHAnsi" w:hAnsiTheme="minorHAnsi" w:cstheme="minorHAnsi"/>
          <w:sz w:val="22"/>
          <w:szCs w:val="22"/>
          <w:lang w:eastAsia="pl-PL"/>
        </w:rPr>
        <w:t xml:space="preserve"> przeznaczone są do likwidacji.</w:t>
      </w:r>
    </w:p>
    <w:p w14:paraId="459553DE" w14:textId="00A5C3A0" w:rsidR="00E1673C" w:rsidRPr="008D7385" w:rsidRDefault="00E1673C" w:rsidP="005B1065">
      <w:pPr>
        <w:pStyle w:val="Bezodstpw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6" w:name="_Hlk126059576"/>
      <w:r w:rsidRPr="008D7385">
        <w:rPr>
          <w:rFonts w:asciiTheme="minorHAnsi" w:hAnsiTheme="minorHAnsi" w:cstheme="minorHAnsi"/>
          <w:sz w:val="22"/>
          <w:szCs w:val="22"/>
        </w:rPr>
        <w:t>Przedsięwzięcie obejmuje:</w:t>
      </w:r>
    </w:p>
    <w:p w14:paraId="0CBF3E26" w14:textId="7FB3BB7F" w:rsidR="00E1673C" w:rsidRPr="008D7385" w:rsidRDefault="005B1065" w:rsidP="004F2C00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rozbudowę oraz </w:t>
      </w:r>
      <w:r w:rsidR="00E1673C" w:rsidRPr="008D7385">
        <w:rPr>
          <w:rFonts w:asciiTheme="minorHAnsi" w:hAnsiTheme="minorHAnsi" w:cstheme="minorHAnsi"/>
          <w:sz w:val="22"/>
          <w:szCs w:val="22"/>
        </w:rPr>
        <w:t>przebudowę istniejącej osiedlowej sieci ciepłowniczej wysokich parametrów</w:t>
      </w:r>
      <w:r w:rsidR="004F5E23" w:rsidRPr="008D7385">
        <w:rPr>
          <w:rFonts w:asciiTheme="minorHAnsi" w:hAnsiTheme="minorHAnsi" w:cstheme="minorHAnsi"/>
          <w:sz w:val="22"/>
          <w:szCs w:val="22"/>
        </w:rPr>
        <w:t xml:space="preserve"> wraz z przyłączami do budynków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1D6D47" w:rsidRPr="008D7385">
        <w:rPr>
          <w:rFonts w:asciiTheme="minorHAnsi" w:hAnsiTheme="minorHAnsi" w:cstheme="minorHAnsi"/>
          <w:sz w:val="22"/>
          <w:szCs w:val="22"/>
        </w:rPr>
        <w:t>c</w:t>
      </w:r>
      <w:r w:rsidR="00E1673C" w:rsidRPr="008D7385">
        <w:rPr>
          <w:rFonts w:asciiTheme="minorHAnsi" w:hAnsiTheme="minorHAnsi" w:cstheme="minorHAnsi"/>
          <w:sz w:val="22"/>
          <w:szCs w:val="22"/>
        </w:rPr>
        <w:t>ałkowita długość sieci</w:t>
      </w:r>
      <w:r w:rsidR="004F5E23" w:rsidRPr="008D7385">
        <w:rPr>
          <w:rFonts w:asciiTheme="minorHAnsi" w:hAnsiTheme="minorHAnsi" w:cstheme="minorHAnsi"/>
          <w:sz w:val="22"/>
          <w:szCs w:val="22"/>
        </w:rPr>
        <w:t xml:space="preserve"> wraz z przyłączami</w:t>
      </w:r>
      <w:r w:rsidR="00E1673C" w:rsidRPr="008D7385">
        <w:rPr>
          <w:rFonts w:asciiTheme="minorHAnsi" w:hAnsiTheme="minorHAnsi" w:cstheme="minorHAnsi"/>
          <w:sz w:val="22"/>
          <w:szCs w:val="22"/>
        </w:rPr>
        <w:t xml:space="preserve"> L ≈ </w:t>
      </w:r>
      <w:r>
        <w:rPr>
          <w:rFonts w:asciiTheme="minorHAnsi" w:hAnsiTheme="minorHAnsi" w:cstheme="minorHAnsi"/>
          <w:sz w:val="22"/>
          <w:szCs w:val="22"/>
        </w:rPr>
        <w:t>641,30</w:t>
      </w:r>
      <w:r w:rsidR="00E1673C" w:rsidRPr="008D7385">
        <w:rPr>
          <w:rFonts w:asciiTheme="minorHAnsi" w:hAnsiTheme="minorHAnsi" w:cstheme="minorHAnsi"/>
          <w:sz w:val="22"/>
          <w:szCs w:val="22"/>
        </w:rPr>
        <w:t xml:space="preserve"> m</w:t>
      </w:r>
      <w:r w:rsidR="00762374">
        <w:rPr>
          <w:rFonts w:asciiTheme="minorHAnsi" w:hAnsiTheme="minorHAnsi" w:cstheme="minorHAnsi"/>
          <w:sz w:val="22"/>
          <w:szCs w:val="22"/>
        </w:rPr>
        <w:t>,</w:t>
      </w:r>
    </w:p>
    <w:p w14:paraId="303F1757" w14:textId="51BE526D" w:rsidR="003C1FD5" w:rsidRDefault="005B1065" w:rsidP="005B1065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montaż 4 szt</w:t>
      </w:r>
      <w:r w:rsidR="00696A3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kompaktowych węzłów ciepłowniczych </w:t>
      </w:r>
      <w:r w:rsidR="00696A38">
        <w:rPr>
          <w:rFonts w:asciiTheme="minorHAnsi" w:hAnsiTheme="minorHAnsi" w:cstheme="minorHAnsi"/>
          <w:sz w:val="22"/>
          <w:szCs w:val="22"/>
        </w:rPr>
        <w:t>z systemem monitoringu oraz</w:t>
      </w:r>
      <w:r>
        <w:rPr>
          <w:rFonts w:asciiTheme="minorHAnsi" w:hAnsiTheme="minorHAnsi" w:cstheme="minorHAnsi"/>
          <w:sz w:val="22"/>
          <w:szCs w:val="22"/>
        </w:rPr>
        <w:t xml:space="preserve"> adaptacją pomieszczeń</w:t>
      </w:r>
      <w:r w:rsidR="00696A38">
        <w:rPr>
          <w:rFonts w:asciiTheme="minorHAnsi" w:hAnsiTheme="minorHAnsi" w:cstheme="minorHAnsi"/>
          <w:sz w:val="22"/>
          <w:szCs w:val="22"/>
        </w:rPr>
        <w:t xml:space="preserve"> węzłów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FA62CF2" w14:textId="069A3547" w:rsidR="005B1065" w:rsidRDefault="005B1065" w:rsidP="005B1065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przebudowę sieci wodociągowej oraz kolidujących instalacji wodociągowych z projektowaną siecią ciepłowniczą na ul. Matejki,</w:t>
      </w:r>
      <w:r w:rsidRPr="005B1065">
        <w:rPr>
          <w:rFonts w:asciiTheme="minorHAnsi" w:hAnsiTheme="minorHAnsi" w:cstheme="minorHAnsi"/>
          <w:sz w:val="22"/>
          <w:szCs w:val="22"/>
        </w:rPr>
        <w:t xml:space="preserve"> </w:t>
      </w:r>
      <w:r w:rsidRPr="008D7385">
        <w:rPr>
          <w:rFonts w:asciiTheme="minorHAnsi" w:hAnsiTheme="minorHAnsi" w:cstheme="minorHAnsi"/>
          <w:sz w:val="22"/>
          <w:szCs w:val="22"/>
        </w:rPr>
        <w:t>całkowita długość sieci</w:t>
      </w:r>
      <w:r>
        <w:rPr>
          <w:rFonts w:asciiTheme="minorHAnsi" w:hAnsiTheme="minorHAnsi" w:cstheme="minorHAnsi"/>
          <w:sz w:val="22"/>
          <w:szCs w:val="22"/>
        </w:rPr>
        <w:t xml:space="preserve"> wodociągowej </w:t>
      </w:r>
      <w:r w:rsidRPr="008D7385">
        <w:rPr>
          <w:rFonts w:asciiTheme="minorHAnsi" w:hAnsiTheme="minorHAnsi" w:cstheme="minorHAnsi"/>
          <w:sz w:val="22"/>
          <w:szCs w:val="22"/>
        </w:rPr>
        <w:t>L ≈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7653">
        <w:rPr>
          <w:rFonts w:asciiTheme="minorHAnsi" w:hAnsiTheme="minorHAnsi" w:cstheme="minorHAnsi"/>
          <w:sz w:val="22"/>
          <w:szCs w:val="22"/>
        </w:rPr>
        <w:t>71,4 m,</w:t>
      </w:r>
    </w:p>
    <w:p w14:paraId="696A895D" w14:textId="7AFB8BB6" w:rsidR="005B1065" w:rsidRPr="005B1065" w:rsidRDefault="005B1065" w:rsidP="005B1065">
      <w:pPr>
        <w:numPr>
          <w:ilvl w:val="0"/>
          <w:numId w:val="18"/>
        </w:numPr>
        <w:tabs>
          <w:tab w:val="left" w:pos="0"/>
        </w:tabs>
        <w:suppressAutoHyphens w:val="0"/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przebudow</w:t>
      </w:r>
      <w:r w:rsidR="00696A38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kolidujących odpływów z wpustów ulicznych z projektowaną siecią ciepłowniczą na ul. Matejki, całkowita długość </w:t>
      </w:r>
      <w:r w:rsidRPr="008D7385">
        <w:rPr>
          <w:rFonts w:asciiTheme="minorHAnsi" w:hAnsiTheme="minorHAnsi" w:cstheme="minorHAnsi"/>
          <w:sz w:val="22"/>
          <w:szCs w:val="22"/>
        </w:rPr>
        <w:t>L ≈</w:t>
      </w:r>
      <w:r w:rsidR="00217653">
        <w:rPr>
          <w:rFonts w:asciiTheme="minorHAnsi" w:hAnsiTheme="minorHAnsi" w:cstheme="minorHAnsi"/>
          <w:sz w:val="22"/>
          <w:szCs w:val="22"/>
        </w:rPr>
        <w:t xml:space="preserve"> 20 </w:t>
      </w:r>
      <w:proofErr w:type="spellStart"/>
      <w:r w:rsidR="00217653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217653">
        <w:rPr>
          <w:rFonts w:asciiTheme="minorHAnsi" w:hAnsiTheme="minorHAnsi" w:cstheme="minorHAnsi"/>
          <w:sz w:val="22"/>
          <w:szCs w:val="22"/>
        </w:rPr>
        <w:t>.</w:t>
      </w:r>
    </w:p>
    <w:bookmarkEnd w:id="6"/>
    <w:p w14:paraId="676E2798" w14:textId="77777777" w:rsidR="003C1FD5" w:rsidRPr="001E434C" w:rsidRDefault="003C1FD5" w:rsidP="006B006D">
      <w:pPr>
        <w:tabs>
          <w:tab w:val="left" w:pos="0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8312B" w14:textId="7149E05D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3A3147AC" w14:textId="6E4676DE" w:rsidR="00193542" w:rsidRPr="005A7C71" w:rsidRDefault="00193542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7C71">
        <w:rPr>
          <w:rFonts w:asciiTheme="minorHAnsi" w:hAnsiTheme="minorHAnsi" w:cstheme="minorHAnsi"/>
          <w:b/>
          <w:bCs/>
          <w:sz w:val="22"/>
          <w:szCs w:val="22"/>
        </w:rPr>
        <w:t>CPV 45231110-9 – Roboty budowlane w zakresie kładzenia rurociągów.</w:t>
      </w:r>
    </w:p>
    <w:p w14:paraId="7C9408D5" w14:textId="33F14C84" w:rsidR="000338EF" w:rsidRPr="008D7385" w:rsidRDefault="00193542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Przedmioty dodatkowe:</w:t>
      </w:r>
    </w:p>
    <w:p w14:paraId="196859A9" w14:textId="118C12FC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45100000-8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Przygotowanie terenu pod budowę</w:t>
      </w:r>
    </w:p>
    <w:p w14:paraId="24EB25AA" w14:textId="6CB47980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45110000-1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rozbiórki. Roboty ziemne. </w:t>
      </w:r>
    </w:p>
    <w:p w14:paraId="62A62280" w14:textId="5ADF338D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45111000-8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rozbiórki. Roboty ziemne. </w:t>
      </w:r>
    </w:p>
    <w:p w14:paraId="3FC99F95" w14:textId="504276AB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45111100-9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burzenia </w:t>
      </w:r>
    </w:p>
    <w:p w14:paraId="4F31B568" w14:textId="77F83818" w:rsidR="003C1563" w:rsidRPr="008D7385" w:rsidRDefault="00193542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45111200-0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 xml:space="preserve">– 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 xml:space="preserve">Roboty w zakresie </w:t>
      </w:r>
      <w:r w:rsidR="00E14282" w:rsidRPr="008D7385">
        <w:rPr>
          <w:rFonts w:asciiTheme="minorHAnsi" w:hAnsiTheme="minorHAnsi" w:cstheme="minorHAnsi"/>
          <w:sz w:val="22"/>
          <w:szCs w:val="22"/>
        </w:rPr>
        <w:t>przygotowania terenu pod budowę i roboty</w:t>
      </w:r>
      <w:r w:rsidR="001216C1"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="00E14282" w:rsidRPr="008D7385">
        <w:rPr>
          <w:rFonts w:asciiTheme="minorHAnsi" w:hAnsiTheme="minorHAnsi" w:cstheme="minorHAnsi"/>
          <w:sz w:val="22"/>
          <w:szCs w:val="22"/>
        </w:rPr>
        <w:t>ziemne</w:t>
      </w:r>
    </w:p>
    <w:p w14:paraId="623E74B6" w14:textId="20CF4D9F" w:rsidR="00E14282" w:rsidRPr="008D7385" w:rsidRDefault="00E14282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45111220-6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  <w:t>–</w:t>
      </w:r>
      <w:r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Roboty w zakresie usuwania gruzu</w:t>
      </w:r>
    </w:p>
    <w:p w14:paraId="4BE19BE3" w14:textId="4A68FD6E" w:rsidR="00DA0273" w:rsidRPr="008D7385" w:rsidRDefault="00DA0273" w:rsidP="006B006D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45112000-5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usuwania gleby </w:t>
      </w:r>
    </w:p>
    <w:p w14:paraId="02F0C168" w14:textId="2E42A160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45112210-5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Usuwanie wierzchniej warstwy ziemi </w:t>
      </w:r>
    </w:p>
    <w:p w14:paraId="6E378CCC" w14:textId="04916FC4" w:rsidR="00DA0273" w:rsidRPr="008D7385" w:rsidRDefault="00DA0273" w:rsidP="00DA0273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45112710-5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kształtowania terenów zielonych</w:t>
      </w:r>
    </w:p>
    <w:p w14:paraId="4A40F78A" w14:textId="5A795D10" w:rsidR="00E14282" w:rsidRPr="008D7385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45233252-0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–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Roboty w zakresie nawierzchni ulic</w:t>
      </w:r>
    </w:p>
    <w:p w14:paraId="7CF404C0" w14:textId="235DB039" w:rsidR="00DA0273" w:rsidRPr="008D7385" w:rsidRDefault="00DA0273" w:rsidP="000A3D1B">
      <w:pPr>
        <w:tabs>
          <w:tab w:val="left" w:pos="1985"/>
        </w:tabs>
        <w:spacing w:line="264" w:lineRule="auto"/>
        <w:ind w:left="1695" w:hanging="1695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45200000-9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budowalne w zakresie wznoszenia kompletnych obiektów budowlanych</w:t>
      </w:r>
    </w:p>
    <w:p w14:paraId="334BAA62" w14:textId="571A28E2" w:rsidR="00E14282" w:rsidRPr="008D7385" w:rsidRDefault="00E14282" w:rsidP="006B006D">
      <w:pPr>
        <w:tabs>
          <w:tab w:val="left" w:pos="1701"/>
          <w:tab w:val="left" w:pos="1985"/>
          <w:tab w:val="left" w:pos="2127"/>
        </w:tabs>
        <w:spacing w:line="264" w:lineRule="auto"/>
        <w:ind w:left="1985" w:hanging="1985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45230000-8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–</w:t>
      </w:r>
      <w:r w:rsidR="00E3682E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Roboty budowlane w zakresie budowy rurociągów, linii komunikacyjnych</w:t>
      </w:r>
      <w:r w:rsidR="00E3682E" w:rsidRPr="008D7385">
        <w:rPr>
          <w:rFonts w:asciiTheme="minorHAnsi" w:hAnsiTheme="minorHAnsi" w:cstheme="minorHAnsi"/>
          <w:sz w:val="22"/>
          <w:szCs w:val="22"/>
        </w:rPr>
        <w:t xml:space="preserve"> </w:t>
      </w:r>
      <w:r w:rsidRPr="008D7385">
        <w:rPr>
          <w:rFonts w:asciiTheme="minorHAnsi" w:hAnsiTheme="minorHAnsi" w:cstheme="minorHAnsi"/>
          <w:sz w:val="22"/>
          <w:szCs w:val="22"/>
        </w:rPr>
        <w:t>i</w:t>
      </w:r>
      <w:r w:rsidR="001216C1" w:rsidRPr="008D7385">
        <w:rPr>
          <w:rFonts w:asciiTheme="minorHAnsi" w:hAnsiTheme="minorHAnsi" w:cstheme="minorHAnsi"/>
          <w:sz w:val="22"/>
          <w:szCs w:val="22"/>
        </w:rPr>
        <w:t> </w:t>
      </w:r>
      <w:r w:rsidRPr="008D7385">
        <w:rPr>
          <w:rFonts w:asciiTheme="minorHAnsi" w:hAnsiTheme="minorHAnsi" w:cstheme="minorHAnsi"/>
          <w:sz w:val="22"/>
          <w:szCs w:val="22"/>
        </w:rPr>
        <w:t>elektroenergetycznych, autostrad, dróg, lotnisk i kolei; wyrównywanie terenu</w:t>
      </w:r>
    </w:p>
    <w:p w14:paraId="219F3B72" w14:textId="37BB9621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45231000-5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budowlane w zakresie budowy rurociągów</w:t>
      </w:r>
    </w:p>
    <w:p w14:paraId="1D850AE6" w14:textId="2473754E" w:rsidR="00E14282" w:rsidRPr="008D7385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CPV 45231100-6 </w:t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–</w:t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Ogólne roboty budowlane związane z budową rurociągów</w:t>
      </w:r>
    </w:p>
    <w:p w14:paraId="0568F270" w14:textId="3B96E153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45231110-9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Układanie rurociągów</w:t>
      </w:r>
    </w:p>
    <w:p w14:paraId="551EB4E4" w14:textId="4662D559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45233000-9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wykonywania nawierzchni dróg</w:t>
      </w:r>
    </w:p>
    <w:p w14:paraId="589F80C3" w14:textId="2CBAA61A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45233222-1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chodników</w:t>
      </w:r>
    </w:p>
    <w:p w14:paraId="2C96FAAC" w14:textId="41CE2273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45233280-5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Wznoszenie barier drogowych</w:t>
      </w:r>
    </w:p>
    <w:p w14:paraId="22AA4304" w14:textId="0D810AFE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45233290-8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Instalowanie znaków drogowych</w:t>
      </w:r>
    </w:p>
    <w:p w14:paraId="5C3371EB" w14:textId="66DCB645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45300000-0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instalacji budowlanych</w:t>
      </w:r>
    </w:p>
    <w:p w14:paraId="386FBE6B" w14:textId="5A0C717F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45312000-7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Instalowanie systemu alarmowego</w:t>
      </w:r>
    </w:p>
    <w:p w14:paraId="3C496529" w14:textId="10187F43" w:rsidR="00DD3AAA" w:rsidRPr="008D7385" w:rsidRDefault="00DD3AAA" w:rsidP="00DD3AAA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45320000-6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izolacyjne</w:t>
      </w:r>
    </w:p>
    <w:p w14:paraId="34474AA9" w14:textId="01611417" w:rsidR="00E14282" w:rsidRPr="008D7385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45231112-3</w:t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–</w:t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="00032412"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>Instalacja rurociągów</w:t>
      </w:r>
    </w:p>
    <w:p w14:paraId="1427FAC4" w14:textId="38A16536" w:rsidR="00E14282" w:rsidRPr="000A3D1B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45232141-2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grzewcze</w:t>
      </w:r>
    </w:p>
    <w:p w14:paraId="1AF7B46A" w14:textId="502F1769" w:rsidR="00E14282" w:rsidRPr="000A3D1B" w:rsidRDefault="00E14282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45232140-5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budowlane w zakresie lokalnych sieci grzewczych</w:t>
      </w:r>
    </w:p>
    <w:p w14:paraId="7CA13ADB" w14:textId="45149097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45300000-0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instalacyjne w budynkach</w:t>
      </w:r>
    </w:p>
    <w:p w14:paraId="4208304C" w14:textId="389668B8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4533000</w:t>
      </w:r>
      <w:r w:rsidR="00217653">
        <w:rPr>
          <w:rFonts w:asciiTheme="minorHAnsi" w:hAnsiTheme="minorHAnsi" w:cstheme="minorHAnsi"/>
          <w:sz w:val="22"/>
          <w:szCs w:val="22"/>
        </w:rPr>
        <w:t>0-</w:t>
      </w:r>
      <w:r w:rsidRPr="000A3D1B">
        <w:rPr>
          <w:rFonts w:asciiTheme="minorHAnsi" w:hAnsiTheme="minorHAnsi" w:cstheme="minorHAnsi"/>
          <w:sz w:val="22"/>
          <w:szCs w:val="22"/>
        </w:rPr>
        <w:t>9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E3682E"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instalacyjne wodno-kanalizacyjne i sanitarne</w:t>
      </w:r>
    </w:p>
    <w:p w14:paraId="4878FDE7" w14:textId="6E9A8108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45311000-0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 xml:space="preserve">– 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w zakresie okablowania oraz instalacji elektrycznych</w:t>
      </w:r>
    </w:p>
    <w:p w14:paraId="35F7F201" w14:textId="664B2281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45310000-3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instalacyjne elektryczne</w:t>
      </w:r>
    </w:p>
    <w:p w14:paraId="0783AA44" w14:textId="46ED3A9E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45311100-1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 xml:space="preserve">– 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w zakresie okablowania elektrycznego</w:t>
      </w:r>
    </w:p>
    <w:p w14:paraId="2F74A286" w14:textId="1538A73B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45311200-2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w zakresie instalacji elektrycznych</w:t>
      </w:r>
    </w:p>
    <w:p w14:paraId="5A8EDD49" w14:textId="4561CB61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45315100-9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Instalacyjne roboty elektrotechniczne</w:t>
      </w:r>
    </w:p>
    <w:p w14:paraId="11614033" w14:textId="5551BF59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45315300-1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Instalacje zasilania elektrycznego</w:t>
      </w:r>
    </w:p>
    <w:p w14:paraId="1A179D39" w14:textId="45B508B8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45321000-3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Izolacja cieplna</w:t>
      </w:r>
    </w:p>
    <w:p w14:paraId="79FB4239" w14:textId="7EC944FC" w:rsidR="006E132B" w:rsidRPr="000A3D1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</w:t>
      </w:r>
      <w:r w:rsidR="00E3682E" w:rsidRPr="000A3D1B">
        <w:rPr>
          <w:rFonts w:asciiTheme="minorHAnsi" w:hAnsiTheme="minorHAnsi" w:cstheme="minorHAnsi"/>
          <w:sz w:val="22"/>
          <w:szCs w:val="22"/>
        </w:rPr>
        <w:t xml:space="preserve"> </w:t>
      </w:r>
      <w:r w:rsidRPr="000A3D1B">
        <w:rPr>
          <w:rFonts w:asciiTheme="minorHAnsi" w:hAnsiTheme="minorHAnsi" w:cstheme="minorHAnsi"/>
          <w:sz w:val="22"/>
          <w:szCs w:val="22"/>
        </w:rPr>
        <w:t>45331000-6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E3682E" w:rsidRPr="000A3D1B">
        <w:rPr>
          <w:rFonts w:asciiTheme="minorHAnsi" w:hAnsiTheme="minorHAnsi" w:cstheme="minorHAnsi"/>
          <w:sz w:val="22"/>
          <w:szCs w:val="22"/>
        </w:rPr>
        <w:t>–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Instalowanie urządzeń grzewczych, wentylacyjnych</w:t>
      </w:r>
      <w:r w:rsidR="00032412" w:rsidRPr="000A3D1B">
        <w:rPr>
          <w:rFonts w:asciiTheme="minorHAnsi" w:hAnsiTheme="minorHAnsi" w:cstheme="minorHAnsi"/>
          <w:sz w:val="22"/>
          <w:szCs w:val="22"/>
        </w:rPr>
        <w:t xml:space="preserve"> </w:t>
      </w:r>
      <w:r w:rsidRPr="000A3D1B">
        <w:rPr>
          <w:rFonts w:asciiTheme="minorHAnsi" w:hAnsiTheme="minorHAnsi" w:cstheme="minorHAnsi"/>
          <w:sz w:val="22"/>
          <w:szCs w:val="22"/>
        </w:rPr>
        <w:t>i klimatyzacyjnych</w:t>
      </w:r>
    </w:p>
    <w:p w14:paraId="0FB01870" w14:textId="3688A0A9" w:rsidR="006E132B" w:rsidRDefault="006E132B" w:rsidP="006B006D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lastRenderedPageBreak/>
        <w:t>CPV 45400000-</w:t>
      </w:r>
      <w:r w:rsidR="00217653">
        <w:rPr>
          <w:rFonts w:asciiTheme="minorHAnsi" w:hAnsiTheme="minorHAnsi" w:cstheme="minorHAnsi"/>
          <w:sz w:val="22"/>
          <w:szCs w:val="22"/>
        </w:rPr>
        <w:t>1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="00E3682E" w:rsidRPr="000A3D1B">
        <w:rPr>
          <w:rFonts w:asciiTheme="minorHAnsi" w:hAnsiTheme="minorHAnsi" w:cstheme="minorHAnsi"/>
          <w:sz w:val="22"/>
          <w:szCs w:val="22"/>
        </w:rPr>
        <w:t>–</w:t>
      </w:r>
      <w:r w:rsidRPr="000A3D1B">
        <w:rPr>
          <w:rFonts w:asciiTheme="minorHAnsi" w:hAnsiTheme="minorHAnsi" w:cstheme="minorHAnsi"/>
          <w:sz w:val="22"/>
          <w:szCs w:val="22"/>
        </w:rPr>
        <w:t xml:space="preserve"> </w:t>
      </w:r>
      <w:r w:rsidR="00032412"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>Roboty wykończeniowe w zakresie obiektów budowlanych</w:t>
      </w:r>
    </w:p>
    <w:p w14:paraId="5ABD55D2" w14:textId="16940ABA" w:rsidR="00217653" w:rsidRDefault="00217653" w:rsidP="00217653">
      <w:pPr>
        <w:ind w:right="-2"/>
        <w:rPr>
          <w:rFonts w:ascii="Calibri" w:hAnsi="Calibri" w:cs="Calibri"/>
          <w:iCs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 xml:space="preserve">CPV </w:t>
      </w:r>
      <w:r>
        <w:rPr>
          <w:rFonts w:ascii="Calibri" w:hAnsi="Calibri" w:cs="Calibri"/>
          <w:iCs/>
          <w:sz w:val="22"/>
          <w:szCs w:val="22"/>
        </w:rPr>
        <w:t xml:space="preserve">09323000-9    </w:t>
      </w:r>
      <w:r w:rsidRPr="00217653">
        <w:rPr>
          <w:rFonts w:ascii="Calibri" w:hAnsi="Calibri" w:cs="Calibri"/>
          <w:iCs/>
          <w:sz w:val="22"/>
          <w:szCs w:val="22"/>
        </w:rPr>
        <w:t>–</w:t>
      </w:r>
      <w:r>
        <w:rPr>
          <w:rFonts w:ascii="Calibri" w:hAnsi="Calibri" w:cs="Calibri"/>
          <w:iCs/>
          <w:sz w:val="22"/>
          <w:szCs w:val="22"/>
        </w:rPr>
        <w:t xml:space="preserve">    Węzeł cieplny lokalny</w:t>
      </w:r>
    </w:p>
    <w:p w14:paraId="2C9250F3" w14:textId="1ECF7017" w:rsidR="00217653" w:rsidRDefault="00217653" w:rsidP="00217653">
      <w:pPr>
        <w:ind w:right="-2"/>
        <w:rPr>
          <w:rFonts w:ascii="Calibri" w:hAnsi="Calibri" w:cs="Calibri"/>
          <w:iCs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 xml:space="preserve">CPV </w:t>
      </w:r>
      <w:r>
        <w:rPr>
          <w:rFonts w:ascii="Calibri" w:hAnsi="Calibri" w:cs="Calibri"/>
          <w:iCs/>
          <w:sz w:val="22"/>
          <w:szCs w:val="22"/>
        </w:rPr>
        <w:t xml:space="preserve">43322000-6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="Calibri" w:hAnsi="Calibri" w:cs="Calibri"/>
          <w:iCs/>
          <w:sz w:val="22"/>
          <w:szCs w:val="22"/>
        </w:rPr>
        <w:t>Urządzenia do demontażu.</w:t>
      </w:r>
    </w:p>
    <w:p w14:paraId="75E677F3" w14:textId="4DEC6E26" w:rsidR="00BB2E74" w:rsidRPr="001E434C" w:rsidRDefault="00BB2E74" w:rsidP="006B006D">
      <w:pPr>
        <w:pStyle w:val="Bezodstpw"/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EC34624" w14:textId="236B3264" w:rsidR="003C1563" w:rsidRPr="001E434C" w:rsidRDefault="003C1563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5FA6035B" w14:textId="3B0D5B27" w:rsidR="00D30494" w:rsidRPr="001E434C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dopuszcza składanie ofert obejmujących rozwiązania równoważne</w:t>
      </w:r>
      <w:r w:rsidR="00CF449E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SIWZ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załączonych do SIWZ dokumentach uzasadnione jest koniecznością kompleksowego podejścia do projektowania sieci ciepłowniczych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jednym systemie technologicznym, uwzględniając technologie zastosowane w istniejącej infrastrukturze.</w:t>
      </w:r>
    </w:p>
    <w:p w14:paraId="2124A67A" w14:textId="77777777" w:rsidR="00CF449E" w:rsidRPr="001E434C" w:rsidRDefault="00CF449E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548EBF7" w14:textId="77777777" w:rsidR="00CD2C18" w:rsidRPr="00715552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E3C98B1" w14:textId="1355CCBD" w:rsidR="00007FD5" w:rsidRPr="00B216BF" w:rsidRDefault="00223E64" w:rsidP="004A75D5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bookmarkStart w:id="7" w:name="_Hlk27725303"/>
      <w:r w:rsidRPr="00784B3F">
        <w:rPr>
          <w:rFonts w:ascii="Calibri" w:hAnsi="Calibri" w:cs="Calibri"/>
          <w:sz w:val="22"/>
          <w:szCs w:val="22"/>
        </w:rPr>
        <w:t>Zamawiający</w:t>
      </w:r>
      <w:r w:rsidR="00692B29" w:rsidRPr="00784B3F">
        <w:rPr>
          <w:rFonts w:ascii="Calibri" w:hAnsi="Calibri" w:cs="Calibri"/>
          <w:sz w:val="22"/>
          <w:szCs w:val="22"/>
        </w:rPr>
        <w:t xml:space="preserve"> nie</w:t>
      </w:r>
      <w:r w:rsidRPr="00784B3F">
        <w:rPr>
          <w:rFonts w:ascii="Calibri" w:hAnsi="Calibri" w:cs="Calibri"/>
          <w:sz w:val="22"/>
          <w:szCs w:val="22"/>
        </w:rPr>
        <w:t xml:space="preserve"> </w:t>
      </w:r>
      <w:r w:rsidRPr="00701CD1">
        <w:rPr>
          <w:rFonts w:ascii="Calibri" w:hAnsi="Calibri" w:cs="Calibri"/>
          <w:sz w:val="22"/>
          <w:szCs w:val="22"/>
        </w:rPr>
        <w:t xml:space="preserve">przewiduje udzielenia w okresie 3 lat od dnia udzielenia zamówienia podstawowego, </w:t>
      </w:r>
      <w:r w:rsidRPr="00AD4D85">
        <w:rPr>
          <w:rFonts w:ascii="Calibri" w:hAnsi="Calibri" w:cs="Calibri"/>
          <w:sz w:val="22"/>
          <w:szCs w:val="22"/>
        </w:rPr>
        <w:t>wybranemu zgodnie z zasadą konkurencyjności Wykonawcy, zamówień polegających na powtórzeniu podobnych usług lub robót budowlanych</w:t>
      </w:r>
      <w:r w:rsidR="00B216BF">
        <w:rPr>
          <w:rFonts w:ascii="Calibri" w:hAnsi="Calibri" w:cs="Calibri"/>
          <w:sz w:val="22"/>
          <w:szCs w:val="22"/>
        </w:rPr>
        <w:t>.</w:t>
      </w:r>
      <w:bookmarkEnd w:id="7"/>
      <w:r w:rsidR="00717EBB">
        <w:rPr>
          <w:rFonts w:ascii="Calibri" w:hAnsi="Calibri" w:cs="Calibri"/>
          <w:sz w:val="22"/>
          <w:szCs w:val="22"/>
        </w:rPr>
        <w:t xml:space="preserve"> </w:t>
      </w:r>
    </w:p>
    <w:p w14:paraId="79CF94E8" w14:textId="77777777" w:rsidR="00161646" w:rsidRDefault="00161646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C22C03" w14:textId="158FA660" w:rsidR="001F75F8" w:rsidRDefault="00161646" w:rsidP="00561245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  <w:r w:rsidRPr="004D737A">
        <w:rPr>
          <w:rFonts w:ascii="Calibri" w:hAnsi="Calibri" w:cs="Calibri"/>
          <w:b/>
          <w:bCs/>
          <w:sz w:val="22"/>
          <w:szCs w:val="22"/>
        </w:rPr>
        <w:t>Termin rękojmi i gwarancji wynosi:</w:t>
      </w:r>
    </w:p>
    <w:p w14:paraId="3C074E78" w14:textId="3CDF16F8" w:rsidR="001F75F8" w:rsidRPr="001F75F8" w:rsidRDefault="001F75F8" w:rsidP="001F75F8">
      <w:pPr>
        <w:pStyle w:val="Akapitzlist"/>
        <w:widowControl w:val="0"/>
        <w:numPr>
          <w:ilvl w:val="0"/>
          <w:numId w:val="17"/>
        </w:numPr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  <w:r w:rsidRPr="001F75F8">
        <w:rPr>
          <w:rFonts w:ascii="Calibri" w:hAnsi="Calibri" w:cs="Calibri"/>
          <w:b/>
          <w:bCs/>
          <w:sz w:val="22"/>
          <w:szCs w:val="22"/>
        </w:rPr>
        <w:t>na technologię sieci ciepłowniczej (system) – 10 lat,</w:t>
      </w:r>
    </w:p>
    <w:p w14:paraId="0F9137FD" w14:textId="72337B1F" w:rsidR="001F75F8" w:rsidRDefault="001F75F8" w:rsidP="001F75F8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 roboty budowlano-instalacyjne – 5 lat,</w:t>
      </w:r>
    </w:p>
    <w:p w14:paraId="519B7AD7" w14:textId="57FAE46B" w:rsidR="001F75F8" w:rsidRPr="004D737A" w:rsidRDefault="001F75F8" w:rsidP="001F75F8">
      <w:pPr>
        <w:numPr>
          <w:ilvl w:val="0"/>
          <w:numId w:val="17"/>
        </w:numPr>
        <w:tabs>
          <w:tab w:val="left" w:pos="709"/>
        </w:tabs>
        <w:spacing w:after="60" w:line="24" w:lineRule="atLeast"/>
        <w:ind w:left="709" w:right="-34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 węzły </w:t>
      </w:r>
      <w:r w:rsidRPr="004D737A">
        <w:rPr>
          <w:rFonts w:ascii="Calibri" w:hAnsi="Calibri" w:cs="Calibri"/>
          <w:b/>
          <w:bCs/>
          <w:sz w:val="22"/>
          <w:szCs w:val="22"/>
        </w:rPr>
        <w:t>ciepłownicz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4D737A">
        <w:rPr>
          <w:rFonts w:ascii="Calibri" w:hAnsi="Calibri" w:cs="Calibri"/>
          <w:b/>
          <w:bCs/>
          <w:sz w:val="22"/>
          <w:szCs w:val="22"/>
        </w:rPr>
        <w:t xml:space="preserve"> – 3 lata</w:t>
      </w:r>
      <w:r w:rsidR="000337C2">
        <w:rPr>
          <w:rFonts w:ascii="Calibri" w:hAnsi="Calibri" w:cs="Calibri"/>
          <w:b/>
          <w:bCs/>
          <w:sz w:val="22"/>
          <w:szCs w:val="22"/>
        </w:rPr>
        <w:t>.</w:t>
      </w:r>
    </w:p>
    <w:p w14:paraId="5C6947A0" w14:textId="4DEDAF5F" w:rsidR="001F75F8" w:rsidRDefault="001F75F8" w:rsidP="001F75F8">
      <w:pPr>
        <w:widowControl w:val="0"/>
        <w:tabs>
          <w:tab w:val="left" w:pos="426"/>
        </w:tabs>
        <w:spacing w:after="40" w:line="24" w:lineRule="atLeast"/>
        <w:ind w:right="-3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37DFF1" w14:textId="1D500690" w:rsidR="00A26A06" w:rsidRPr="001E434C" w:rsidRDefault="00A26A06" w:rsidP="006B006D">
      <w:pPr>
        <w:widowControl w:val="0"/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przypadku wykonania przez Zamawiającego rozbudowy </w:t>
      </w:r>
      <w:r w:rsidR="00193542" w:rsidRPr="001E434C">
        <w:rPr>
          <w:rFonts w:asciiTheme="minorHAnsi" w:hAnsiTheme="minorHAnsi" w:cstheme="minorHAnsi"/>
          <w:sz w:val="22"/>
          <w:szCs w:val="22"/>
        </w:rPr>
        <w:t xml:space="preserve">sieci </w:t>
      </w:r>
      <w:r w:rsidRPr="001E434C">
        <w:rPr>
          <w:rFonts w:asciiTheme="minorHAnsi" w:hAnsiTheme="minorHAnsi" w:cstheme="minorHAnsi"/>
          <w:sz w:val="22"/>
          <w:szCs w:val="22"/>
        </w:rPr>
        <w:t xml:space="preserve"> w okresie trwania rękojmi</w:t>
      </w:r>
      <w:r w:rsidR="00784B3F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1E434C">
        <w:rPr>
          <w:rFonts w:asciiTheme="minorHAnsi" w:hAnsiTheme="minorHAnsi" w:cstheme="minorHAnsi"/>
          <w:sz w:val="22"/>
          <w:szCs w:val="22"/>
        </w:rPr>
        <w:t xml:space="preserve"> nie spowoduje to </w:t>
      </w:r>
      <w:r w:rsidR="00CE5EDF">
        <w:rPr>
          <w:rFonts w:asciiTheme="minorHAnsi" w:hAnsiTheme="minorHAnsi" w:cstheme="minorHAnsi"/>
          <w:sz w:val="22"/>
          <w:szCs w:val="22"/>
        </w:rPr>
        <w:t>ich</w:t>
      </w:r>
      <w:r w:rsidRPr="001E434C">
        <w:rPr>
          <w:rFonts w:asciiTheme="minorHAnsi" w:hAnsiTheme="minorHAnsi" w:cstheme="minorHAnsi"/>
          <w:sz w:val="22"/>
          <w:szCs w:val="22"/>
        </w:rPr>
        <w:t xml:space="preserve"> utraty</w:t>
      </w:r>
      <w:r w:rsidR="00193542" w:rsidRPr="001E434C">
        <w:rPr>
          <w:rFonts w:asciiTheme="minorHAnsi" w:hAnsiTheme="minorHAnsi" w:cstheme="minorHAnsi"/>
          <w:sz w:val="22"/>
          <w:szCs w:val="22"/>
        </w:rPr>
        <w:t>.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5C5435" w14:textId="77777777" w:rsidR="002146F4" w:rsidRPr="001E434C" w:rsidRDefault="002146F4" w:rsidP="00561245">
      <w:pPr>
        <w:widowControl w:val="0"/>
        <w:tabs>
          <w:tab w:val="left" w:pos="426"/>
        </w:tabs>
        <w:spacing w:line="264" w:lineRule="auto"/>
        <w:ind w:right="-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68088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6BEA3B03" w:rsidR="004162D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języku obcym należy składać wraz z tłumaczeniem na język 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</w:t>
      </w:r>
      <w:r w:rsidRPr="001E434C">
        <w:rPr>
          <w:rFonts w:asciiTheme="minorHAnsi" w:hAnsiTheme="minorHAnsi" w:cstheme="minorHAnsi"/>
          <w:sz w:val="22"/>
          <w:szCs w:val="22"/>
        </w:rPr>
        <w:lastRenderedPageBreak/>
        <w:t>„Zmiana” lub „Wycofanie”. Ofertę można wycofać tylko przed terminem składania ofert. Oferta złożona po terminie</w:t>
      </w:r>
      <w:r w:rsidR="006F15F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zostanie zwrócona Wykonawcy. Ofertę składa się w jednym egzemplarzu.</w:t>
      </w:r>
      <w:r w:rsidR="00D3049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1E434C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1E434C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77777777" w:rsidR="009B2756" w:rsidRPr="001E434C" w:rsidRDefault="009B275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4D737A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50B26338" w:rsidR="007561C9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>Ofertę należy złożyć w siedzibie Zamawiającego,</w:t>
      </w:r>
      <w:r w:rsidR="008D7385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 xml:space="preserve">do dnia </w:t>
      </w:r>
      <w:r w:rsidR="006E330C" w:rsidRPr="006E330C">
        <w:rPr>
          <w:rFonts w:asciiTheme="minorHAnsi" w:hAnsiTheme="minorHAnsi" w:cstheme="minorHAnsi"/>
          <w:b/>
          <w:sz w:val="22"/>
          <w:szCs w:val="22"/>
        </w:rPr>
        <w:t>12 maja</w:t>
      </w:r>
      <w:r w:rsidR="00581A6F" w:rsidRPr="006E330C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C798B" w:rsidRPr="006E330C">
        <w:rPr>
          <w:rFonts w:asciiTheme="minorHAnsi" w:hAnsiTheme="minorHAnsi" w:cstheme="minorHAnsi"/>
          <w:b/>
          <w:sz w:val="22"/>
          <w:szCs w:val="22"/>
        </w:rPr>
        <w:t>3</w:t>
      </w:r>
      <w:r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 r. godz. </w:t>
      </w:r>
      <w:r w:rsidR="008D7385" w:rsidRPr="006E330C">
        <w:rPr>
          <w:rFonts w:asciiTheme="minorHAnsi" w:hAnsiTheme="minorHAnsi" w:cstheme="minorHAnsi"/>
          <w:b/>
          <w:bCs/>
          <w:sz w:val="22"/>
          <w:szCs w:val="22"/>
        </w:rPr>
        <w:t>12.00</w:t>
      </w:r>
      <w:r w:rsidR="00D5402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D737A">
        <w:rPr>
          <w:rFonts w:asciiTheme="minorHAnsi" w:hAnsiTheme="minorHAnsi" w:cstheme="minorHAnsi"/>
          <w:sz w:val="22"/>
          <w:szCs w:val="22"/>
        </w:rPr>
        <w:t>lub za</w:t>
      </w:r>
      <w:r w:rsidR="003F1E7B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 xml:space="preserve">pośrednictwem Poczty Polskiej lub poczty kurierskiej. Opakowanie zewnętrzne, powinno być zaadresowane do Zamawiającego: </w:t>
      </w:r>
    </w:p>
    <w:p w14:paraId="2E6F2E41" w14:textId="5BD1860C" w:rsidR="000338EF" w:rsidRPr="004D737A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4D737A">
        <w:rPr>
          <w:rFonts w:asciiTheme="minorHAnsi" w:hAnsiTheme="minorHAnsi" w:cstheme="minorHAnsi"/>
          <w:sz w:val="22"/>
          <w:szCs w:val="22"/>
        </w:rPr>
        <w:t>,</w:t>
      </w:r>
      <w:r w:rsidRPr="004D737A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7A4E3EB0" w14:textId="7F8D5CCB" w:rsidR="000338EF" w:rsidRPr="004D737A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„Oferta na </w:t>
      </w:r>
      <w:r w:rsidR="00C20866">
        <w:rPr>
          <w:rFonts w:asciiTheme="minorHAnsi" w:hAnsiTheme="minorHAnsi" w:cstheme="minorHAnsi"/>
          <w:b/>
          <w:bCs/>
          <w:sz w:val="22"/>
          <w:szCs w:val="22"/>
        </w:rPr>
        <w:t>rozbudowę</w:t>
      </w:r>
      <w:r w:rsidR="00DD3AAA"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 sieci ciepłowniczej w MPEC Nowy Sącz – </w:t>
      </w:r>
      <w:r w:rsidR="00C20866">
        <w:rPr>
          <w:rFonts w:asciiTheme="minorHAnsi" w:hAnsiTheme="minorHAnsi" w:cstheme="minorHAnsi"/>
          <w:b/>
          <w:bCs/>
          <w:sz w:val="22"/>
          <w:szCs w:val="22"/>
        </w:rPr>
        <w:t>Długosza, Matejki</w:t>
      </w:r>
      <w:r w:rsidR="00DD3AAA" w:rsidRPr="004D737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6C7E64B" w14:textId="1D924E9A" w:rsidR="004162D8" w:rsidRPr="00443C38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dniem </w:t>
      </w:r>
      <w:r w:rsidR="006E330C" w:rsidRPr="006E330C">
        <w:rPr>
          <w:rFonts w:asciiTheme="minorHAnsi" w:hAnsiTheme="minorHAnsi" w:cstheme="minorHAnsi"/>
          <w:b/>
          <w:sz w:val="22"/>
          <w:szCs w:val="22"/>
        </w:rPr>
        <w:t>12 maja</w:t>
      </w:r>
      <w:r w:rsidR="00E222DF" w:rsidRPr="006E330C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C798B" w:rsidRPr="006E330C">
        <w:rPr>
          <w:rFonts w:asciiTheme="minorHAnsi" w:hAnsiTheme="minorHAnsi" w:cstheme="minorHAnsi"/>
          <w:b/>
          <w:sz w:val="22"/>
          <w:szCs w:val="22"/>
        </w:rPr>
        <w:t>3</w:t>
      </w:r>
      <w:r w:rsidR="00E222DF"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godz. </w:t>
      </w:r>
      <w:r w:rsidR="008D7385" w:rsidRPr="006E330C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="00C03278" w:rsidRPr="006E330C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4D737A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77777777" w:rsidR="000338EF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Opakowanie wewnętrzne z ofertą winno być opatrzone </w:t>
      </w:r>
      <w:r w:rsidRPr="004D737A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Pr="004D737A">
        <w:rPr>
          <w:rFonts w:asciiTheme="minorHAnsi" w:hAnsiTheme="minorHAnsi" w:cstheme="minorHAnsi"/>
          <w:sz w:val="22"/>
          <w:szCs w:val="22"/>
        </w:rPr>
        <w:t>. Konsekwencje  złożenia oferty niezgodnie z w/w opisem ponosi Wykonawca.</w:t>
      </w:r>
    </w:p>
    <w:p w14:paraId="186BE49A" w14:textId="77777777" w:rsidR="000338EF" w:rsidRPr="004D737A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3D184" w14:textId="35FBF125" w:rsidR="000338EF" w:rsidRPr="006E330C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Jawne otwarcie ofert nastąpi w </w:t>
      </w:r>
      <w:r w:rsidRPr="003F1E7B">
        <w:rPr>
          <w:rFonts w:asciiTheme="minorHAnsi" w:hAnsiTheme="minorHAnsi" w:cstheme="minorHAnsi"/>
          <w:sz w:val="22"/>
          <w:szCs w:val="22"/>
        </w:rPr>
        <w:t>dniu</w:t>
      </w:r>
      <w:r w:rsidR="004D737A" w:rsidRPr="003F1E7B">
        <w:rPr>
          <w:rFonts w:asciiTheme="minorHAnsi" w:hAnsiTheme="minorHAnsi" w:cstheme="minorHAnsi"/>
          <w:sz w:val="22"/>
          <w:szCs w:val="22"/>
        </w:rPr>
        <w:t xml:space="preserve"> </w:t>
      </w:r>
      <w:r w:rsidR="006E330C" w:rsidRPr="006E330C">
        <w:rPr>
          <w:rFonts w:asciiTheme="minorHAnsi" w:hAnsiTheme="minorHAnsi" w:cstheme="minorHAnsi"/>
          <w:b/>
          <w:bCs/>
          <w:sz w:val="22"/>
          <w:szCs w:val="22"/>
        </w:rPr>
        <w:t>12 maja</w:t>
      </w:r>
      <w:r w:rsidR="00E222DF" w:rsidRPr="006E330C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C798B" w:rsidRPr="006E330C">
        <w:rPr>
          <w:rFonts w:asciiTheme="minorHAnsi" w:hAnsiTheme="minorHAnsi" w:cstheme="minorHAnsi"/>
          <w:b/>
          <w:sz w:val="22"/>
          <w:szCs w:val="22"/>
        </w:rPr>
        <w:t>3</w:t>
      </w:r>
      <w:r w:rsidR="00E222DF"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o godz. </w:t>
      </w:r>
      <w:r w:rsidR="008D7385" w:rsidRPr="006E330C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="00C03278" w:rsidRPr="006E330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443C38"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F99850D" w14:textId="13ECDACC" w:rsidR="000338EF" w:rsidRPr="004D737A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4D737A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 w:rsidRPr="004D737A">
        <w:rPr>
          <w:rFonts w:asciiTheme="minorHAnsi" w:hAnsiTheme="minorHAnsi" w:cstheme="minorHAnsi"/>
          <w:b/>
          <w:bCs/>
          <w:sz w:val="22"/>
          <w:szCs w:val="22"/>
        </w:rPr>
        <w:t>narad</w:t>
      </w:r>
      <w:r w:rsidR="004D73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92243C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5596F2" w14:textId="1798F635" w:rsidR="00784B3F" w:rsidRDefault="000338EF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Na otwarciu ofert Zamawiający odczyta nazwę i adres Wykonawcy, cenę ofertową brutto</w:t>
      </w:r>
      <w:r w:rsidR="00193542" w:rsidRPr="001E434C">
        <w:rPr>
          <w:rFonts w:asciiTheme="minorHAnsi" w:hAnsiTheme="minorHAnsi" w:cstheme="minorHAnsi"/>
          <w:sz w:val="22"/>
          <w:szCs w:val="22"/>
        </w:rPr>
        <w:t>.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9FCA9" w14:textId="7FCEBC14" w:rsidR="00F97B27" w:rsidRDefault="00F97B27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583175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1E434C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77777777" w:rsidR="009B275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 uprawnień do wykonywania działalności lub czynności,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251353D0" w:rsidR="00EB7961" w:rsidRPr="009B275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B275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EB7961" w:rsidRPr="009B2756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30CB452B" w:rsidR="000338EF" w:rsidRPr="001E434C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53B18816" w14:textId="582C65DE" w:rsidR="00FA12D5" w:rsidRPr="001E434C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9B275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9B275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B2756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1E434C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1E434C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1E434C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48D2FFB2" w:rsidR="00DE53B0" w:rsidRPr="001E434C" w:rsidRDefault="000338EF" w:rsidP="009C798B">
      <w:pPr>
        <w:spacing w:after="6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C798B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86001F" w:rsidRPr="001E434C">
        <w:rPr>
          <w:rFonts w:asciiTheme="minorHAnsi" w:hAnsiTheme="minorHAnsi" w:cstheme="minorHAnsi"/>
          <w:sz w:val="22"/>
          <w:szCs w:val="22"/>
        </w:rPr>
        <w:t>l</w:t>
      </w:r>
      <w:r w:rsidRPr="001E434C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1E434C">
        <w:rPr>
          <w:rFonts w:asciiTheme="minorHAnsi" w:hAnsiTheme="minorHAnsi" w:cstheme="minorHAnsi"/>
          <w:sz w:val="22"/>
          <w:szCs w:val="22"/>
        </w:rPr>
        <w:t>.</w:t>
      </w:r>
    </w:p>
    <w:p w14:paraId="0EFC839D" w14:textId="32A20F1D" w:rsidR="000338EF" w:rsidRPr="003E064D" w:rsidRDefault="004162D8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0338EF" w:rsidRPr="001E434C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="000338EF" w:rsidRPr="001E434C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w punkcie </w:t>
      </w:r>
      <w:r w:rsidR="007E6F3C">
        <w:rPr>
          <w:rFonts w:asciiTheme="minorHAnsi" w:hAnsiTheme="minorHAnsi" w:cstheme="minorHAnsi"/>
          <w:sz w:val="22"/>
          <w:szCs w:val="22"/>
        </w:rPr>
        <w:br/>
      </w:r>
      <w:r w:rsidR="000338EF" w:rsidRPr="001E434C">
        <w:rPr>
          <w:rFonts w:asciiTheme="minorHAnsi" w:hAnsiTheme="minorHAnsi" w:cstheme="minorHAnsi"/>
          <w:sz w:val="22"/>
          <w:szCs w:val="22"/>
        </w:rPr>
        <w:t>6 niniejszej specyfikacji.</w:t>
      </w:r>
      <w:r w:rsidR="00846170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8AE66" w14:textId="77777777" w:rsidR="00C20866" w:rsidRPr="00292E98" w:rsidRDefault="00C20866" w:rsidP="00C20866">
      <w:pPr>
        <w:spacing w:line="256" w:lineRule="auto"/>
        <w:jc w:val="both"/>
        <w:rPr>
          <w:rStyle w:val="Hipercze"/>
          <w:bCs/>
          <w:color w:val="auto"/>
          <w:u w:val="none"/>
        </w:rPr>
      </w:pPr>
      <w:r>
        <w:rPr>
          <w:rFonts w:ascii="Calibri" w:hAnsi="Calibri" w:cs="Calibri"/>
          <w:sz w:val="22"/>
          <w:szCs w:val="22"/>
        </w:rPr>
        <w:t xml:space="preserve">W celu uniknięcia konfliktu interesów osoby wykonujące w imieniu Zamawiającego czynności wiązane </w:t>
      </w:r>
      <w:r w:rsidRPr="00292E98">
        <w:rPr>
          <w:rFonts w:ascii="Calibri" w:hAnsi="Calibri" w:cs="Calibri"/>
          <w:sz w:val="22"/>
          <w:szCs w:val="22"/>
        </w:rPr>
        <w:t>z procedurą wybory Wykonawcy, w tym biorące udział w procesie oceny ofert, nie mogą być powiązane osobowo lub kapitałowo z Wykonawcami, którzy złożyli oferty. W tym celu w/w osoby składają oświadczenia o treści określonej w „</w:t>
      </w:r>
      <w:r w:rsidRPr="00292E98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>Wytycznych w zakresie udzielania zamówień w ramach Mechanizmu Finansowego EOG na lata 2014-2021 oraz Norweskiego Mechanizmu Finansowego na lata 2014-2021”.</w:t>
      </w:r>
    </w:p>
    <w:p w14:paraId="5407DD28" w14:textId="77777777" w:rsidR="00DB1E4C" w:rsidRDefault="00DB1E4C" w:rsidP="00784B3F">
      <w:pPr>
        <w:pStyle w:val="Bezodstpw"/>
      </w:pPr>
    </w:p>
    <w:p w14:paraId="3B425C2E" w14:textId="35BDF90B" w:rsidR="000338EF" w:rsidRPr="00CC14F5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O zamówienie</w:t>
      </w:r>
      <w:r w:rsidRPr="00CC14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b/>
          <w:bCs/>
          <w:sz w:val="22"/>
          <w:szCs w:val="22"/>
          <w:u w:val="single"/>
        </w:rPr>
        <w:t>nie mogą ubiegać się</w:t>
      </w:r>
      <w:r w:rsidRPr="00CC14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>Wykonawcy</w:t>
      </w:r>
      <w:r w:rsidRPr="00CC14F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C14F5">
        <w:rPr>
          <w:rFonts w:asciiTheme="minorHAnsi" w:hAnsiTheme="minorHAnsi" w:cstheme="minorHAnsi"/>
          <w:sz w:val="22"/>
          <w:szCs w:val="22"/>
        </w:rPr>
        <w:t>którzy:</w:t>
      </w:r>
    </w:p>
    <w:p w14:paraId="7BD72F31" w14:textId="0DB76184" w:rsidR="000338EF" w:rsidRPr="00CC14F5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zalegają z uiszczeniem podatków, opłat i składek na ubezpieczenie społeczne lub zdrowotne,</w:t>
      </w:r>
      <w:r w:rsidR="009B2756" w:rsidRPr="00CC14F5">
        <w:rPr>
          <w:rFonts w:asciiTheme="minorHAnsi" w:hAnsiTheme="minorHAnsi" w:cstheme="minorHAnsi"/>
          <w:sz w:val="22"/>
          <w:szCs w:val="22"/>
        </w:rPr>
        <w:br/>
      </w:r>
      <w:r w:rsidRPr="00CC14F5">
        <w:rPr>
          <w:rFonts w:asciiTheme="minorHAnsi" w:hAnsiTheme="minorHAnsi" w:cstheme="minorHAns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7777777" w:rsidR="000338EF" w:rsidRPr="00CC14F5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upadłego,</w:t>
      </w:r>
    </w:p>
    <w:p w14:paraId="216FB3CE" w14:textId="69D38268" w:rsidR="000338EF" w:rsidRPr="00CC14F5" w:rsidRDefault="000338EF" w:rsidP="009C798B">
      <w:pPr>
        <w:numPr>
          <w:ilvl w:val="1"/>
          <w:numId w:val="3"/>
        </w:numPr>
        <w:spacing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wobec których zachodzą okoliczności</w:t>
      </w:r>
      <w:r w:rsidR="00553160" w:rsidRPr="00CC14F5">
        <w:rPr>
          <w:rFonts w:asciiTheme="minorHAnsi" w:hAnsiTheme="minorHAnsi" w:cstheme="minorHAnsi"/>
          <w:sz w:val="22"/>
          <w:szCs w:val="22"/>
        </w:rPr>
        <w:t xml:space="preserve"> opisane w zał. nr 7 do SIWZ</w:t>
      </w:r>
      <w:r w:rsidRPr="00CC14F5">
        <w:rPr>
          <w:rFonts w:asciiTheme="minorHAnsi" w:hAnsiTheme="minorHAnsi" w:cstheme="minorHAnsi"/>
          <w:sz w:val="22"/>
          <w:szCs w:val="22"/>
        </w:rPr>
        <w:t>,</w:t>
      </w:r>
    </w:p>
    <w:p w14:paraId="5551A4ED" w14:textId="77777777" w:rsidR="000338EF" w:rsidRPr="00CC14F5" w:rsidRDefault="000338EF" w:rsidP="009C798B">
      <w:pPr>
        <w:numPr>
          <w:ilvl w:val="1"/>
          <w:numId w:val="3"/>
        </w:numPr>
        <w:spacing w:after="120" w:line="264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nie wnieśli wadium do upływu terminu składania ofert lub wnieśli wadium nieprawidłowo.</w:t>
      </w:r>
    </w:p>
    <w:p w14:paraId="3830EFB1" w14:textId="0337891B" w:rsidR="00956639" w:rsidRPr="00CC14F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W przypadku zaistnienia powyższych okoliczności oferty takich Wykonawców zostaną</w:t>
      </w:r>
      <w:r w:rsidR="00956639" w:rsidRPr="00CC14F5">
        <w:rPr>
          <w:rFonts w:asciiTheme="minorHAnsi" w:hAnsiTheme="minorHAnsi" w:cstheme="minorHAnsi"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 xml:space="preserve">odrzucone. </w:t>
      </w:r>
    </w:p>
    <w:p w14:paraId="5A4C8512" w14:textId="02FDFFA1" w:rsidR="00784B3F" w:rsidRPr="00CC14F5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4F5">
        <w:rPr>
          <w:rFonts w:asciiTheme="minorHAnsi" w:hAnsiTheme="minorHAnsi" w:cstheme="minorHAnsi"/>
          <w:sz w:val="22"/>
          <w:szCs w:val="22"/>
        </w:rPr>
        <w:t>W celu wykazania, że wobec Wykonawcy nie zachodzą okoliczności wymienione powyżej,</w:t>
      </w:r>
      <w:r w:rsidR="00BE4388" w:rsidRPr="00CC14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12D5" w:rsidRPr="00CC14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 6 h)</w:t>
      </w:r>
      <w:r w:rsidR="009B2756" w:rsidRPr="00CC14F5">
        <w:rPr>
          <w:rFonts w:asciiTheme="minorHAnsi" w:hAnsiTheme="minorHAnsi" w:cstheme="minorHAnsi"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>6 i),</w:t>
      </w:r>
      <w:r w:rsidR="00B2630C" w:rsidRPr="00CC14F5">
        <w:rPr>
          <w:rFonts w:asciiTheme="minorHAnsi" w:hAnsiTheme="minorHAnsi" w:cstheme="minorHAnsi"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>6 d),</w:t>
      </w:r>
      <w:r w:rsidR="00FA12D5" w:rsidRPr="00CC14F5">
        <w:rPr>
          <w:rFonts w:asciiTheme="minorHAnsi" w:hAnsiTheme="minorHAnsi" w:cstheme="minorHAnsi"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 xml:space="preserve">6 </w:t>
      </w:r>
      <w:r w:rsidR="0086001F" w:rsidRPr="00CC14F5">
        <w:rPr>
          <w:rFonts w:asciiTheme="minorHAnsi" w:hAnsiTheme="minorHAnsi" w:cstheme="minorHAnsi"/>
          <w:sz w:val="22"/>
          <w:szCs w:val="22"/>
        </w:rPr>
        <w:t>m</w:t>
      </w:r>
      <w:r w:rsidRPr="00CC14F5">
        <w:rPr>
          <w:rFonts w:asciiTheme="minorHAnsi" w:hAnsiTheme="minorHAnsi" w:cstheme="minorHAnsi"/>
          <w:sz w:val="22"/>
          <w:szCs w:val="22"/>
        </w:rPr>
        <w:t xml:space="preserve">), 6 </w:t>
      </w:r>
      <w:r w:rsidR="0086001F" w:rsidRPr="00CC14F5">
        <w:rPr>
          <w:rFonts w:asciiTheme="minorHAnsi" w:hAnsiTheme="minorHAnsi" w:cstheme="minorHAnsi"/>
          <w:sz w:val="22"/>
          <w:szCs w:val="22"/>
        </w:rPr>
        <w:t>k</w:t>
      </w:r>
      <w:r w:rsidRPr="00CC14F5">
        <w:rPr>
          <w:rFonts w:asciiTheme="minorHAnsi" w:hAnsiTheme="minorHAnsi" w:cstheme="minorHAnsi"/>
          <w:sz w:val="22"/>
          <w:szCs w:val="22"/>
        </w:rPr>
        <w:t>)</w:t>
      </w:r>
      <w:r w:rsidR="00BE4388" w:rsidRPr="00CC14F5">
        <w:rPr>
          <w:rFonts w:asciiTheme="minorHAnsi" w:hAnsiTheme="minorHAnsi" w:cstheme="minorHAnsi"/>
          <w:sz w:val="22"/>
          <w:szCs w:val="22"/>
        </w:rPr>
        <w:t xml:space="preserve"> </w:t>
      </w:r>
      <w:r w:rsidRPr="00CC14F5">
        <w:rPr>
          <w:rFonts w:asciiTheme="minorHAnsi" w:hAnsiTheme="minorHAnsi" w:cstheme="minorHAnsi"/>
          <w:sz w:val="22"/>
          <w:szCs w:val="22"/>
        </w:rPr>
        <w:t>specyfikacji.</w:t>
      </w:r>
    </w:p>
    <w:p w14:paraId="654480DA" w14:textId="10102256" w:rsidR="00F97B27" w:rsidRDefault="00F97B27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40F34" w14:textId="77777777" w:rsidR="000338EF" w:rsidRPr="001E434C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Poleganie na zasobach innych podmiotów</w:t>
      </w:r>
    </w:p>
    <w:p w14:paraId="524C42B4" w14:textId="09521657" w:rsidR="002462A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że realizując zamówienie będzie dysponował niezbędnymi zasobami tych podmiotów, w szczególności przedstawiając zobowiązanie tych podmiotów do oddania mu do dyspozycji niezbędnych zasobów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na potrzeby realizacji zamówienia. </w:t>
      </w:r>
    </w:p>
    <w:p w14:paraId="20C82691" w14:textId="33B5C081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odniesieniu do warunków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dotyczących wykształcenia, kwalifikacji zawodowych lub doświadczenia</w:t>
      </w:r>
      <w:r w:rsidRPr="001E434C">
        <w:rPr>
          <w:rFonts w:asciiTheme="minorHAnsi" w:hAnsiTheme="minorHAnsi" w:cstheme="minorHAnsi"/>
          <w:sz w:val="22"/>
          <w:szCs w:val="22"/>
        </w:rPr>
        <w:t xml:space="preserve">,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Wykonawcy mogą polegać na zdolnościach innych podmiotów,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jeśli podmioty te zrealizują roboty budowlane lub usługi, </w:t>
      </w:r>
      <w:r w:rsidRPr="001E434C">
        <w:rPr>
          <w:rFonts w:asciiTheme="minorHAnsi" w:hAnsiTheme="minorHAnsi" w:cstheme="minorHAnsi"/>
          <w:sz w:val="22"/>
          <w:szCs w:val="22"/>
        </w:rPr>
        <w:t>do realizacji których te zdolności są wymagane.</w:t>
      </w:r>
      <w:r w:rsidR="00D3049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Powyższe oznacza, że przy zaistnieniu okoliczności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powołania się na </w:t>
      </w:r>
      <w:r w:rsidRPr="001E434C">
        <w:rPr>
          <w:rFonts w:asciiTheme="minorHAnsi" w:hAnsiTheme="minorHAnsi" w:cstheme="minorHAnsi"/>
          <w:b/>
          <w:bCs/>
          <w:sz w:val="22"/>
          <w:szCs w:val="22"/>
          <w:u w:val="single"/>
        </w:rPr>
        <w:t>doświadczenie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podmiotu trzeciego</w:t>
      </w:r>
      <w:r w:rsidRPr="001E434C">
        <w:rPr>
          <w:rFonts w:asciiTheme="minorHAnsi" w:hAnsiTheme="minorHAnsi" w:cstheme="minorHAnsi"/>
          <w:sz w:val="22"/>
          <w:szCs w:val="22"/>
        </w:rPr>
        <w:t xml:space="preserve">, podmiot udostępniający te zasoby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musi być wskazany w „ofercie” jako Podwykonawca</w:t>
      </w:r>
      <w:r w:rsidRPr="001E434C">
        <w:rPr>
          <w:rFonts w:asciiTheme="minorHAnsi" w:hAnsiTheme="minorHAnsi" w:cstheme="minorHAnsi"/>
          <w:sz w:val="22"/>
          <w:szCs w:val="22"/>
        </w:rPr>
        <w:t xml:space="preserve"> i wraz z ofertą należy złożyć także dokumenty wymagane w pkt 6 e) i 6 f) specyfikacji (wykaz robót + referencje).</w:t>
      </w:r>
    </w:p>
    <w:p w14:paraId="2DE5C80F" w14:textId="54D799DC" w:rsidR="002462A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 </w:t>
      </w:r>
    </w:p>
    <w:p w14:paraId="3B0DB61D" w14:textId="6287AE7F" w:rsidR="00007FD5" w:rsidRPr="003E064D" w:rsidRDefault="00007FD5" w:rsidP="00007FD5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Zamawiający ocenia, czy udostępniane Wykonawcy przez inne podmioty zdolności techniczne </w:t>
      </w:r>
      <w:r w:rsidR="003F1E7B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3E06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zawodowe lub ich sytuacja finansowa lub ekonomiczna, pozwalają na wykazanie przez Wykonawcę spełniania warunków udziału w postępowaniu oraz bada, czy nie zachodzą wobec tego podmiotu podstawy </w:t>
      </w:r>
      <w:r w:rsidRPr="003E064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odrzucenia oferty</w:t>
      </w:r>
      <w:r w:rsidRPr="003E064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zgodnie z postanowieniami niniejszej SIWZ. </w:t>
      </w:r>
    </w:p>
    <w:p w14:paraId="397C5913" w14:textId="4AC5269E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Jeśli zdolności techniczne lub zawodowe lub sytuacja ekonomiczna lub finansowa podmiotu udostępniającego zasoby nie potwierdzają spełnienia przez Wykonawcę warunków udziału </w:t>
      </w:r>
      <w:r w:rsidR="00D30494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postępowaniu, Zamawiający wezwie aby Wykonawca w terminie wskazanym przez Zamawiającego zastąpił ten podmiot innym podmiotem/</w:t>
      </w:r>
      <w:proofErr w:type="spellStart"/>
      <w:r w:rsidRPr="001E434C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1E434C">
        <w:rPr>
          <w:rFonts w:asciiTheme="minorHAnsi" w:hAnsiTheme="minorHAnsi" w:cstheme="minorHAnsi"/>
          <w:sz w:val="22"/>
          <w:szCs w:val="22"/>
        </w:rPr>
        <w:t xml:space="preserve"> lub zobowiązał się do osobistego wykonania odpowiedniej części zamówienia, jeżeli wykaże wymagane zdolności techniczne lub zawodowe lub sytuację finansową lub ekonomiczną. </w:t>
      </w:r>
    </w:p>
    <w:p w14:paraId="727203EB" w14:textId="77777777" w:rsidR="000338EF" w:rsidRPr="001E434C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Dokumenty, które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muszą być załączone do oferty</w:t>
      </w:r>
      <w:r w:rsidRPr="001E434C">
        <w:rPr>
          <w:rFonts w:asciiTheme="minorHAnsi" w:hAnsiTheme="minorHAnsi" w:cstheme="minorHAnsi"/>
          <w:sz w:val="22"/>
          <w:szCs w:val="22"/>
        </w:rPr>
        <w:t>, wymagane w stosunku do podmiotów udostępniających swoje zasoby:</w:t>
      </w:r>
    </w:p>
    <w:p w14:paraId="1B0D3C4B" w14:textId="4273EB67" w:rsidR="000338EF" w:rsidRPr="001E434C" w:rsidRDefault="000338EF" w:rsidP="004F2C00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zobowiązanie podmiotu, na którego zdolnościach lub sytuacji polega Wykonawca, do oddania mu do dyspozycji niezbędnych zasobów na potrzeby realizacji zamówienia, które winno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AB6EA0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szczególności wskazywać:</w:t>
      </w:r>
    </w:p>
    <w:p w14:paraId="65CECEB4" w14:textId="77777777" w:rsidR="000338EF" w:rsidRPr="001E434C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zakres dostępnych Wykonawcy zasobów innego podmiotu,</w:t>
      </w:r>
    </w:p>
    <w:p w14:paraId="49DCB7D7" w14:textId="77777777" w:rsidR="000338EF" w:rsidRPr="001E434C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zamówienia,</w:t>
      </w:r>
    </w:p>
    <w:p w14:paraId="338594E3" w14:textId="77777777" w:rsidR="000338EF" w:rsidRPr="001E434C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zakres i okres udziału innego podmiotu przy wykonywaniu zamówienia,</w:t>
      </w:r>
    </w:p>
    <w:p w14:paraId="26ADA3E1" w14:textId="77777777" w:rsidR="000338EF" w:rsidRPr="001E434C" w:rsidRDefault="000338EF" w:rsidP="004F2C00">
      <w:pPr>
        <w:numPr>
          <w:ilvl w:val="0"/>
          <w:numId w:val="7"/>
        </w:numPr>
        <w:tabs>
          <w:tab w:val="left" w:pos="567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74B94A" w14:textId="77777777" w:rsidR="000338EF" w:rsidRPr="003E064D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0EF541D3" w14:textId="77777777" w:rsidR="000338EF" w:rsidRPr="003E064D" w:rsidRDefault="000338EF" w:rsidP="004F2C00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7E801F5D" w14:textId="25D5597D" w:rsidR="00D30494" w:rsidRDefault="000338EF" w:rsidP="006B006D">
      <w:pPr>
        <w:numPr>
          <w:ilvl w:val="0"/>
          <w:numId w:val="6"/>
        </w:num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 xml:space="preserve">oświadczenie podmiotu udostępniającego zasoby, że wobec niego nie zachodzą okoliczności </w:t>
      </w:r>
      <w:r w:rsidR="00553160" w:rsidRPr="003E064D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3E064D">
        <w:rPr>
          <w:rFonts w:asciiTheme="minorHAnsi" w:hAnsiTheme="minorHAnsi" w:cstheme="minorHAnsi"/>
          <w:sz w:val="22"/>
          <w:szCs w:val="22"/>
        </w:rPr>
        <w:t xml:space="preserve"> zał. nr </w:t>
      </w:r>
      <w:r w:rsidR="00553160" w:rsidRPr="003E064D">
        <w:rPr>
          <w:rFonts w:asciiTheme="minorHAnsi" w:hAnsiTheme="minorHAnsi" w:cstheme="minorHAnsi"/>
          <w:sz w:val="22"/>
          <w:szCs w:val="22"/>
        </w:rPr>
        <w:t>7</w:t>
      </w:r>
      <w:r w:rsidRPr="003E064D">
        <w:rPr>
          <w:rFonts w:asciiTheme="minorHAnsi" w:hAnsiTheme="minorHAnsi" w:cstheme="minorHAnsi"/>
          <w:sz w:val="22"/>
          <w:szCs w:val="22"/>
        </w:rPr>
        <w:t xml:space="preserve">  do specyfikacji.</w:t>
      </w:r>
    </w:p>
    <w:p w14:paraId="1D6ED8B2" w14:textId="77777777" w:rsidR="000A3D1B" w:rsidRPr="001E434C" w:rsidRDefault="000A3D1B" w:rsidP="006B006D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77777777" w:rsidR="000338EF" w:rsidRPr="001E434C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1E434C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0D19D320" w:rsidR="000338EF" w:rsidRPr="001E434C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Warunek dot. </w:t>
      </w:r>
      <w:r w:rsidR="00193542" w:rsidRPr="001E434C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1E434C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może być spełniony łącznie przez członków konsorcjum.</w:t>
      </w:r>
    </w:p>
    <w:p w14:paraId="79D71D45" w14:textId="77777777" w:rsidR="00EB7961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EB7961" w:rsidRPr="001E434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0ACCDAD" w14:textId="35863CCC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Pr="001E434C">
        <w:rPr>
          <w:rFonts w:asciiTheme="minorHAnsi" w:hAnsiTheme="minorHAnsi" w:cstheme="minorHAnsi"/>
          <w:sz w:val="22"/>
          <w:szCs w:val="22"/>
        </w:rPr>
        <w:t>:</w:t>
      </w:r>
    </w:p>
    <w:p w14:paraId="005B1FD9" w14:textId="77777777" w:rsidR="000338EF" w:rsidRPr="003E064D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gospodarczej,</w:t>
      </w:r>
    </w:p>
    <w:p w14:paraId="42E16B93" w14:textId="77777777" w:rsidR="000338EF" w:rsidRPr="003E064D" w:rsidRDefault="000338EF" w:rsidP="004F2C00">
      <w:pPr>
        <w:numPr>
          <w:ilvl w:val="0"/>
          <w:numId w:val="9"/>
        </w:numPr>
        <w:tabs>
          <w:tab w:val="left" w:pos="709"/>
        </w:tabs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>dokumenty wymienione w pkt 6 h) oraz 6 i) specyfikacji,</w:t>
      </w:r>
    </w:p>
    <w:p w14:paraId="5CE8BE07" w14:textId="6CB9F4FF" w:rsidR="000338EF" w:rsidRPr="003E064D" w:rsidRDefault="000338EF" w:rsidP="004F2C00">
      <w:pPr>
        <w:numPr>
          <w:ilvl w:val="0"/>
          <w:numId w:val="9"/>
        </w:numPr>
        <w:tabs>
          <w:tab w:val="left" w:pos="709"/>
        </w:tabs>
        <w:spacing w:after="60" w:line="264" w:lineRule="auto"/>
        <w:ind w:hanging="295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>oświadczenie</w:t>
      </w:r>
      <w:r w:rsidR="00553160" w:rsidRPr="003E064D">
        <w:rPr>
          <w:rFonts w:asciiTheme="minorHAnsi" w:hAnsiTheme="minorHAnsi" w:cstheme="minorHAnsi"/>
          <w:sz w:val="22"/>
          <w:szCs w:val="22"/>
        </w:rPr>
        <w:t xml:space="preserve"> </w:t>
      </w:r>
      <w:r w:rsidRPr="003E064D">
        <w:rPr>
          <w:rFonts w:asciiTheme="minorHAnsi" w:hAnsiTheme="minorHAnsi" w:cstheme="minorHAnsi"/>
          <w:sz w:val="22"/>
          <w:szCs w:val="22"/>
        </w:rPr>
        <w:t xml:space="preserve">członka konsorcjum, że wobec niego nie zachodzą okoliczności </w:t>
      </w:r>
      <w:r w:rsidR="00553160" w:rsidRPr="003E064D">
        <w:rPr>
          <w:rFonts w:asciiTheme="minorHAnsi" w:hAnsiTheme="minorHAnsi" w:cstheme="minorHAnsi"/>
          <w:sz w:val="22"/>
          <w:szCs w:val="22"/>
        </w:rPr>
        <w:t xml:space="preserve">opisane w </w:t>
      </w:r>
      <w:r w:rsidRPr="003E064D">
        <w:rPr>
          <w:rFonts w:asciiTheme="minorHAnsi" w:hAnsiTheme="minorHAnsi" w:cstheme="minorHAnsi"/>
          <w:sz w:val="22"/>
          <w:szCs w:val="22"/>
        </w:rPr>
        <w:t xml:space="preserve">zał. </w:t>
      </w:r>
      <w:r w:rsidR="00553160" w:rsidRPr="003E064D">
        <w:rPr>
          <w:rFonts w:asciiTheme="minorHAnsi" w:hAnsiTheme="minorHAnsi" w:cstheme="minorHAnsi"/>
          <w:sz w:val="22"/>
          <w:szCs w:val="22"/>
        </w:rPr>
        <w:br/>
      </w:r>
      <w:r w:rsidRPr="003E064D">
        <w:rPr>
          <w:rFonts w:asciiTheme="minorHAnsi" w:hAnsiTheme="minorHAnsi" w:cstheme="minorHAnsi"/>
          <w:sz w:val="22"/>
          <w:szCs w:val="22"/>
        </w:rPr>
        <w:t xml:space="preserve">nr </w:t>
      </w:r>
      <w:r w:rsidR="00553160" w:rsidRPr="003E064D">
        <w:rPr>
          <w:rFonts w:asciiTheme="minorHAnsi" w:hAnsiTheme="minorHAnsi" w:cstheme="minorHAnsi"/>
          <w:sz w:val="22"/>
          <w:szCs w:val="22"/>
        </w:rPr>
        <w:t xml:space="preserve">7 </w:t>
      </w:r>
      <w:r w:rsidRPr="003E064D">
        <w:rPr>
          <w:rFonts w:asciiTheme="minorHAnsi" w:hAnsiTheme="minorHAnsi" w:cstheme="minorHAnsi"/>
          <w:sz w:val="22"/>
          <w:szCs w:val="22"/>
        </w:rPr>
        <w:t>do specyfikacji.</w:t>
      </w:r>
    </w:p>
    <w:p w14:paraId="32A6A4D7" w14:textId="413C2993" w:rsidR="00042191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lastRenderedPageBreak/>
        <w:t xml:space="preserve">Wszelka korespondencja dokonywana będzie wyłącznie z </w:t>
      </w:r>
      <w:r w:rsidRPr="003E064D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3E064D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</w:t>
      </w:r>
      <w:r w:rsidRPr="001E434C">
        <w:rPr>
          <w:rFonts w:asciiTheme="minorHAnsi" w:hAnsiTheme="minorHAnsi" w:cstheme="minorHAnsi"/>
          <w:sz w:val="22"/>
          <w:szCs w:val="22"/>
        </w:rPr>
        <w:t>.</w:t>
      </w:r>
    </w:p>
    <w:p w14:paraId="0AC8082D" w14:textId="3EEF4D5D" w:rsidR="00B134BC" w:rsidRDefault="00B134BC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77CE3C" w14:textId="77777777" w:rsidR="002C1379" w:rsidRPr="001E434C" w:rsidRDefault="002C1379" w:rsidP="00DD3AA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DE1F31" w14:textId="77777777" w:rsidR="000338EF" w:rsidRPr="001E434C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40712B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712B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40712B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19C77296" w:rsidR="0040712B" w:rsidRPr="0040712B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40712B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musi</w:t>
      </w:r>
      <w:r w:rsidR="009B2756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w</w:t>
      </w:r>
      <w:r w:rsidR="0040712B">
        <w:rPr>
          <w:rFonts w:asciiTheme="minorHAnsi" w:hAnsiTheme="minorHAnsi" w:cstheme="minorHAnsi"/>
          <w:sz w:val="22"/>
          <w:szCs w:val="22"/>
        </w:rPr>
        <w:t> </w:t>
      </w:r>
      <w:r w:rsidRPr="0040712B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40712B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40712B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40712B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40712B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712B">
        <w:rPr>
          <w:rFonts w:asciiTheme="minorHAnsi" w:hAnsiTheme="minorHAnsi" w:cstheme="minorHAnsi"/>
          <w:sz w:val="22"/>
          <w:szCs w:val="22"/>
        </w:rPr>
        <w:t>Jeżeli</w:t>
      </w:r>
      <w:r w:rsidR="00933586" w:rsidRPr="0040712B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40712B">
        <w:rPr>
          <w:rFonts w:asciiTheme="minorHAnsi" w:hAnsiTheme="minorHAnsi" w:cstheme="minorHAnsi"/>
          <w:sz w:val="22"/>
          <w:szCs w:val="22"/>
        </w:rPr>
        <w:t>,</w:t>
      </w:r>
      <w:r w:rsidRPr="0040712B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40712B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40712B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40712B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40712B">
        <w:rPr>
          <w:rFonts w:asciiTheme="minorHAnsi" w:hAnsiTheme="minorHAnsi" w:cstheme="minorHAnsi"/>
          <w:sz w:val="22"/>
          <w:szCs w:val="22"/>
        </w:rPr>
        <w:t>,</w:t>
      </w:r>
      <w:r w:rsidR="00012772" w:rsidRPr="0040712B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>
        <w:rPr>
          <w:rFonts w:asciiTheme="minorHAnsi" w:hAnsiTheme="minorHAnsi" w:cstheme="minorHAnsi"/>
          <w:sz w:val="22"/>
          <w:szCs w:val="22"/>
        </w:rPr>
        <w:t> </w:t>
      </w:r>
      <w:r w:rsidR="00012772" w:rsidRPr="0040712B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  <w:r w:rsidR="006B006D" w:rsidRPr="00407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AEA7B" w14:textId="50B6C156" w:rsidR="0040712B" w:rsidRDefault="00012772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712B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40712B">
        <w:rPr>
          <w:rFonts w:asciiTheme="minorHAnsi" w:hAnsiTheme="minorHAnsi" w:cstheme="minorHAnsi"/>
          <w:sz w:val="22"/>
          <w:szCs w:val="22"/>
        </w:rPr>
        <w:t>ykonawc</w:t>
      </w:r>
      <w:r w:rsidRPr="0040712B">
        <w:rPr>
          <w:rFonts w:asciiTheme="minorHAnsi" w:hAnsiTheme="minorHAnsi" w:cstheme="minorHAnsi"/>
          <w:sz w:val="22"/>
          <w:szCs w:val="22"/>
        </w:rPr>
        <w:t>y,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40712B">
        <w:rPr>
          <w:rFonts w:asciiTheme="minorHAnsi" w:hAnsiTheme="minorHAnsi" w:cstheme="minorHAnsi"/>
          <w:sz w:val="22"/>
          <w:szCs w:val="22"/>
        </w:rPr>
        <w:t xml:space="preserve">przystąpieniem </w:t>
      </w:r>
      <w:r w:rsidRPr="003E064D">
        <w:rPr>
          <w:rFonts w:asciiTheme="minorHAnsi" w:hAnsiTheme="minorHAnsi" w:cstheme="minorHAnsi"/>
          <w:sz w:val="22"/>
          <w:szCs w:val="22"/>
        </w:rPr>
        <w:t xml:space="preserve">Podwykonawcy do </w:t>
      </w:r>
      <w:r w:rsidR="000338EF" w:rsidRPr="003E064D">
        <w:rPr>
          <w:rFonts w:asciiTheme="minorHAnsi" w:hAnsiTheme="minorHAnsi" w:cstheme="minorHAnsi"/>
          <w:sz w:val="22"/>
          <w:szCs w:val="22"/>
        </w:rPr>
        <w:t>realizacj</w:t>
      </w:r>
      <w:r w:rsidRPr="003E064D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3E064D">
        <w:rPr>
          <w:rFonts w:asciiTheme="minorHAnsi" w:hAnsiTheme="minorHAnsi" w:cstheme="minorHAnsi"/>
          <w:sz w:val="22"/>
          <w:szCs w:val="22"/>
        </w:rPr>
        <w:t>zamówienia</w:t>
      </w:r>
      <w:r w:rsidRPr="003E064D">
        <w:rPr>
          <w:rFonts w:asciiTheme="minorHAnsi" w:hAnsiTheme="minorHAnsi" w:cstheme="minorHAnsi"/>
          <w:sz w:val="22"/>
          <w:szCs w:val="22"/>
        </w:rPr>
        <w:t>,</w:t>
      </w:r>
      <w:r w:rsidR="000338EF" w:rsidRPr="003E064D">
        <w:rPr>
          <w:rFonts w:asciiTheme="minorHAnsi" w:hAnsiTheme="minorHAnsi" w:cstheme="minorHAnsi"/>
          <w:sz w:val="22"/>
          <w:szCs w:val="22"/>
        </w:rPr>
        <w:t xml:space="preserve"> zawrzeć umowę</w:t>
      </w:r>
      <w:r w:rsidRPr="003E064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E064D">
        <w:rPr>
          <w:rFonts w:asciiTheme="minorHAnsi" w:hAnsiTheme="minorHAnsi" w:cstheme="minorHAnsi"/>
          <w:sz w:val="22"/>
          <w:szCs w:val="22"/>
        </w:rPr>
        <w:t>z Podwykonawcą</w:t>
      </w:r>
      <w:r w:rsidR="006B006D" w:rsidRPr="003E064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E064D">
        <w:rPr>
          <w:rFonts w:asciiTheme="minorHAnsi" w:hAnsiTheme="minorHAnsi" w:cstheme="minorHAnsi"/>
          <w:sz w:val="22"/>
          <w:szCs w:val="22"/>
        </w:rPr>
        <w:t>i przedstawić j</w:t>
      </w:r>
      <w:r w:rsidR="002F0F10" w:rsidRPr="003E064D">
        <w:rPr>
          <w:rFonts w:asciiTheme="minorHAnsi" w:hAnsiTheme="minorHAnsi" w:cstheme="minorHAnsi"/>
          <w:sz w:val="22"/>
          <w:szCs w:val="22"/>
        </w:rPr>
        <w:t>ą</w:t>
      </w:r>
      <w:r w:rsidR="00042191" w:rsidRPr="003E064D">
        <w:rPr>
          <w:rFonts w:asciiTheme="minorHAnsi" w:hAnsiTheme="minorHAnsi" w:cstheme="minorHAnsi"/>
          <w:sz w:val="22"/>
          <w:szCs w:val="22"/>
        </w:rPr>
        <w:t xml:space="preserve"> do akceptacji</w:t>
      </w:r>
      <w:r w:rsidR="00B3593B" w:rsidRPr="003E064D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E064D">
        <w:rPr>
          <w:rFonts w:asciiTheme="minorHAnsi" w:hAnsiTheme="minorHAnsi" w:cstheme="minorHAnsi"/>
          <w:sz w:val="22"/>
          <w:szCs w:val="22"/>
        </w:rPr>
        <w:t>Zamawiającemu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C91DCA" w14:textId="3CB3B7A6" w:rsidR="000338EF" w:rsidRPr="0040712B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712B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której</w:t>
      </w:r>
      <w:r w:rsidR="00B3593B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40712B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40712B">
        <w:rPr>
          <w:rFonts w:asciiTheme="minorHAnsi" w:hAnsiTheme="minorHAnsi" w:cstheme="minorHAnsi"/>
          <w:sz w:val="22"/>
          <w:szCs w:val="22"/>
        </w:rPr>
        <w:t>w pkt</w:t>
      </w:r>
      <w:r w:rsidR="007E6F3C">
        <w:rPr>
          <w:rFonts w:asciiTheme="minorHAnsi" w:hAnsiTheme="minorHAnsi" w:cstheme="minorHAnsi"/>
          <w:sz w:val="22"/>
          <w:szCs w:val="22"/>
        </w:rPr>
        <w:t>.</w:t>
      </w:r>
      <w:r w:rsidR="007E6F3C">
        <w:rPr>
          <w:rFonts w:asciiTheme="minorHAnsi" w:hAnsiTheme="minorHAnsi" w:cstheme="minorHAnsi"/>
          <w:sz w:val="22"/>
          <w:szCs w:val="22"/>
        </w:rPr>
        <w:br/>
      </w:r>
      <w:r w:rsidR="000D3336" w:rsidRPr="0040712B">
        <w:rPr>
          <w:rFonts w:asciiTheme="minorHAnsi" w:hAnsiTheme="minorHAnsi" w:cstheme="minorHAnsi"/>
          <w:sz w:val="22"/>
          <w:szCs w:val="22"/>
        </w:rPr>
        <w:t xml:space="preserve"> 6</w:t>
      </w:r>
      <w:r w:rsidR="007E6F3C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40712B">
        <w:rPr>
          <w:rFonts w:asciiTheme="minorHAnsi" w:hAnsiTheme="minorHAnsi" w:cstheme="minorHAnsi"/>
          <w:sz w:val="22"/>
          <w:szCs w:val="22"/>
        </w:rPr>
        <w:t>e),</w:t>
      </w:r>
      <w:r w:rsidR="006B006D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40712B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40712B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40712B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40712B">
        <w:rPr>
          <w:rFonts w:asciiTheme="minorHAnsi" w:hAnsiTheme="minorHAnsi" w:cstheme="minorHAnsi"/>
          <w:sz w:val="22"/>
          <w:szCs w:val="22"/>
        </w:rPr>
        <w:t>Podwykonawcy spełniania</w:t>
      </w:r>
      <w:r w:rsidR="006B006D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40712B">
        <w:rPr>
          <w:rFonts w:asciiTheme="minorHAnsi" w:hAnsiTheme="minorHAnsi" w:cstheme="minorHAnsi"/>
          <w:sz w:val="22"/>
          <w:szCs w:val="22"/>
        </w:rPr>
        <w:t>warunku</w:t>
      </w:r>
      <w:r w:rsidR="004C3F9A" w:rsidRPr="0040712B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40712B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40712B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40712B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40712B">
        <w:rPr>
          <w:rFonts w:asciiTheme="minorHAnsi" w:hAnsiTheme="minorHAnsi" w:cstheme="minorHAnsi"/>
          <w:sz w:val="22"/>
          <w:szCs w:val="22"/>
        </w:rPr>
        <w:t>Wykonawcy</w:t>
      </w:r>
      <w:r w:rsidR="000D3336" w:rsidRPr="0040712B">
        <w:rPr>
          <w:rFonts w:asciiTheme="minorHAnsi" w:hAnsiTheme="minorHAnsi" w:cstheme="minorHAnsi"/>
          <w:sz w:val="22"/>
          <w:szCs w:val="22"/>
        </w:rPr>
        <w:t>.</w:t>
      </w:r>
      <w:r w:rsidR="000338EF" w:rsidRPr="00407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16998" w14:textId="77777777" w:rsidR="006B006D" w:rsidRPr="001E434C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FEE36" w14:textId="77777777" w:rsidR="000338EF" w:rsidRPr="001E434C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7CF246EF" w14:textId="2B55EAF3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Polskiej zamiast dokumentów dot.: ZUS, US, KRS/wpis do ewidencji działalności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gospodarczej,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zamieszkania, potwierdzające odpowiednio, że:</w:t>
      </w:r>
    </w:p>
    <w:p w14:paraId="75983D4D" w14:textId="557F677E" w:rsidR="000338EF" w:rsidRPr="001E434C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Nie zalega z opłacaniem podatków, opłat, składek na ubezpieczenie społeczne lub zdrowotne albo, że zawarł porozumienie z właściwym organem w sprawie spłat tych należności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wraz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z ewentualnymi odsetkami lub grzywnami, w szczególności uzyskał przewidziane prawem zwolnienie, odroczenie lub rozłożenie na raty zaległych płatności lub wstrzymanie w całości wykonania decyzji właściwego organu. Dokument/y wystawiony nie wcześniej niż 3 miesiące przed upływem terminu składania ofert.</w:t>
      </w:r>
    </w:p>
    <w:p w14:paraId="5645615F" w14:textId="77777777" w:rsidR="006B006D" w:rsidRPr="001E434C" w:rsidRDefault="000338EF" w:rsidP="004F2C00">
      <w:pPr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Nie otwarto jego likwidacji ani nie ogłoszono upadłości. Dokument wystawiony nie wcześniej niż 6 miesięcy przed upływem terminu składania ofert.</w:t>
      </w:r>
    </w:p>
    <w:p w14:paraId="13A2361E" w14:textId="77777777" w:rsidR="006B006D" w:rsidRPr="001E434C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</w:t>
      </w:r>
      <w:r w:rsidR="00F00001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miejsce zamieszkania ma osoba, której dokument dotyczy, nie wydaje się tych dokumentów, zastępuje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się je dokumentem zawierającym odpowiednio oświadczenie Wykonawcy, ze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wskazaniem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osoby albo osób uprawnionych do jego reprezentacji, lub oświadczenie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osoby, której dokument </w:t>
      </w:r>
      <w:r w:rsidR="002F0F1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miał dotyczyć, złożone przed notariuszem lub przed organem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sądowym,</w:t>
      </w:r>
      <w:r w:rsidR="00F35A28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administracyjnym alb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organem samorządu zawodowego lub gospodarczego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właściwym ze względu na siedzibę lub miejsce zamieszkania Wykonawcy lub miejsce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zamieszkania tej osoby. Dokumenty muszą mieć datę wystawienia jw. </w:t>
      </w:r>
    </w:p>
    <w:p w14:paraId="0E509A06" w14:textId="535B8768" w:rsidR="00956639" w:rsidRPr="001E434C" w:rsidRDefault="000338EF" w:rsidP="006B006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wątpliwości co do treści dokumentu złożonego przez Wykonawcę, Zamawiający może zwrócić się do właściwych organów odpowiednio kraju, w którym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Wykonawca ma </w:t>
      </w:r>
      <w:r w:rsidRPr="001E434C">
        <w:rPr>
          <w:rFonts w:asciiTheme="minorHAnsi" w:hAnsiTheme="minorHAnsi" w:cstheme="minorHAnsi"/>
          <w:sz w:val="22"/>
          <w:szCs w:val="22"/>
        </w:rPr>
        <w:lastRenderedPageBreak/>
        <w:t>siedzibę lub miejsce zamieszkania lub miejsce zamieszkania ma osoba,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której dokument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dotyczy, o udzielenie niezbędnych informacji dotyczących tego dokumentu.</w:t>
      </w:r>
    </w:p>
    <w:p w14:paraId="54144347" w14:textId="77777777" w:rsidR="002C1379" w:rsidRPr="001E434C" w:rsidRDefault="002C1379" w:rsidP="00C27E3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BC29BC" w14:textId="5776871F" w:rsidR="000338EF" w:rsidRPr="001E434C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Wymagane od Wykonawców dokumenty i oświadczenia, które muszą być załączone </w:t>
      </w:r>
      <w:r w:rsidR="003F1E7B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1E434C">
        <w:rPr>
          <w:rFonts w:asciiTheme="minorHAnsi" w:hAnsiTheme="minorHAnsi" w:cstheme="minorHAnsi"/>
          <w:sz w:val="22"/>
          <w:szCs w:val="22"/>
        </w:rPr>
        <w:t>do oferty</w:t>
      </w:r>
    </w:p>
    <w:p w14:paraId="2899C3F3" w14:textId="1D305C07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1E434C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126F66" w:rsidRPr="001E434C">
        <w:rPr>
          <w:rFonts w:asciiTheme="minorHAnsi" w:hAnsiTheme="minorHAnsi" w:cstheme="minorHAnsi"/>
          <w:sz w:val="22"/>
          <w:szCs w:val="22"/>
        </w:rPr>
        <w:t>9</w:t>
      </w:r>
      <w:r w:rsidRPr="001E434C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171EE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1E434C">
        <w:rPr>
          <w:rFonts w:asciiTheme="minorHAnsi" w:hAnsiTheme="minorHAnsi" w:cstheme="minorHAnsi"/>
          <w:sz w:val="22"/>
          <w:szCs w:val="22"/>
        </w:rPr>
        <w:t xml:space="preserve">składającego ofertę,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jeśli ofertę lub załączniki podpisuje osoba nie wymieniona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 KRS </w:t>
      </w:r>
      <w:r w:rsidRPr="001E434C">
        <w:rPr>
          <w:rFonts w:asciiTheme="minorHAnsi" w:hAnsiTheme="minorHAnsi" w:cstheme="minorHAnsi"/>
          <w:sz w:val="22"/>
          <w:szCs w:val="22"/>
        </w:rPr>
        <w:t xml:space="preserve">lub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wpisie do ewidencji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działalności gospodarczej</w:t>
      </w:r>
      <w:r w:rsidR="00042191" w:rsidRPr="00171EE8">
        <w:rPr>
          <w:rFonts w:asciiTheme="minorHAnsi" w:hAnsiTheme="minorHAnsi" w:cstheme="minorHAnsi"/>
          <w:b/>
          <w:bCs/>
          <w:sz w:val="22"/>
          <w:szCs w:val="22"/>
        </w:rPr>
        <w:t>; w tym pełnomocnictwo do reprezentowania Wykonawców wspólnie ubiegających się o udzielenie zamówienia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171EE8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171EE8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171EE8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w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przypadku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171EE8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561245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61245">
        <w:rPr>
          <w:rFonts w:asciiTheme="minorHAnsi" w:hAnsiTheme="minorHAnsi" w:cstheme="minorHAnsi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171EE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171EE8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o działalności gospodarczej,</w:t>
      </w:r>
    </w:p>
    <w:p w14:paraId="46B46EBF" w14:textId="6A5126B5" w:rsidR="003C1563" w:rsidRPr="00784B3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171EE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171EE8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3C1563" w:rsidRPr="00171EE8">
        <w:rPr>
          <w:rFonts w:asciiTheme="minorHAnsi" w:hAnsiTheme="minorHAnsi" w:cstheme="minorHAnsi"/>
          <w:sz w:val="22"/>
          <w:szCs w:val="22"/>
        </w:rPr>
        <w:t>:</w:t>
      </w:r>
    </w:p>
    <w:p w14:paraId="69A9D083" w14:textId="3DA88B69" w:rsidR="003C1563" w:rsidRPr="00784B3F" w:rsidRDefault="000338EF" w:rsidP="00CC14F5">
      <w:pPr>
        <w:spacing w:after="60" w:line="264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4B3F">
        <w:rPr>
          <w:rFonts w:asciiTheme="minorHAnsi" w:hAnsiTheme="minorHAnsi" w:cstheme="minorHAnsi"/>
          <w:sz w:val="22"/>
          <w:szCs w:val="22"/>
        </w:rPr>
        <w:t>–</w:t>
      </w:r>
      <w:r w:rsidR="006B006D" w:rsidRPr="00784B3F">
        <w:rPr>
          <w:rFonts w:asciiTheme="minorHAnsi" w:hAnsiTheme="minorHAnsi" w:cstheme="minorHAnsi"/>
          <w:sz w:val="22"/>
          <w:szCs w:val="22"/>
        </w:rPr>
        <w:tab/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jedną</w:t>
      </w:r>
      <w:r w:rsidRPr="00784B3F">
        <w:rPr>
          <w:rFonts w:asciiTheme="minorHAnsi" w:hAnsiTheme="minorHAnsi" w:cstheme="minorHAnsi"/>
          <w:sz w:val="22"/>
          <w:szCs w:val="22"/>
        </w:rPr>
        <w:t xml:space="preserve"> robot</w:t>
      </w:r>
      <w:r w:rsidR="003E064D" w:rsidRPr="00784B3F">
        <w:rPr>
          <w:rFonts w:asciiTheme="minorHAnsi" w:hAnsiTheme="minorHAnsi" w:cstheme="minorHAnsi"/>
          <w:sz w:val="22"/>
          <w:szCs w:val="22"/>
        </w:rPr>
        <w:t>ę</w:t>
      </w:r>
      <w:r w:rsidRPr="00784B3F">
        <w:rPr>
          <w:rFonts w:asciiTheme="minorHAnsi" w:hAnsiTheme="minorHAnsi" w:cstheme="minorHAnsi"/>
          <w:sz w:val="22"/>
          <w:szCs w:val="22"/>
        </w:rPr>
        <w:t xml:space="preserve"> budowlan</w:t>
      </w:r>
      <w:r w:rsidR="003E064D" w:rsidRPr="00784B3F">
        <w:rPr>
          <w:rFonts w:asciiTheme="minorHAnsi" w:hAnsiTheme="minorHAnsi" w:cstheme="minorHAnsi"/>
          <w:sz w:val="22"/>
          <w:szCs w:val="22"/>
        </w:rPr>
        <w:t xml:space="preserve">ą </w:t>
      </w:r>
      <w:r w:rsidRPr="00784B3F">
        <w:rPr>
          <w:rFonts w:asciiTheme="minorHAnsi" w:hAnsiTheme="minorHAnsi" w:cstheme="minorHAnsi"/>
          <w:sz w:val="22"/>
          <w:szCs w:val="22"/>
        </w:rPr>
        <w:t>polegając</w:t>
      </w:r>
      <w:r w:rsidR="003E064D" w:rsidRPr="00784B3F">
        <w:rPr>
          <w:rFonts w:asciiTheme="minorHAnsi" w:hAnsiTheme="minorHAnsi" w:cstheme="minorHAnsi"/>
          <w:sz w:val="22"/>
          <w:szCs w:val="22"/>
        </w:rPr>
        <w:t>ą</w:t>
      </w:r>
      <w:r w:rsidRPr="00784B3F">
        <w:rPr>
          <w:rFonts w:asciiTheme="minorHAnsi" w:hAnsiTheme="minorHAnsi" w:cstheme="minorHAnsi"/>
          <w:sz w:val="22"/>
          <w:szCs w:val="22"/>
        </w:rPr>
        <w:t xml:space="preserve"> </w:t>
      </w:r>
      <w:r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wykonaniu minimum </w:t>
      </w:r>
      <w:r w:rsidR="005D724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proofErr w:type="spellStart"/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D724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proofErr w:type="spellStart"/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zasilanie </w:t>
      </w:r>
      <w:r w:rsidR="009B4D9A" w:rsidRPr="00784B3F">
        <w:rPr>
          <w:rFonts w:asciiTheme="minorHAnsi" w:hAnsiTheme="minorHAnsi" w:cstheme="minorHAnsi"/>
          <w:b/>
          <w:bCs/>
          <w:sz w:val="22"/>
          <w:szCs w:val="22"/>
        </w:rPr>
        <w:br/>
        <w:t xml:space="preserve">i </w:t>
      </w:r>
      <w:r w:rsidR="005D724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proofErr w:type="spellStart"/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powrót) 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>sieci</w:t>
      </w:r>
      <w:r w:rsidR="00B20E31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>preizolowanej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14F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o średnicy min. </w:t>
      </w:r>
      <w:proofErr w:type="spellStart"/>
      <w:r w:rsidR="00CC14F5" w:rsidRPr="008545D6">
        <w:rPr>
          <w:rFonts w:asciiTheme="minorHAnsi" w:hAnsiTheme="minorHAnsi" w:cstheme="minorHAnsi"/>
          <w:b/>
          <w:bCs/>
          <w:sz w:val="22"/>
          <w:szCs w:val="22"/>
        </w:rPr>
        <w:t>Dn</w:t>
      </w:r>
      <w:proofErr w:type="spellEnd"/>
      <w:r w:rsidR="00CC14F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14F5">
        <w:rPr>
          <w:rFonts w:asciiTheme="minorHAnsi" w:hAnsiTheme="minorHAnsi" w:cstheme="minorHAnsi"/>
          <w:b/>
          <w:bCs/>
          <w:sz w:val="22"/>
          <w:szCs w:val="22"/>
        </w:rPr>
        <w:t>125</w:t>
      </w:r>
      <w:r w:rsidR="00CC14F5" w:rsidRPr="008545D6">
        <w:rPr>
          <w:rFonts w:asciiTheme="minorHAnsi" w:hAnsiTheme="minorHAnsi" w:cstheme="minorHAnsi"/>
          <w:b/>
          <w:bCs/>
          <w:sz w:val="22"/>
          <w:szCs w:val="22"/>
        </w:rPr>
        <w:t xml:space="preserve"> – w jednym zamówieniu</w:t>
      </w:r>
      <w:r w:rsidR="00CC14F5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248205DF" w14:textId="0D3E7B99" w:rsidR="003C1563" w:rsidRPr="00171EE8" w:rsidRDefault="006B006D" w:rsidP="00CC14F5">
      <w:pPr>
        <w:spacing w:after="60" w:line="264" w:lineRule="auto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4B3F">
        <w:rPr>
          <w:rFonts w:asciiTheme="minorHAnsi" w:hAnsiTheme="minorHAnsi" w:cstheme="minorHAnsi"/>
          <w:sz w:val="22"/>
          <w:szCs w:val="22"/>
        </w:rPr>
        <w:t>–</w:t>
      </w:r>
      <w:r w:rsidRPr="00784B3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3F9A" w:rsidRPr="00784B3F">
        <w:rPr>
          <w:rFonts w:asciiTheme="minorHAnsi" w:hAnsiTheme="minorHAnsi" w:cstheme="minorHAnsi"/>
          <w:b/>
          <w:bCs/>
          <w:sz w:val="22"/>
          <w:szCs w:val="22"/>
        </w:rPr>
        <w:t>jedn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4C3F9A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robot</w:t>
      </w:r>
      <w:r w:rsidR="003E064D" w:rsidRPr="00784B3F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4C3F9A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polegająca na 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>montaż</w:t>
      </w:r>
      <w:r w:rsidR="004C3F9A" w:rsidRPr="00784B3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i uruchomieni</w:t>
      </w:r>
      <w:r w:rsidR="004C3F9A" w:rsidRPr="00784B3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co najmniej </w:t>
      </w:r>
      <w:r w:rsidR="00A5003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 dwufunkc</w:t>
      </w:r>
      <w:r w:rsidR="007D0D2D" w:rsidRPr="00784B3F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3C1563" w:rsidRPr="00784B3F">
        <w:rPr>
          <w:rFonts w:asciiTheme="minorHAnsi" w:hAnsiTheme="minorHAnsi" w:cstheme="minorHAnsi"/>
          <w:b/>
          <w:bCs/>
          <w:sz w:val="22"/>
          <w:szCs w:val="22"/>
        </w:rPr>
        <w:t xml:space="preserve">jnych </w:t>
      </w:r>
      <w:r w:rsidR="003C1563" w:rsidRPr="00171EE8">
        <w:rPr>
          <w:rFonts w:asciiTheme="minorHAnsi" w:hAnsiTheme="minorHAnsi" w:cstheme="minorHAnsi"/>
          <w:b/>
          <w:bCs/>
          <w:sz w:val="22"/>
          <w:szCs w:val="22"/>
        </w:rPr>
        <w:t>węzłów kompaktowych</w:t>
      </w:r>
      <w:r w:rsidR="003E064D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171EE8">
        <w:rPr>
          <w:rFonts w:asciiTheme="minorHAnsi" w:hAnsiTheme="minorHAnsi" w:cstheme="minorHAnsi"/>
          <w:b/>
          <w:bCs/>
          <w:sz w:val="22"/>
          <w:szCs w:val="22"/>
        </w:rPr>
        <w:t>– w jednym zamówieniu,</w:t>
      </w:r>
    </w:p>
    <w:p w14:paraId="4867A857" w14:textId="55993B10" w:rsidR="000338EF" w:rsidRPr="00171EE8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171EE8">
        <w:rPr>
          <w:rFonts w:asciiTheme="minorHAnsi" w:hAnsiTheme="minorHAnsi" w:cstheme="minorHAnsi"/>
          <w:sz w:val="22"/>
          <w:szCs w:val="22"/>
        </w:rPr>
        <w:t xml:space="preserve"> podaniem ich rodzaju, wartości, daty, miejsca wykonania i podmiotów, na rzecz których </w:t>
      </w:r>
      <w:r w:rsidR="007E6F3C">
        <w:rPr>
          <w:rFonts w:asciiTheme="minorHAnsi" w:hAnsiTheme="minorHAnsi" w:cstheme="minorHAnsi"/>
          <w:sz w:val="22"/>
          <w:szCs w:val="22"/>
        </w:rPr>
        <w:br/>
      </w:r>
      <w:r w:rsidR="000338EF" w:rsidRPr="00171EE8">
        <w:rPr>
          <w:rFonts w:asciiTheme="minorHAnsi" w:hAnsiTheme="minorHAnsi" w:cstheme="minorHAnsi"/>
          <w:sz w:val="22"/>
          <w:szCs w:val="22"/>
        </w:rPr>
        <w:t>w/w roboty został wykonane – zał. nr 5 do specyfikacji,</w:t>
      </w:r>
    </w:p>
    <w:p w14:paraId="4BB1DDE2" w14:textId="2F0A140C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1E434C">
        <w:rPr>
          <w:rFonts w:asciiTheme="minorHAnsi" w:hAnsiTheme="minorHAnsi" w:cstheme="minorHAnsi"/>
          <w:sz w:val="22"/>
          <w:szCs w:val="22"/>
        </w:rPr>
        <w:t>lub inne dokumenty wystawione przez podmiot, na rzecz którego roboty budowlane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zostały wykonane, potwierdzające należyte zrealizowanie zamówienia,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i prawidłowo ukończone,</w:t>
      </w:r>
    </w:p>
    <w:p w14:paraId="0199FD7F" w14:textId="0072D52B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oświadczenie, </w:t>
      </w:r>
      <w:r w:rsidRPr="001E434C">
        <w:rPr>
          <w:rFonts w:asciiTheme="minorHAnsi" w:hAnsiTheme="minorHAnsi" w:cstheme="minorHAnsi"/>
          <w:sz w:val="22"/>
          <w:szCs w:val="22"/>
        </w:rPr>
        <w:t xml:space="preserve">iż Wykonawca dysponuje lub będzie dysponował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osobami</w:t>
      </w:r>
      <w:r w:rsidRPr="001E434C">
        <w:rPr>
          <w:rFonts w:asciiTheme="minorHAnsi" w:hAnsiTheme="minorHAnsi" w:cstheme="minorHAnsi"/>
          <w:sz w:val="22"/>
          <w:szCs w:val="22"/>
        </w:rPr>
        <w:t xml:space="preserve"> zdolnymi </w:t>
      </w:r>
      <w:r w:rsidR="003F1E7B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1E434C">
        <w:rPr>
          <w:rFonts w:asciiTheme="minorHAnsi" w:hAnsiTheme="minorHAnsi" w:cstheme="minorHAnsi"/>
          <w:sz w:val="22"/>
          <w:szCs w:val="22"/>
        </w:rPr>
        <w:t>do wykonania zamówienia</w:t>
      </w:r>
      <w:r w:rsidR="00856052" w:rsidRPr="001E434C">
        <w:rPr>
          <w:rFonts w:asciiTheme="minorHAnsi" w:hAnsiTheme="minorHAnsi" w:cstheme="minorHAnsi"/>
          <w:sz w:val="22"/>
          <w:szCs w:val="22"/>
        </w:rPr>
        <w:t xml:space="preserve"> –</w:t>
      </w:r>
      <w:r w:rsidRPr="001E434C">
        <w:rPr>
          <w:rFonts w:asciiTheme="minorHAnsi" w:hAnsiTheme="minorHAnsi" w:cstheme="minorHAnsi"/>
          <w:sz w:val="22"/>
          <w:szCs w:val="22"/>
        </w:rPr>
        <w:t xml:space="preserve"> zał. nr  4  do specyfikacji:</w:t>
      </w:r>
    </w:p>
    <w:p w14:paraId="3C935428" w14:textId="71FE11D7" w:rsidR="002825FD" w:rsidRPr="003F1E7B" w:rsidRDefault="000338EF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r w:rsidR="00A26A06" w:rsidRPr="003F1E7B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8" w:name="_Hlk23847996"/>
      <w:r w:rsidR="00856052" w:rsidRPr="003F1E7B">
        <w:rPr>
          <w:rFonts w:asciiTheme="minorHAnsi" w:hAnsiTheme="minorHAnsi" w:cstheme="minorHAnsi"/>
          <w:sz w:val="22"/>
          <w:szCs w:val="22"/>
        </w:rPr>
        <w:t>–</w:t>
      </w:r>
      <w:bookmarkEnd w:id="8"/>
      <w:r w:rsidRPr="003F1E7B">
        <w:rPr>
          <w:rFonts w:asciiTheme="minorHAnsi" w:hAnsiTheme="minorHAnsi" w:cstheme="minorHAnsi"/>
          <w:sz w:val="22"/>
          <w:szCs w:val="22"/>
        </w:rPr>
        <w:t xml:space="preserve"> </w:t>
      </w:r>
      <w:bookmarkStart w:id="9" w:name="_Hlk27977957"/>
      <w:r w:rsidRPr="003F1E7B">
        <w:rPr>
          <w:rFonts w:asciiTheme="minorHAnsi" w:hAnsiTheme="minorHAnsi" w:cstheme="minorHAnsi"/>
          <w:sz w:val="22"/>
          <w:szCs w:val="22"/>
        </w:rPr>
        <w:t>musi posiadać uprawnienia</w:t>
      </w:r>
      <w:r w:rsidR="002701EF" w:rsidRPr="003F1E7B">
        <w:rPr>
          <w:rFonts w:asciiTheme="minorHAnsi" w:hAnsiTheme="minorHAnsi" w:cstheme="minorHAnsi"/>
          <w:sz w:val="22"/>
          <w:szCs w:val="22"/>
        </w:rPr>
        <w:t xml:space="preserve"> budowlane do kierowania robotami</w:t>
      </w:r>
      <w:r w:rsidR="009B2756" w:rsidRPr="003F1E7B">
        <w:rPr>
          <w:rFonts w:asciiTheme="minorHAnsi" w:hAnsiTheme="minorHAnsi" w:cstheme="minorHAnsi"/>
          <w:sz w:val="22"/>
          <w:szCs w:val="22"/>
        </w:rPr>
        <w:br/>
      </w:r>
      <w:r w:rsidR="002701EF" w:rsidRPr="003F1E7B">
        <w:rPr>
          <w:rFonts w:asciiTheme="minorHAnsi" w:hAnsiTheme="minorHAnsi" w:cstheme="minorHAnsi"/>
          <w:sz w:val="22"/>
          <w:szCs w:val="22"/>
        </w:rPr>
        <w:t>w specjalności instalacyjnej</w:t>
      </w:r>
      <w:r w:rsidR="009B2756" w:rsidRPr="003F1E7B">
        <w:rPr>
          <w:rFonts w:asciiTheme="minorHAnsi" w:hAnsiTheme="minorHAnsi" w:cstheme="minorHAnsi"/>
          <w:sz w:val="22"/>
          <w:szCs w:val="22"/>
        </w:rPr>
        <w:t xml:space="preserve"> </w:t>
      </w:r>
      <w:r w:rsidRPr="003F1E7B">
        <w:rPr>
          <w:rFonts w:asciiTheme="minorHAnsi" w:hAnsiTheme="minorHAnsi" w:cstheme="minorHAnsi"/>
          <w:sz w:val="22"/>
          <w:szCs w:val="22"/>
        </w:rPr>
        <w:t>w zakresie sieci,</w:t>
      </w:r>
      <w:r w:rsidR="009B2756" w:rsidRPr="003F1E7B">
        <w:rPr>
          <w:rFonts w:asciiTheme="minorHAnsi" w:hAnsiTheme="minorHAnsi" w:cstheme="minorHAnsi"/>
          <w:sz w:val="22"/>
          <w:szCs w:val="22"/>
        </w:rPr>
        <w:t xml:space="preserve"> </w:t>
      </w:r>
      <w:r w:rsidRPr="003F1E7B">
        <w:rPr>
          <w:rFonts w:asciiTheme="minorHAnsi" w:hAnsiTheme="minorHAnsi" w:cstheme="minorHAnsi"/>
          <w:sz w:val="22"/>
          <w:szCs w:val="22"/>
        </w:rPr>
        <w:t>instalacji</w:t>
      </w:r>
      <w:r w:rsidR="002701EF" w:rsidRPr="003F1E7B">
        <w:rPr>
          <w:rFonts w:asciiTheme="minorHAnsi" w:hAnsiTheme="minorHAnsi" w:cstheme="minorHAnsi"/>
          <w:sz w:val="22"/>
          <w:szCs w:val="22"/>
        </w:rPr>
        <w:t xml:space="preserve"> </w:t>
      </w:r>
      <w:r w:rsidRPr="003F1E7B">
        <w:rPr>
          <w:rFonts w:asciiTheme="minorHAnsi" w:hAnsiTheme="minorHAnsi" w:cstheme="minorHAnsi"/>
          <w:sz w:val="22"/>
          <w:szCs w:val="22"/>
        </w:rPr>
        <w:t>i urządzeń cieplnych,</w:t>
      </w:r>
      <w:r w:rsidR="003F1E7B">
        <w:rPr>
          <w:rFonts w:asciiTheme="minorHAnsi" w:hAnsiTheme="minorHAnsi" w:cstheme="minorHAnsi"/>
          <w:sz w:val="22"/>
          <w:szCs w:val="22"/>
        </w:rPr>
        <w:t xml:space="preserve"> </w:t>
      </w:r>
      <w:r w:rsidRPr="003F1E7B">
        <w:rPr>
          <w:rFonts w:asciiTheme="minorHAnsi" w:hAnsiTheme="minorHAnsi" w:cstheme="minorHAnsi"/>
          <w:sz w:val="22"/>
          <w:szCs w:val="22"/>
        </w:rPr>
        <w:t>wentylacyjnych, wodociągowych i kanalizacyjnych</w:t>
      </w:r>
      <w:r w:rsidR="002825FD" w:rsidRPr="003F1E7B">
        <w:rPr>
          <w:rFonts w:asciiTheme="minorHAnsi" w:hAnsiTheme="minorHAnsi" w:cstheme="minorHAnsi"/>
          <w:sz w:val="22"/>
          <w:szCs w:val="22"/>
        </w:rPr>
        <w:t xml:space="preserve"> lub odpowiednie</w:t>
      </w:r>
      <w:r w:rsidR="00701CD1" w:rsidRPr="003F1E7B">
        <w:rPr>
          <w:rFonts w:asciiTheme="minorHAnsi" w:hAnsiTheme="minorHAnsi" w:cstheme="minorHAnsi"/>
          <w:sz w:val="22"/>
          <w:szCs w:val="22"/>
        </w:rPr>
        <w:t xml:space="preserve"> – bez ograniczeń</w:t>
      </w:r>
      <w:bookmarkEnd w:id="9"/>
      <w:r w:rsidR="0008043D" w:rsidRPr="003F1E7B">
        <w:rPr>
          <w:rFonts w:asciiTheme="minorHAnsi" w:hAnsiTheme="minorHAnsi" w:cstheme="minorHAnsi"/>
          <w:sz w:val="22"/>
          <w:szCs w:val="22"/>
        </w:rPr>
        <w:t>;</w:t>
      </w:r>
    </w:p>
    <w:p w14:paraId="26FC81FB" w14:textId="44450372" w:rsidR="000337C2" w:rsidRPr="003F1E7B" w:rsidRDefault="00491443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r w:rsidR="000337C2" w:rsidRPr="003F1E7B">
        <w:rPr>
          <w:rFonts w:asciiTheme="minorHAnsi" w:hAnsiTheme="minorHAnsi" w:cstheme="minorHAnsi"/>
          <w:b/>
          <w:bCs/>
          <w:sz w:val="22"/>
          <w:szCs w:val="22"/>
        </w:rPr>
        <w:t>robót</w:t>
      </w: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1CF6" w:rsidRPr="003F1E7B">
        <w:rPr>
          <w:rFonts w:asciiTheme="minorHAnsi" w:hAnsiTheme="minorHAnsi" w:cstheme="minorHAnsi"/>
          <w:b/>
          <w:bCs/>
          <w:sz w:val="22"/>
          <w:szCs w:val="22"/>
        </w:rPr>
        <w:t>w specjalności inżynieryjnej drogowej</w:t>
      </w:r>
      <w:r w:rsidR="000F1CF6" w:rsidRPr="003F1E7B">
        <w:rPr>
          <w:rFonts w:asciiTheme="minorHAnsi" w:hAnsiTheme="minorHAnsi" w:cstheme="minorHAnsi"/>
          <w:sz w:val="22"/>
          <w:szCs w:val="22"/>
        </w:rPr>
        <w:t xml:space="preserve"> – </w:t>
      </w:r>
      <w:r w:rsidRPr="003F1E7B">
        <w:rPr>
          <w:rFonts w:asciiTheme="minorHAnsi" w:hAnsiTheme="minorHAnsi" w:cstheme="minorHAnsi"/>
          <w:sz w:val="22"/>
          <w:szCs w:val="22"/>
        </w:rPr>
        <w:t xml:space="preserve">musi posiadać uprawnienia budowlane do kierowania robotami w specjalności inżynieryjnej drogowej - </w:t>
      </w:r>
      <w:r w:rsidR="000F1CF6" w:rsidRPr="003F1E7B">
        <w:rPr>
          <w:rFonts w:asciiTheme="minorHAnsi" w:hAnsiTheme="minorHAnsi" w:cstheme="minorHAnsi"/>
          <w:sz w:val="22"/>
          <w:szCs w:val="22"/>
        </w:rPr>
        <w:t>bez ograniczeń;</w:t>
      </w:r>
    </w:p>
    <w:p w14:paraId="22042BDC" w14:textId="77777777" w:rsidR="003F1E7B" w:rsidRDefault="00FC4BD9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nadzór archeologiczny </w:t>
      </w:r>
      <w:r w:rsidRPr="003F1E7B">
        <w:rPr>
          <w:rFonts w:asciiTheme="minorHAnsi" w:hAnsiTheme="minorHAnsi" w:cstheme="minorHAnsi"/>
          <w:sz w:val="22"/>
          <w:szCs w:val="22"/>
        </w:rPr>
        <w:t xml:space="preserve">– </w:t>
      </w:r>
      <w:r w:rsidR="000B6EB1" w:rsidRPr="003F1E7B">
        <w:rPr>
          <w:rFonts w:asciiTheme="minorHAnsi" w:hAnsiTheme="minorHAnsi" w:cstheme="minorHAnsi"/>
          <w:sz w:val="22"/>
          <w:szCs w:val="22"/>
        </w:rPr>
        <w:t xml:space="preserve">musi posiadać tytuł magistra uzyskany po zakończeniu studiów </w:t>
      </w:r>
      <w:r w:rsidRPr="003F1E7B">
        <w:rPr>
          <w:rFonts w:asciiTheme="minorHAnsi" w:hAnsiTheme="minorHAnsi" w:cstheme="minorHAnsi"/>
          <w:sz w:val="22"/>
          <w:szCs w:val="22"/>
        </w:rPr>
        <w:t xml:space="preserve"> </w:t>
      </w:r>
      <w:r w:rsidR="000B6EB1" w:rsidRPr="003F1E7B">
        <w:rPr>
          <w:rFonts w:asciiTheme="minorHAnsi" w:hAnsiTheme="minorHAnsi" w:cstheme="minorHAnsi"/>
          <w:sz w:val="22"/>
          <w:szCs w:val="22"/>
        </w:rPr>
        <w:t xml:space="preserve">wyższych na kierunku archeologia oraz odbyć praktykę co najmniej 12-miesięczna </w:t>
      </w:r>
      <w:r w:rsidR="00DA5235" w:rsidRPr="003F1E7B">
        <w:rPr>
          <w:rFonts w:asciiTheme="minorHAnsi" w:hAnsiTheme="minorHAnsi" w:cstheme="minorHAnsi"/>
          <w:sz w:val="22"/>
          <w:szCs w:val="22"/>
        </w:rPr>
        <w:br/>
      </w:r>
      <w:r w:rsidR="000B6EB1" w:rsidRPr="003F1E7B">
        <w:rPr>
          <w:rFonts w:asciiTheme="minorHAnsi" w:hAnsiTheme="minorHAnsi" w:cstheme="minorHAnsi"/>
          <w:sz w:val="22"/>
          <w:szCs w:val="22"/>
        </w:rPr>
        <w:t xml:space="preserve">w zakresie tych badań, </w:t>
      </w:r>
    </w:p>
    <w:p w14:paraId="3A3A0794" w14:textId="0A95B17C" w:rsidR="003F1E7B" w:rsidRDefault="000F1CF6" w:rsidP="003F1E7B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1E7B">
        <w:rPr>
          <w:rFonts w:asciiTheme="minorHAnsi" w:hAnsiTheme="minorHAnsi" w:cstheme="minorHAnsi"/>
          <w:b/>
          <w:bCs/>
          <w:sz w:val="22"/>
          <w:szCs w:val="22"/>
        </w:rPr>
        <w:t xml:space="preserve">spawacze – </w:t>
      </w:r>
      <w:r w:rsidR="000B6EB1" w:rsidRPr="003F1E7B">
        <w:rPr>
          <w:rFonts w:asciiTheme="minorHAnsi" w:hAnsiTheme="minorHAnsi" w:cstheme="minorHAnsi"/>
          <w:sz w:val="22"/>
          <w:szCs w:val="22"/>
        </w:rPr>
        <w:t xml:space="preserve">muszą posiadać </w:t>
      </w:r>
      <w:r w:rsidRPr="003F1E7B">
        <w:rPr>
          <w:rFonts w:asciiTheme="minorHAnsi" w:hAnsiTheme="minorHAnsi" w:cstheme="minorHAnsi"/>
          <w:sz w:val="22"/>
          <w:szCs w:val="22"/>
        </w:rPr>
        <w:t xml:space="preserve">aktualne świadectwa </w:t>
      </w:r>
      <w:r w:rsidR="00FC4BD9" w:rsidRPr="003F1E7B">
        <w:rPr>
          <w:rFonts w:asciiTheme="minorHAnsi" w:hAnsiTheme="minorHAnsi" w:cstheme="minorHAnsi"/>
          <w:sz w:val="22"/>
          <w:szCs w:val="22"/>
        </w:rPr>
        <w:t>spawalnicze</w:t>
      </w:r>
      <w:r w:rsidR="0058399C">
        <w:rPr>
          <w:rFonts w:asciiTheme="minorHAnsi" w:hAnsiTheme="minorHAnsi" w:cstheme="minorHAnsi"/>
          <w:sz w:val="22"/>
          <w:szCs w:val="22"/>
        </w:rPr>
        <w:t xml:space="preserve"> w zakresie zgodnym </w:t>
      </w:r>
      <w:r w:rsidR="0058399C">
        <w:rPr>
          <w:rFonts w:asciiTheme="minorHAnsi" w:hAnsiTheme="minorHAnsi" w:cstheme="minorHAnsi"/>
          <w:sz w:val="22"/>
          <w:szCs w:val="22"/>
        </w:rPr>
        <w:br/>
        <w:t>z przedmiotem zamówienia</w:t>
      </w:r>
      <w:r w:rsidR="00FC4BD9" w:rsidRPr="003F1E7B">
        <w:rPr>
          <w:rFonts w:asciiTheme="minorHAnsi" w:hAnsiTheme="minorHAnsi" w:cstheme="minorHAnsi"/>
          <w:sz w:val="22"/>
          <w:szCs w:val="22"/>
        </w:rPr>
        <w:t>,</w:t>
      </w:r>
    </w:p>
    <w:p w14:paraId="75204012" w14:textId="76E5CFEB" w:rsidR="001A63A2" w:rsidRPr="006E330C" w:rsidRDefault="001A63A2" w:rsidP="001A63A2">
      <w:pPr>
        <w:pStyle w:val="Akapitzlist"/>
        <w:numPr>
          <w:ilvl w:val="0"/>
          <w:numId w:val="30"/>
        </w:numPr>
        <w:tabs>
          <w:tab w:val="left" w:pos="567"/>
        </w:tabs>
        <w:spacing w:before="40"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E330C">
        <w:rPr>
          <w:rFonts w:ascii="Calibri" w:hAnsi="Calibri" w:cs="Calibri"/>
          <w:b/>
          <w:bCs/>
          <w:sz w:val="22"/>
          <w:szCs w:val="22"/>
        </w:rPr>
        <w:lastRenderedPageBreak/>
        <w:t>monterzy sieci</w:t>
      </w:r>
      <w:r w:rsidRPr="006E330C">
        <w:rPr>
          <w:rFonts w:ascii="Calibri" w:hAnsi="Calibri" w:cs="Calibri"/>
          <w:sz w:val="22"/>
          <w:szCs w:val="22"/>
        </w:rPr>
        <w:t xml:space="preserve"> – muszą posiadać uprawnienia eksploatacyjne grupy G1, G2 oraz certyfikaty wystawione przez producenta rur preizolowanych wybranego przez wykonawcę w zakresie wykonywania zespołu złączy preizolowanych.</w:t>
      </w:r>
    </w:p>
    <w:p w14:paraId="4FBCA19E" w14:textId="419F7D65" w:rsidR="000D3336" w:rsidRPr="001E434C" w:rsidRDefault="000D3336" w:rsidP="006B006D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Kierownik budowy musi posiadać minimum 2-letnie doświadczenie na stanowisku kierownika budowy, w tym kierował co </w:t>
      </w:r>
      <w:r w:rsidRPr="009710B6">
        <w:rPr>
          <w:rFonts w:asciiTheme="minorHAnsi" w:hAnsiTheme="minorHAnsi" w:cstheme="minorHAnsi"/>
          <w:sz w:val="22"/>
          <w:szCs w:val="22"/>
        </w:rPr>
        <w:t>najmniej jedn</w:t>
      </w:r>
      <w:r w:rsidR="003E064D" w:rsidRPr="009710B6">
        <w:rPr>
          <w:rFonts w:asciiTheme="minorHAnsi" w:hAnsiTheme="minorHAnsi" w:cstheme="minorHAnsi"/>
          <w:sz w:val="22"/>
          <w:szCs w:val="22"/>
        </w:rPr>
        <w:t>ą</w:t>
      </w:r>
      <w:r w:rsidRPr="009710B6">
        <w:rPr>
          <w:rFonts w:asciiTheme="minorHAnsi" w:hAnsiTheme="minorHAnsi" w:cstheme="minorHAnsi"/>
          <w:sz w:val="22"/>
          <w:szCs w:val="22"/>
        </w:rPr>
        <w:t xml:space="preserve"> robotą budowlaną, polegającą na budowie</w:t>
      </w:r>
      <w:r w:rsidR="003F1E7B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9710B6">
        <w:rPr>
          <w:rFonts w:asciiTheme="minorHAnsi" w:hAnsiTheme="minorHAnsi" w:cstheme="minorHAnsi"/>
          <w:sz w:val="22"/>
          <w:szCs w:val="22"/>
        </w:rPr>
        <w:t xml:space="preserve"> lub przebudowie sieci ciep</w:t>
      </w:r>
      <w:r w:rsidR="00701CD1" w:rsidRPr="009710B6">
        <w:rPr>
          <w:rFonts w:asciiTheme="minorHAnsi" w:hAnsiTheme="minorHAnsi" w:cstheme="minorHAnsi"/>
          <w:sz w:val="22"/>
          <w:szCs w:val="22"/>
        </w:rPr>
        <w:t>łowniczej</w:t>
      </w:r>
      <w:r w:rsidR="00152BF8" w:rsidRPr="009710B6">
        <w:rPr>
          <w:rFonts w:asciiTheme="minorHAnsi" w:hAnsiTheme="minorHAnsi" w:cstheme="minorHAnsi"/>
          <w:sz w:val="22"/>
          <w:szCs w:val="22"/>
        </w:rPr>
        <w:t xml:space="preserve"> o długości co najmniej </w:t>
      </w:r>
      <w:r w:rsidR="000F1CF6">
        <w:rPr>
          <w:rFonts w:asciiTheme="minorHAnsi" w:hAnsiTheme="minorHAnsi" w:cstheme="minorHAnsi"/>
          <w:sz w:val="22"/>
          <w:szCs w:val="22"/>
        </w:rPr>
        <w:t>2</w:t>
      </w:r>
      <w:r w:rsidR="00152BF8" w:rsidRPr="009710B6">
        <w:rPr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="00152BF8" w:rsidRPr="009710B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152BF8" w:rsidRPr="009710B6">
        <w:rPr>
          <w:rFonts w:asciiTheme="minorHAnsi" w:hAnsiTheme="minorHAnsi" w:cstheme="minorHAnsi"/>
          <w:sz w:val="22"/>
          <w:szCs w:val="22"/>
        </w:rPr>
        <w:t xml:space="preserve"> </w:t>
      </w:r>
      <w:r w:rsidR="00171EE8" w:rsidRPr="009710B6">
        <w:rPr>
          <w:rFonts w:asciiTheme="minorHAnsi" w:hAnsiTheme="minorHAnsi" w:cstheme="minorHAnsi"/>
          <w:sz w:val="22"/>
          <w:szCs w:val="22"/>
        </w:rPr>
        <w:t>(</w:t>
      </w:r>
      <w:r w:rsidR="000F1CF6">
        <w:rPr>
          <w:rFonts w:asciiTheme="minorHAnsi" w:hAnsiTheme="minorHAnsi" w:cstheme="minorHAnsi"/>
          <w:sz w:val="22"/>
          <w:szCs w:val="22"/>
        </w:rPr>
        <w:t>2</w:t>
      </w:r>
      <w:r w:rsidR="00171EE8" w:rsidRPr="009710B6">
        <w:rPr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="00171EE8" w:rsidRPr="009710B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171EE8" w:rsidRPr="009710B6">
        <w:rPr>
          <w:rFonts w:asciiTheme="minorHAnsi" w:hAnsiTheme="minorHAnsi" w:cstheme="minorHAnsi"/>
          <w:sz w:val="22"/>
          <w:szCs w:val="22"/>
        </w:rPr>
        <w:t xml:space="preserve"> zasilanie i </w:t>
      </w:r>
      <w:r w:rsidR="000F1CF6">
        <w:rPr>
          <w:rFonts w:asciiTheme="minorHAnsi" w:hAnsiTheme="minorHAnsi" w:cstheme="minorHAnsi"/>
          <w:sz w:val="22"/>
          <w:szCs w:val="22"/>
        </w:rPr>
        <w:t>2</w:t>
      </w:r>
      <w:r w:rsidR="00171EE8" w:rsidRPr="009710B6">
        <w:rPr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="00171EE8" w:rsidRPr="009710B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171EE8" w:rsidRPr="009710B6">
        <w:rPr>
          <w:rFonts w:asciiTheme="minorHAnsi" w:hAnsiTheme="minorHAnsi" w:cstheme="minorHAnsi"/>
          <w:sz w:val="22"/>
          <w:szCs w:val="22"/>
        </w:rPr>
        <w:t xml:space="preserve"> powrót) </w:t>
      </w:r>
      <w:r w:rsidR="00152BF8" w:rsidRPr="009710B6">
        <w:rPr>
          <w:rFonts w:asciiTheme="minorHAnsi" w:hAnsiTheme="minorHAnsi" w:cstheme="minorHAnsi"/>
          <w:sz w:val="22"/>
          <w:szCs w:val="22"/>
        </w:rPr>
        <w:t>w technologii rur preizolowanych. Posiadanie niezbędnych uprawnień i doświadczenia poświadczone będzie przez złożenie przez kierownika budowy pisemnego oświadczenia</w:t>
      </w:r>
      <w:r w:rsidR="009710B6">
        <w:rPr>
          <w:rFonts w:asciiTheme="minorHAnsi" w:hAnsiTheme="minorHAnsi" w:cstheme="minorHAnsi"/>
          <w:sz w:val="22"/>
          <w:szCs w:val="22"/>
        </w:rPr>
        <w:t xml:space="preserve"> własnego</w:t>
      </w:r>
      <w:r w:rsidR="00152BF8" w:rsidRPr="009710B6">
        <w:rPr>
          <w:rFonts w:asciiTheme="minorHAnsi" w:hAnsiTheme="minorHAnsi" w:cstheme="minorHAnsi"/>
          <w:sz w:val="22"/>
          <w:szCs w:val="22"/>
        </w:rPr>
        <w:t xml:space="preserve">, </w:t>
      </w:r>
      <w:r w:rsidR="00152BF8" w:rsidRPr="001E434C">
        <w:rPr>
          <w:rFonts w:asciiTheme="minorHAnsi" w:hAnsiTheme="minorHAnsi" w:cstheme="minorHAnsi"/>
          <w:sz w:val="22"/>
          <w:szCs w:val="22"/>
        </w:rPr>
        <w:t xml:space="preserve">złożonego pod rygorem odpowiedzialności karnej. 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E29396" w14:textId="799CFC9C" w:rsidR="000338EF" w:rsidRPr="009710B6" w:rsidRDefault="00462FF8" w:rsidP="006B006D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10B6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9710B6">
        <w:rPr>
          <w:rFonts w:asciiTheme="minorHAnsi" w:hAnsiTheme="minorHAnsi" w:cstheme="minorHAnsi"/>
          <w:sz w:val="22"/>
          <w:szCs w:val="22"/>
        </w:rPr>
        <w:t xml:space="preserve"> mus</w:t>
      </w:r>
      <w:r w:rsidRPr="009710B6">
        <w:rPr>
          <w:rFonts w:asciiTheme="minorHAnsi" w:hAnsiTheme="minorHAnsi" w:cstheme="minorHAnsi"/>
          <w:sz w:val="22"/>
          <w:szCs w:val="22"/>
        </w:rPr>
        <w:t>i</w:t>
      </w:r>
      <w:r w:rsidR="000338EF" w:rsidRPr="009710B6">
        <w:rPr>
          <w:rFonts w:asciiTheme="minorHAnsi" w:hAnsiTheme="minorHAnsi" w:cstheme="minorHAnsi"/>
          <w:sz w:val="22"/>
          <w:szCs w:val="22"/>
        </w:rPr>
        <w:t xml:space="preserve"> posiadać ważne zaświadczeni</w:t>
      </w:r>
      <w:r w:rsidR="009710B6">
        <w:rPr>
          <w:rFonts w:asciiTheme="minorHAnsi" w:hAnsiTheme="minorHAnsi" w:cstheme="minorHAnsi"/>
          <w:sz w:val="22"/>
          <w:szCs w:val="22"/>
        </w:rPr>
        <w:t>e</w:t>
      </w:r>
      <w:r w:rsidR="000338EF" w:rsidRPr="009710B6">
        <w:rPr>
          <w:rFonts w:asciiTheme="minorHAnsi" w:hAnsiTheme="minorHAnsi" w:cstheme="minorHAnsi"/>
          <w:sz w:val="22"/>
          <w:szCs w:val="22"/>
        </w:rPr>
        <w:t xml:space="preserve"> o wpisie do Izby Inżynierów Budownictwa. </w:t>
      </w:r>
    </w:p>
    <w:p w14:paraId="6344D8B4" w14:textId="235BAB11" w:rsidR="000338EF" w:rsidRPr="00F12344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12344">
        <w:rPr>
          <w:rFonts w:asciiTheme="minorHAnsi" w:hAnsiTheme="minorHAnsi" w:cstheme="minorHAnsi"/>
          <w:sz w:val="22"/>
          <w:szCs w:val="22"/>
        </w:rPr>
        <w:t>U</w:t>
      </w:r>
      <w:r w:rsidR="000338EF" w:rsidRPr="00F12344">
        <w:rPr>
          <w:rFonts w:asciiTheme="minorHAnsi" w:hAnsiTheme="minorHAnsi" w:cstheme="minorHAnsi"/>
          <w:sz w:val="22"/>
          <w:szCs w:val="22"/>
        </w:rPr>
        <w:t>prawnienia</w:t>
      </w:r>
      <w:r w:rsidR="00152BF8" w:rsidRPr="00F12344">
        <w:rPr>
          <w:rFonts w:asciiTheme="minorHAnsi" w:hAnsiTheme="minorHAnsi" w:cstheme="minorHAnsi"/>
          <w:sz w:val="22"/>
          <w:szCs w:val="22"/>
        </w:rPr>
        <w:t xml:space="preserve">, </w:t>
      </w:r>
      <w:r w:rsidR="000338EF" w:rsidRPr="00F12344">
        <w:rPr>
          <w:rFonts w:asciiTheme="minorHAnsi" w:hAnsiTheme="minorHAnsi" w:cstheme="minorHAnsi"/>
          <w:sz w:val="22"/>
          <w:szCs w:val="22"/>
        </w:rPr>
        <w:t>przynależność do IIB</w:t>
      </w:r>
      <w:r w:rsidR="00152BF8" w:rsidRPr="00F12344">
        <w:rPr>
          <w:rFonts w:asciiTheme="minorHAnsi" w:hAnsiTheme="minorHAnsi" w:cstheme="minorHAnsi"/>
          <w:sz w:val="22"/>
          <w:szCs w:val="22"/>
        </w:rPr>
        <w:t xml:space="preserve"> i oświadczenie</w:t>
      </w:r>
      <w:r w:rsidRPr="00F12344">
        <w:rPr>
          <w:rFonts w:asciiTheme="minorHAnsi" w:hAnsiTheme="minorHAnsi" w:cstheme="minorHAnsi"/>
          <w:sz w:val="22"/>
          <w:szCs w:val="22"/>
        </w:rPr>
        <w:t xml:space="preserve"> własne</w:t>
      </w:r>
      <w:r w:rsidR="00152BF8" w:rsidRPr="00F12344">
        <w:rPr>
          <w:rFonts w:asciiTheme="minorHAnsi" w:hAnsiTheme="minorHAnsi" w:cstheme="minorHAnsi"/>
          <w:sz w:val="22"/>
          <w:szCs w:val="22"/>
        </w:rPr>
        <w:t xml:space="preserve"> kierownika budowy </w:t>
      </w:r>
      <w:r w:rsidR="000338EF" w:rsidRPr="00F12344">
        <w:rPr>
          <w:rFonts w:asciiTheme="minorHAnsi" w:hAnsiTheme="minorHAnsi" w:cstheme="minorHAnsi"/>
          <w:sz w:val="22"/>
          <w:szCs w:val="22"/>
        </w:rPr>
        <w:t>ma obowiązek przedstawić Zamawiającemu, przed podpisaniem umowy,</w:t>
      </w:r>
      <w:r w:rsidR="000338EF" w:rsidRPr="00F12344">
        <w:rPr>
          <w:rFonts w:asciiTheme="minorHAnsi" w:hAnsiTheme="minorHAnsi" w:cstheme="minorHAnsi"/>
          <w:b/>
          <w:bCs/>
          <w:sz w:val="22"/>
          <w:szCs w:val="22"/>
        </w:rPr>
        <w:t xml:space="preserve"> tylko</w:t>
      </w:r>
      <w:r w:rsidR="000338EF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="000338EF" w:rsidRPr="00F12344">
        <w:rPr>
          <w:rFonts w:asciiTheme="minorHAnsi" w:hAnsiTheme="minorHAnsi" w:cstheme="minorHAnsi"/>
          <w:sz w:val="22"/>
          <w:szCs w:val="22"/>
        </w:rPr>
        <w:t xml:space="preserve"> Wykonawca. </w:t>
      </w:r>
    </w:p>
    <w:p w14:paraId="633A4ADA" w14:textId="18F55826" w:rsidR="000338EF" w:rsidRDefault="00F12344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12344">
        <w:rPr>
          <w:rFonts w:asciiTheme="minorHAnsi" w:hAnsiTheme="minorHAnsi" w:cstheme="minorHAnsi"/>
          <w:sz w:val="22"/>
          <w:szCs w:val="22"/>
        </w:rPr>
        <w:t>Kierownik budowy</w:t>
      </w:r>
      <w:r w:rsidR="000338EF" w:rsidRPr="00F12344">
        <w:rPr>
          <w:rFonts w:asciiTheme="minorHAnsi" w:hAnsiTheme="minorHAnsi" w:cstheme="minorHAnsi"/>
          <w:sz w:val="22"/>
          <w:szCs w:val="22"/>
        </w:rPr>
        <w:t xml:space="preserve"> mus</w:t>
      </w:r>
      <w:r w:rsidRPr="00F12344">
        <w:rPr>
          <w:rFonts w:asciiTheme="minorHAnsi" w:hAnsiTheme="minorHAnsi" w:cstheme="minorHAnsi"/>
          <w:sz w:val="22"/>
          <w:szCs w:val="22"/>
        </w:rPr>
        <w:t>i</w:t>
      </w:r>
      <w:r w:rsidR="000338EF" w:rsidRPr="00F12344">
        <w:rPr>
          <w:rFonts w:asciiTheme="minorHAnsi" w:hAnsiTheme="minorHAnsi" w:cstheme="minorHAnsi"/>
          <w:sz w:val="22"/>
          <w:szCs w:val="22"/>
        </w:rPr>
        <w:t xml:space="preserve"> posiadać ważne uprawnienia budowlane, o których mowa</w:t>
      </w:r>
      <w:r w:rsidR="009B2756" w:rsidRPr="00F12344">
        <w:rPr>
          <w:rFonts w:asciiTheme="minorHAnsi" w:hAnsiTheme="minorHAnsi" w:cstheme="minorHAnsi"/>
          <w:sz w:val="22"/>
          <w:szCs w:val="22"/>
        </w:rPr>
        <w:br/>
      </w:r>
      <w:r w:rsidR="000338EF" w:rsidRPr="00F12344">
        <w:rPr>
          <w:rFonts w:asciiTheme="minorHAnsi" w:hAnsiTheme="minorHAnsi" w:cstheme="minorHAnsi"/>
          <w:sz w:val="22"/>
          <w:szCs w:val="22"/>
        </w:rPr>
        <w:t>w ustawie z dnia 7 lipca 1994 r. Prawo budowlane (Dz.U.</w:t>
      </w:r>
      <w:r w:rsidR="00F00001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sz w:val="22"/>
          <w:szCs w:val="22"/>
        </w:rPr>
        <w:t>2018.1202</w:t>
      </w:r>
      <w:r w:rsidR="0040712B" w:rsidRPr="00F1234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40712B" w:rsidRPr="00F1234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0712B" w:rsidRPr="00F12344">
        <w:rPr>
          <w:rFonts w:asciiTheme="minorHAnsi" w:hAnsiTheme="minorHAnsi" w:cstheme="minorHAnsi"/>
          <w:sz w:val="22"/>
          <w:szCs w:val="22"/>
        </w:rPr>
        <w:t>.</w:t>
      </w:r>
      <w:r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40712B" w:rsidRPr="00F12344">
        <w:rPr>
          <w:rFonts w:asciiTheme="minorHAnsi" w:hAnsiTheme="minorHAnsi" w:cstheme="minorHAnsi"/>
          <w:sz w:val="22"/>
          <w:szCs w:val="22"/>
        </w:rPr>
        <w:t>zm.</w:t>
      </w:r>
      <w:r w:rsidR="000338EF" w:rsidRPr="00F12344">
        <w:rPr>
          <w:rFonts w:asciiTheme="minorHAnsi" w:hAnsiTheme="minorHAnsi" w:cstheme="minorHAnsi"/>
          <w:sz w:val="22"/>
          <w:szCs w:val="22"/>
        </w:rPr>
        <w:t xml:space="preserve">) </w:t>
      </w:r>
      <w:r w:rsidR="003F1E7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0338EF" w:rsidRPr="00F12344">
        <w:rPr>
          <w:rFonts w:asciiTheme="minorHAnsi" w:hAnsiTheme="minorHAnsi" w:cstheme="minorHAnsi"/>
          <w:sz w:val="22"/>
          <w:szCs w:val="22"/>
        </w:rPr>
        <w:t>lub odpowiadające</w:t>
      </w:r>
      <w:r w:rsidR="00126F66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sz w:val="22"/>
          <w:szCs w:val="22"/>
        </w:rPr>
        <w:t>im ważne uprawnienia budowlane wydane na podstawie uprzednio obowiązujących przepisów prawa lub odpowiednich przepisów obowiązujących na terenie kraju, w którym Wykonawca</w:t>
      </w:r>
      <w:r w:rsidR="00126F66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sz w:val="22"/>
          <w:szCs w:val="22"/>
        </w:rPr>
        <w:t>ma siedzibę lub miejsce zamieszkania, uznanych przez właściwy organ, zgodnie z ustawą</w:t>
      </w:r>
      <w:r w:rsidR="00F00001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sz w:val="22"/>
          <w:szCs w:val="22"/>
        </w:rPr>
        <w:t>z dnia 22 grudnia 2015 r. o zasadach uznawania kwalifikacji zawodowych nabytych</w:t>
      </w:r>
      <w:r w:rsidR="00F00001" w:rsidRPr="00F12344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F12344">
        <w:rPr>
          <w:rFonts w:asciiTheme="minorHAnsi" w:hAnsiTheme="minorHAnsi" w:cstheme="minorHAnsi"/>
          <w:sz w:val="22"/>
          <w:szCs w:val="22"/>
        </w:rPr>
        <w:t>w państwach członkowskich Unii Europejskiej (Dz.U. 2018 poz. 2272).</w:t>
      </w:r>
    </w:p>
    <w:p w14:paraId="2A82B461" w14:textId="371DE8E2" w:rsidR="000337C2" w:rsidRPr="00462FF8" w:rsidRDefault="000337C2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Kierownik budowy musi być obecny na budowie, w przypadku jego nieobecności funkcję przejmuje odpowiedni kierownik robót</w:t>
      </w:r>
      <w:r w:rsidR="00854DFD">
        <w:rPr>
          <w:rFonts w:asciiTheme="minorHAnsi" w:hAnsiTheme="minorHAnsi" w:cstheme="minorHAnsi"/>
          <w:sz w:val="22"/>
          <w:szCs w:val="22"/>
        </w:rPr>
        <w:t>, który również posiada uprawnienia budowlane ww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E5688C0" w14:textId="01ED95EB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zaświadczenie </w:t>
      </w:r>
      <w:r w:rsidRPr="001E434C">
        <w:rPr>
          <w:rFonts w:asciiTheme="minorHAnsi" w:hAnsiTheme="minorHAnsi" w:cstheme="minorHAnsi"/>
          <w:sz w:val="22"/>
          <w:szCs w:val="22"/>
        </w:rPr>
        <w:t>właściwego naczelnika urzędu skarbowego potwierdzającego, że Wykonawca nie zalega z opłacaniem podatków wystawione nie wcześniej niż 3 miesiące przed upływem terminu ofert lub inny dokument potwierdzający, że Wykonawca zawarł porozumienie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14:paraId="68C91BBE" w14:textId="41556858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właściwej</w:t>
      </w:r>
      <w:r w:rsidR="00FC6389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terenowej jednostki organizacyjnej Zakładu Ubezpieczeń</w:t>
      </w:r>
      <w:r w:rsidR="00EE5133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Społecznych lub Kasy Rolniczego Ubezpieczenia Społecznego albo inny dokument potwierdzający,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że Wykonawca nie zalega z opłacaniem składek na ubezpieczenia społeczne lub zdrowotne, wystawiony nie wcześniej niż 3 miesiące przed upływem terminu składania ofert lub inny dokument potwierdzający, że Wykonawca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zawarł porozumienie z właściwym organem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sprawie spłat tych należności wraz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ewentualnymi odsetkami lub grzywnami,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szczególności uzyskał przewidziane prawem zwolnienie, odroczenie lub rozłożenie na raty zaległych płatności lub wstrzymanie w całości wykonania decyzji właściwego organu,</w:t>
      </w:r>
    </w:p>
    <w:p w14:paraId="063A3ABE" w14:textId="26664C21" w:rsidR="000338EF" w:rsidRPr="001E434C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zaparafowany </w:t>
      </w:r>
      <w:r w:rsidR="000338EF" w:rsidRPr="001E434C">
        <w:rPr>
          <w:rFonts w:asciiTheme="minorHAnsi" w:hAnsiTheme="minorHAnsi" w:cstheme="minorHAnsi"/>
          <w:b/>
          <w:bCs/>
          <w:sz w:val="22"/>
          <w:szCs w:val="22"/>
        </w:rPr>
        <w:t>„Szczegółowy opis przedmiotu zamówienia”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241784" w:rsidRPr="001E434C">
        <w:rPr>
          <w:rFonts w:asciiTheme="minorHAnsi" w:hAnsiTheme="minorHAnsi" w:cstheme="minorHAnsi"/>
          <w:sz w:val="22"/>
          <w:szCs w:val="22"/>
        </w:rPr>
        <w:t>–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 zał. nr</w:t>
      </w:r>
      <w:r w:rsidR="00273B83" w:rsidRPr="001E434C">
        <w:rPr>
          <w:rFonts w:asciiTheme="minorHAnsi" w:hAnsiTheme="minorHAnsi" w:cstheme="minorHAnsi"/>
          <w:sz w:val="22"/>
          <w:szCs w:val="22"/>
        </w:rPr>
        <w:t xml:space="preserve"> 1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DE181E" w:rsidRPr="001E434C">
        <w:rPr>
          <w:rFonts w:asciiTheme="minorHAnsi" w:hAnsiTheme="minorHAnsi" w:cstheme="minorHAnsi"/>
          <w:sz w:val="22"/>
          <w:szCs w:val="22"/>
        </w:rPr>
        <w:t>/umowy</w:t>
      </w:r>
      <w:r w:rsidR="000338EF" w:rsidRPr="001E434C">
        <w:rPr>
          <w:rFonts w:asciiTheme="minorHAnsi" w:hAnsiTheme="minorHAnsi" w:cstheme="minorHAnsi"/>
          <w:sz w:val="22"/>
          <w:szCs w:val="22"/>
        </w:rPr>
        <w:t>,</w:t>
      </w:r>
    </w:p>
    <w:p w14:paraId="3CADA018" w14:textId="77777777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dokument wniesienia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wadium,</w:t>
      </w:r>
    </w:p>
    <w:p w14:paraId="6BE3903C" w14:textId="053B47CA" w:rsidR="000338EF" w:rsidRPr="00171EE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29328921"/>
      <w:r w:rsidRPr="001E434C">
        <w:rPr>
          <w:rFonts w:asciiTheme="minorHAnsi" w:hAnsiTheme="minorHAnsi" w:cstheme="minorHAnsi"/>
          <w:sz w:val="22"/>
          <w:szCs w:val="22"/>
        </w:rPr>
        <w:t xml:space="preserve">oświadczenie, że przed podpisaniem umowy, </w:t>
      </w:r>
      <w:r w:rsidR="003012E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1E434C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1E434C">
        <w:rPr>
          <w:rFonts w:asciiTheme="minorHAnsi" w:hAnsiTheme="minorHAnsi" w:cstheme="minorHAnsi"/>
          <w:sz w:val="22"/>
          <w:szCs w:val="22"/>
        </w:rPr>
        <w:t xml:space="preserve"> lub inny </w:t>
      </w:r>
      <w:r w:rsidRPr="00171EE8">
        <w:rPr>
          <w:rFonts w:asciiTheme="minorHAnsi" w:hAnsiTheme="minorHAnsi" w:cstheme="minorHAnsi"/>
          <w:sz w:val="22"/>
          <w:szCs w:val="22"/>
        </w:rPr>
        <w:t>dokument ubezpieczenia potwierdzający, że na dzień podpisania umowy Wykonawca jest</w:t>
      </w:r>
      <w:r w:rsidR="007D0D2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ubezpieczony od odpowiedzialności cywilnej w zakresie prowadzonej działalności związanej</w:t>
      </w:r>
      <w:r w:rsidR="00126F66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171EE8">
        <w:rPr>
          <w:rFonts w:asciiTheme="minorHAnsi" w:hAnsiTheme="minorHAnsi" w:cstheme="minorHAnsi"/>
          <w:sz w:val="22"/>
          <w:szCs w:val="22"/>
        </w:rPr>
        <w:br/>
      </w:r>
      <w:r w:rsidRPr="00171EE8">
        <w:rPr>
          <w:rFonts w:asciiTheme="minorHAnsi" w:hAnsiTheme="minorHAnsi" w:cstheme="minorHAnsi"/>
          <w:sz w:val="22"/>
          <w:szCs w:val="22"/>
        </w:rPr>
        <w:t xml:space="preserve">z przedmiotem zamówienia </w:t>
      </w:r>
      <w:r w:rsidR="00241784" w:rsidRPr="00171EE8">
        <w:rPr>
          <w:rFonts w:asciiTheme="minorHAnsi" w:hAnsiTheme="minorHAnsi" w:cstheme="minorHAnsi"/>
          <w:sz w:val="22"/>
          <w:szCs w:val="22"/>
        </w:rPr>
        <w:t>–</w:t>
      </w:r>
      <w:r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A75088">
        <w:rPr>
          <w:rFonts w:asciiTheme="minorHAnsi" w:hAnsiTheme="minorHAnsi" w:cstheme="minorHAnsi"/>
          <w:b/>
          <w:bCs/>
          <w:sz w:val="22"/>
          <w:szCs w:val="22"/>
        </w:rPr>
        <w:t xml:space="preserve">na sumę co najmniej </w:t>
      </w:r>
      <w:r w:rsidR="00462FF8" w:rsidRPr="00A7508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A75088">
        <w:rPr>
          <w:rFonts w:asciiTheme="minorHAnsi" w:hAnsiTheme="minorHAnsi" w:cstheme="minorHAnsi"/>
          <w:b/>
          <w:bCs/>
          <w:sz w:val="22"/>
          <w:szCs w:val="22"/>
        </w:rPr>
        <w:t xml:space="preserve"> milion zł</w:t>
      </w:r>
      <w:bookmarkEnd w:id="10"/>
      <w:r w:rsidRPr="00F12344">
        <w:rPr>
          <w:rFonts w:asciiTheme="minorHAnsi" w:hAnsiTheme="minorHAnsi" w:cstheme="minorHAnsi"/>
          <w:sz w:val="22"/>
          <w:szCs w:val="22"/>
        </w:rPr>
        <w:t xml:space="preserve"> </w:t>
      </w:r>
      <w:bookmarkStart w:id="11" w:name="_Hlk1461813"/>
      <w:r w:rsidRPr="00F12344">
        <w:rPr>
          <w:rFonts w:asciiTheme="minorHAnsi" w:hAnsiTheme="minorHAnsi" w:cstheme="minorHAnsi"/>
          <w:sz w:val="22"/>
          <w:szCs w:val="22"/>
        </w:rPr>
        <w:t>–</w:t>
      </w:r>
      <w:bookmarkEnd w:id="11"/>
      <w:r w:rsidRPr="00F12344">
        <w:rPr>
          <w:rFonts w:asciiTheme="minorHAnsi" w:hAnsiTheme="minorHAnsi" w:cstheme="minorHAnsi"/>
          <w:sz w:val="22"/>
          <w:szCs w:val="22"/>
        </w:rPr>
        <w:t xml:space="preserve"> zał</w:t>
      </w:r>
      <w:r w:rsidRPr="00171EE8">
        <w:rPr>
          <w:rFonts w:asciiTheme="minorHAnsi" w:hAnsiTheme="minorHAnsi" w:cstheme="minorHAnsi"/>
          <w:sz w:val="22"/>
          <w:szCs w:val="22"/>
        </w:rPr>
        <w:t>. nr 6 do specyfikacji,</w:t>
      </w:r>
    </w:p>
    <w:p w14:paraId="142144A3" w14:textId="466DC011" w:rsidR="000338EF" w:rsidRPr="00171EE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oświadczenie</w:t>
      </w:r>
      <w:r w:rsidRPr="00171EE8">
        <w:rPr>
          <w:rFonts w:asciiTheme="minorHAnsi" w:hAnsiTheme="minorHAnsi" w:cstheme="minorHAnsi"/>
          <w:sz w:val="22"/>
          <w:szCs w:val="22"/>
        </w:rPr>
        <w:t xml:space="preserve"> Wykonawcy, że wobec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nie zachodzą</w:t>
      </w:r>
      <w:r w:rsidRPr="00171EE8">
        <w:rPr>
          <w:rFonts w:asciiTheme="minorHAnsi" w:hAnsiTheme="minorHAnsi" w:cstheme="minorHAnsi"/>
          <w:sz w:val="22"/>
          <w:szCs w:val="22"/>
        </w:rPr>
        <w:t xml:space="preserve"> wobec niego okoliczności</w:t>
      </w:r>
      <w:r w:rsidR="00553160" w:rsidRPr="00171EE8">
        <w:rPr>
          <w:rFonts w:asciiTheme="minorHAnsi" w:hAnsiTheme="minorHAnsi" w:cstheme="minorHAnsi"/>
          <w:sz w:val="22"/>
          <w:szCs w:val="22"/>
        </w:rPr>
        <w:t xml:space="preserve"> opisane </w:t>
      </w:r>
      <w:r w:rsidR="00C46A04">
        <w:rPr>
          <w:rFonts w:asciiTheme="minorHAnsi" w:hAnsiTheme="minorHAnsi" w:cstheme="minorHAnsi"/>
          <w:sz w:val="22"/>
          <w:szCs w:val="22"/>
        </w:rPr>
        <w:br/>
      </w:r>
      <w:r w:rsidR="00553160" w:rsidRPr="00171EE8">
        <w:rPr>
          <w:rFonts w:asciiTheme="minorHAnsi" w:hAnsiTheme="minorHAnsi" w:cstheme="minorHAnsi"/>
          <w:sz w:val="22"/>
          <w:szCs w:val="22"/>
        </w:rPr>
        <w:t xml:space="preserve">w </w:t>
      </w:r>
      <w:r w:rsidRPr="00171EE8">
        <w:rPr>
          <w:rFonts w:asciiTheme="minorHAnsi" w:hAnsiTheme="minorHAnsi" w:cstheme="minorHAnsi"/>
          <w:sz w:val="22"/>
          <w:szCs w:val="22"/>
        </w:rPr>
        <w:t>zał. nr</w:t>
      </w:r>
      <w:r w:rsidR="0086001F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7 do specyfikacji,</w:t>
      </w:r>
    </w:p>
    <w:p w14:paraId="387DCD2C" w14:textId="2DC47BC1" w:rsidR="009663FC" w:rsidRPr="00171EE8" w:rsidRDefault="003012E3" w:rsidP="006B006D">
      <w:pPr>
        <w:pStyle w:val="Akapitzlist"/>
        <w:numPr>
          <w:ilvl w:val="1"/>
          <w:numId w:val="3"/>
        </w:numPr>
        <w:spacing w:before="60" w:line="264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zaparafowany</w:t>
      </w:r>
      <w:r w:rsidR="000338EF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4E7C" w:rsidRPr="00171EE8">
        <w:rPr>
          <w:rFonts w:asciiTheme="minorHAnsi" w:hAnsiTheme="minorHAnsi" w:cstheme="minorHAnsi"/>
          <w:b/>
          <w:bCs/>
          <w:sz w:val="22"/>
          <w:szCs w:val="22"/>
        </w:rPr>
        <w:t>„H</w:t>
      </w:r>
      <w:r w:rsidR="000338EF" w:rsidRPr="00171EE8">
        <w:rPr>
          <w:rFonts w:asciiTheme="minorHAnsi" w:hAnsiTheme="minorHAnsi" w:cstheme="minorHAnsi"/>
          <w:b/>
          <w:bCs/>
          <w:sz w:val="22"/>
          <w:szCs w:val="22"/>
        </w:rPr>
        <w:t>armonogram</w:t>
      </w:r>
      <w:r w:rsidR="000338EF" w:rsidRPr="00171EE8">
        <w:rPr>
          <w:rFonts w:asciiTheme="minorHAnsi" w:hAnsiTheme="minorHAnsi" w:cstheme="minorHAnsi"/>
          <w:sz w:val="22"/>
          <w:szCs w:val="22"/>
        </w:rPr>
        <w:t xml:space="preserve"> rzeczowo – finansowy</w:t>
      </w:r>
      <w:r w:rsidR="00CE4E7C" w:rsidRPr="00171EE8">
        <w:rPr>
          <w:rFonts w:asciiTheme="minorHAnsi" w:hAnsiTheme="minorHAnsi" w:cstheme="minorHAnsi"/>
          <w:sz w:val="22"/>
          <w:szCs w:val="22"/>
        </w:rPr>
        <w:t>”</w:t>
      </w:r>
      <w:r w:rsidR="000338EF" w:rsidRPr="00171EE8">
        <w:rPr>
          <w:rFonts w:asciiTheme="minorHAnsi" w:hAnsiTheme="minorHAnsi" w:cstheme="minorHAnsi"/>
          <w:sz w:val="22"/>
          <w:szCs w:val="22"/>
        </w:rPr>
        <w:t xml:space="preserve"> – zał. nr 8 do specyfikacji,</w:t>
      </w:r>
    </w:p>
    <w:p w14:paraId="55B8A4DA" w14:textId="6BFCE74E" w:rsidR="00171EE8" w:rsidRPr="00D1707C" w:rsidRDefault="00B252CE" w:rsidP="00870C72">
      <w:pPr>
        <w:pStyle w:val="Akapitzlist"/>
        <w:numPr>
          <w:ilvl w:val="1"/>
          <w:numId w:val="3"/>
        </w:numPr>
        <w:spacing w:before="60" w:line="264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zobowiązanie podmiotu, na którego zdolnościach lub sytuacji polega Wykonawca, do oddania mu do dyspozycji niezbędnych zasobów na potrzeby realizacji zamówienia oraz </w:t>
      </w:r>
      <w:r w:rsidR="000338EF" w:rsidRPr="00171EE8">
        <w:rPr>
          <w:rFonts w:asciiTheme="minorHAnsi" w:hAnsiTheme="minorHAnsi" w:cstheme="minorHAnsi"/>
          <w:sz w:val="22"/>
          <w:szCs w:val="22"/>
        </w:rPr>
        <w:t xml:space="preserve">dokumenty </w:t>
      </w:r>
      <w:r w:rsidR="000338EF" w:rsidRPr="00D1707C">
        <w:rPr>
          <w:rFonts w:asciiTheme="minorHAnsi" w:hAnsiTheme="minorHAnsi" w:cstheme="minorHAnsi"/>
          <w:sz w:val="22"/>
          <w:szCs w:val="22"/>
        </w:rPr>
        <w:t>wymagane</w:t>
      </w:r>
      <w:r w:rsidR="009B2756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D1707C">
        <w:rPr>
          <w:rFonts w:asciiTheme="minorHAnsi" w:hAnsiTheme="minorHAnsi" w:cstheme="minorHAnsi"/>
          <w:sz w:val="22"/>
          <w:szCs w:val="22"/>
        </w:rPr>
        <w:t>od podmiotów udostępniających swoje zasoby lub od członków</w:t>
      </w:r>
      <w:r w:rsidR="009663FC" w:rsidRPr="00D1707C">
        <w:rPr>
          <w:rFonts w:asciiTheme="minorHAnsi" w:hAnsiTheme="minorHAnsi" w:cstheme="minorHAnsi"/>
          <w:sz w:val="22"/>
          <w:szCs w:val="22"/>
        </w:rPr>
        <w:t xml:space="preserve"> konsorcjum,</w:t>
      </w:r>
      <w:r w:rsidR="009B2756" w:rsidRPr="00D1707C">
        <w:rPr>
          <w:rFonts w:asciiTheme="minorHAnsi" w:hAnsiTheme="minorHAnsi" w:cstheme="minorHAnsi"/>
          <w:sz w:val="22"/>
          <w:szCs w:val="22"/>
        </w:rPr>
        <w:br/>
      </w:r>
      <w:r w:rsidR="009663FC" w:rsidRPr="00D1707C">
        <w:rPr>
          <w:rFonts w:asciiTheme="minorHAnsi" w:hAnsiTheme="minorHAnsi" w:cstheme="minorHAnsi"/>
          <w:sz w:val="22"/>
          <w:szCs w:val="22"/>
        </w:rPr>
        <w:t>o których mowa w punkcie 5 A lub 5B specyfikacji</w:t>
      </w:r>
      <w:r w:rsidR="00380A35" w:rsidRPr="00D1707C">
        <w:rPr>
          <w:rFonts w:asciiTheme="minorHAnsi" w:hAnsiTheme="minorHAnsi" w:cstheme="minorHAnsi"/>
          <w:sz w:val="22"/>
          <w:szCs w:val="22"/>
        </w:rPr>
        <w:t xml:space="preserve"> lub od Podwykonawców - w przypadku sytuacji opisanej w pkt 5 C </w:t>
      </w:r>
      <w:proofErr w:type="spellStart"/>
      <w:r w:rsidR="00380A35" w:rsidRPr="00D1707C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380A35" w:rsidRPr="00D1707C">
        <w:rPr>
          <w:rFonts w:asciiTheme="minorHAnsi" w:hAnsiTheme="minorHAnsi" w:cstheme="minorHAnsi"/>
          <w:sz w:val="22"/>
          <w:szCs w:val="22"/>
        </w:rPr>
        <w:t xml:space="preserve"> 5</w:t>
      </w:r>
      <w:r w:rsidR="00553160" w:rsidRPr="00D1707C">
        <w:rPr>
          <w:rFonts w:asciiTheme="minorHAnsi" w:hAnsiTheme="minorHAnsi" w:cstheme="minorHAnsi"/>
          <w:sz w:val="22"/>
          <w:szCs w:val="22"/>
        </w:rPr>
        <w:t>.</w:t>
      </w:r>
    </w:p>
    <w:p w14:paraId="4E72D03E" w14:textId="0B1D8B8C" w:rsidR="00171EE8" w:rsidRDefault="00171EE8" w:rsidP="00870C7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17328D" w14:textId="3FB1D8EA" w:rsidR="00D6260A" w:rsidRDefault="000338EF" w:rsidP="00D6260A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21026F1A" w14:textId="040E230B" w:rsidR="000338EF" w:rsidRDefault="00EE682D" w:rsidP="002146F4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Terminy realizacji poszczególnych </w:t>
      </w:r>
      <w:r w:rsidR="00602F92">
        <w:rPr>
          <w:rFonts w:asciiTheme="minorHAnsi" w:hAnsiTheme="minorHAnsi" w:cstheme="minorHAnsi"/>
          <w:sz w:val="22"/>
          <w:szCs w:val="22"/>
        </w:rPr>
        <w:t xml:space="preserve">zadań </w:t>
      </w:r>
      <w:r w:rsidRPr="008D7385">
        <w:rPr>
          <w:rFonts w:asciiTheme="minorHAnsi" w:hAnsiTheme="minorHAnsi" w:cstheme="minorHAnsi"/>
          <w:sz w:val="22"/>
          <w:szCs w:val="22"/>
        </w:rPr>
        <w:t>określone będą w „Harmonogramie rzeczowo-</w:t>
      </w:r>
      <w:r w:rsidRPr="00517E6B">
        <w:rPr>
          <w:rFonts w:asciiTheme="minorHAnsi" w:hAnsiTheme="minorHAnsi" w:cstheme="minorHAnsi"/>
          <w:sz w:val="22"/>
          <w:szCs w:val="22"/>
        </w:rPr>
        <w:t>finansowym” stanowiącym załącznik nr 3 do umowy. Szczegóły uzgodnione zostaną z wybranym Wykonawcą przed zawarciem umowy.</w:t>
      </w:r>
    </w:p>
    <w:p w14:paraId="05914EBF" w14:textId="2C15D16F" w:rsidR="00A61D05" w:rsidRPr="00275C9F" w:rsidRDefault="00A61D05" w:rsidP="00A61D05">
      <w:pPr>
        <w:widowControl w:val="0"/>
        <w:spacing w:line="288" w:lineRule="auto"/>
        <w:ind w:right="-34"/>
        <w:jc w:val="both"/>
        <w:rPr>
          <w:rFonts w:ascii="Calibri" w:hAnsi="Calibri" w:cs="Calibri"/>
          <w:sz w:val="22"/>
          <w:szCs w:val="22"/>
          <w:lang w:eastAsia="pl-PL"/>
        </w:rPr>
      </w:pPr>
      <w:r w:rsidRPr="00275C9F">
        <w:rPr>
          <w:rFonts w:ascii="Calibri" w:hAnsi="Calibri" w:cs="Calibri"/>
          <w:sz w:val="22"/>
          <w:szCs w:val="22"/>
          <w:lang w:eastAsia="pl-PL"/>
        </w:rPr>
        <w:t xml:space="preserve">Wykonanie sieci, przyłączy, węzłów - </w:t>
      </w:r>
      <w:r w:rsidRPr="00275C9F">
        <w:rPr>
          <w:rFonts w:ascii="Calibri" w:hAnsi="Calibri" w:cs="Calibri"/>
          <w:b/>
          <w:bCs/>
          <w:sz w:val="22"/>
          <w:szCs w:val="22"/>
          <w:lang w:eastAsia="pl-PL"/>
        </w:rPr>
        <w:t xml:space="preserve">od </w:t>
      </w:r>
      <w:r w:rsidR="006E330C">
        <w:rPr>
          <w:rFonts w:ascii="Calibri" w:hAnsi="Calibri" w:cs="Calibri"/>
          <w:b/>
          <w:bCs/>
          <w:sz w:val="22"/>
          <w:szCs w:val="22"/>
          <w:lang w:eastAsia="pl-PL"/>
        </w:rPr>
        <w:t>22</w:t>
      </w:r>
      <w:r w:rsidRPr="00275C9F">
        <w:rPr>
          <w:rFonts w:ascii="Calibri" w:hAnsi="Calibri" w:cs="Calibri"/>
          <w:b/>
          <w:bCs/>
          <w:sz w:val="22"/>
          <w:szCs w:val="22"/>
          <w:lang w:eastAsia="pl-PL"/>
        </w:rPr>
        <w:t xml:space="preserve"> maja 2023 r. do 31</w:t>
      </w:r>
      <w:r w:rsidR="004347AA">
        <w:rPr>
          <w:rFonts w:ascii="Calibri" w:hAnsi="Calibri" w:cs="Calibri"/>
          <w:b/>
          <w:bCs/>
          <w:sz w:val="22"/>
          <w:szCs w:val="22"/>
          <w:lang w:eastAsia="pl-PL"/>
        </w:rPr>
        <w:t xml:space="preserve"> sierpnia </w:t>
      </w:r>
      <w:r w:rsidRPr="00275C9F">
        <w:rPr>
          <w:rFonts w:ascii="Calibri" w:hAnsi="Calibri" w:cs="Calibri"/>
          <w:b/>
          <w:bCs/>
          <w:sz w:val="22"/>
          <w:szCs w:val="22"/>
          <w:lang w:eastAsia="pl-PL"/>
        </w:rPr>
        <w:t>2023 r.</w:t>
      </w:r>
    </w:p>
    <w:p w14:paraId="3286B17B" w14:textId="77777777" w:rsidR="00A61D05" w:rsidRPr="00275C9F" w:rsidRDefault="00A61D05" w:rsidP="00A61D05">
      <w:pPr>
        <w:widowControl w:val="0"/>
        <w:spacing w:line="288" w:lineRule="auto"/>
        <w:ind w:right="-34"/>
        <w:jc w:val="both"/>
        <w:rPr>
          <w:rFonts w:ascii="Calibri" w:hAnsi="Calibri" w:cs="Calibri"/>
          <w:sz w:val="22"/>
          <w:szCs w:val="22"/>
          <w:lang w:eastAsia="pl-PL"/>
        </w:rPr>
      </w:pPr>
      <w:r w:rsidRPr="00275C9F">
        <w:rPr>
          <w:rFonts w:ascii="Calibri" w:hAnsi="Calibri" w:cs="Calibri"/>
          <w:sz w:val="22"/>
          <w:szCs w:val="22"/>
          <w:lang w:eastAsia="pl-PL"/>
        </w:rPr>
        <w:t xml:space="preserve">Wykonanie całości przedmiotu umowy – </w:t>
      </w:r>
      <w:r w:rsidRPr="00275C9F">
        <w:rPr>
          <w:rFonts w:ascii="Calibri" w:hAnsi="Calibri" w:cs="Calibri"/>
          <w:b/>
          <w:bCs/>
          <w:sz w:val="22"/>
          <w:szCs w:val="22"/>
          <w:lang w:eastAsia="pl-PL"/>
        </w:rPr>
        <w:t>do 29 września 2023 r.</w:t>
      </w:r>
    </w:p>
    <w:p w14:paraId="0C5B4868" w14:textId="77777777" w:rsidR="00F22C79" w:rsidRPr="00F847C4" w:rsidRDefault="00F22C79" w:rsidP="002146F4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14:paraId="756CF1FD" w14:textId="77777777" w:rsidR="000338EF" w:rsidRPr="001E434C" w:rsidRDefault="000338EF" w:rsidP="002146F4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74686967" w:rsidR="00B963F3" w:rsidRDefault="006D74F3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 </w:t>
      </w:r>
      <w:r w:rsidR="000338EF" w:rsidRPr="001E434C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3 do specyfikacji.</w:t>
      </w:r>
    </w:p>
    <w:p w14:paraId="64A07872" w14:textId="7B399A22" w:rsidR="00F97B27" w:rsidRDefault="00F97B27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C4A65B2" w:rsidR="000338EF" w:rsidRPr="001E434C" w:rsidRDefault="000338EF" w:rsidP="002146F4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530C193" w14:textId="65F26AA4" w:rsidR="006B006D" w:rsidRPr="001E434C" w:rsidRDefault="006B006D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1E434C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</w:t>
      </w:r>
      <w:r w:rsidR="00517E6B">
        <w:rPr>
          <w:rFonts w:asciiTheme="minorHAnsi" w:hAnsiTheme="minorHAnsi" w:cstheme="minorHAnsi"/>
          <w:sz w:val="22"/>
          <w:szCs w:val="22"/>
        </w:rPr>
        <w:t>projektowej</w:t>
      </w:r>
      <w:r w:rsidRPr="001E434C">
        <w:rPr>
          <w:rFonts w:asciiTheme="minorHAnsi" w:hAnsiTheme="minorHAnsi" w:cstheme="minorHAnsi"/>
          <w:sz w:val="22"/>
          <w:szCs w:val="22"/>
        </w:rPr>
        <w:t>, zapisów wynikających z SIWZ, „Szczegółowego opisu przedmiotu zamówienia”, wzoru umowy, możliwej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wizji lokalnej, zasad wiedzy technicznej</w:t>
      </w:r>
      <w:r w:rsidR="00517E6B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 xml:space="preserve">i obowiązujących przepisów. </w:t>
      </w:r>
    </w:p>
    <w:p w14:paraId="4C815876" w14:textId="1C9FD803" w:rsidR="00065DD2" w:rsidRPr="000A3D1B" w:rsidRDefault="00065DD2" w:rsidP="002146F4">
      <w:pPr>
        <w:spacing w:line="264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581A6F">
        <w:rPr>
          <w:rFonts w:ascii="Calibri" w:hAnsi="Calibri" w:cs="Calibri"/>
          <w:b/>
          <w:bCs/>
          <w:sz w:val="22"/>
          <w:szCs w:val="22"/>
        </w:rPr>
        <w:t xml:space="preserve">Cena oferty w formularzu „Oferta” przedstawiona </w:t>
      </w:r>
      <w:r w:rsidR="00A0116A" w:rsidRPr="00581A6F">
        <w:rPr>
          <w:rFonts w:ascii="Calibri" w:hAnsi="Calibri" w:cs="Calibri"/>
          <w:b/>
          <w:bCs/>
          <w:sz w:val="22"/>
          <w:szCs w:val="22"/>
        </w:rPr>
        <w:t>jest</w:t>
      </w:r>
      <w:r w:rsidRPr="00581A6F">
        <w:rPr>
          <w:rFonts w:ascii="Calibri" w:hAnsi="Calibri" w:cs="Calibri"/>
          <w:b/>
          <w:bCs/>
          <w:sz w:val="22"/>
          <w:szCs w:val="22"/>
        </w:rPr>
        <w:t xml:space="preserve"> w postaci: </w:t>
      </w:r>
      <w:r w:rsidRPr="006E330C">
        <w:rPr>
          <w:rFonts w:ascii="Calibri" w:hAnsi="Calibri" w:cs="Calibri"/>
          <w:b/>
          <w:bCs/>
          <w:color w:val="FF0000"/>
          <w:sz w:val="22"/>
          <w:szCs w:val="22"/>
        </w:rPr>
        <w:t xml:space="preserve">netto + VAT 23% </w:t>
      </w:r>
      <w:r w:rsidRPr="00581A6F">
        <w:rPr>
          <w:rFonts w:ascii="Calibri" w:hAnsi="Calibri" w:cs="Calibri"/>
          <w:b/>
          <w:bCs/>
          <w:sz w:val="22"/>
          <w:szCs w:val="22"/>
        </w:rPr>
        <w:t xml:space="preserve">= brutto, </w:t>
      </w:r>
      <w:r w:rsidR="00D87424">
        <w:rPr>
          <w:rFonts w:ascii="Calibri" w:hAnsi="Calibri" w:cs="Calibri"/>
          <w:b/>
          <w:bCs/>
          <w:sz w:val="22"/>
          <w:szCs w:val="22"/>
        </w:rPr>
        <w:t xml:space="preserve">                                      </w:t>
      </w:r>
      <w:r w:rsidRPr="00581A6F">
        <w:rPr>
          <w:rFonts w:ascii="Calibri" w:hAnsi="Calibri" w:cs="Calibri"/>
          <w:b/>
          <w:bCs/>
          <w:sz w:val="22"/>
          <w:szCs w:val="22"/>
        </w:rPr>
        <w:t>do drugiego miejsca po przecinku</w:t>
      </w:r>
      <w:r w:rsidRPr="000A3D1B">
        <w:rPr>
          <w:rFonts w:ascii="Calibri" w:hAnsi="Calibri" w:cs="Calibri"/>
          <w:b/>
          <w:bCs/>
          <w:color w:val="0070C0"/>
          <w:sz w:val="22"/>
          <w:szCs w:val="22"/>
        </w:rPr>
        <w:t>.</w:t>
      </w:r>
    </w:p>
    <w:p w14:paraId="7F507517" w14:textId="5C106544" w:rsidR="006B006D" w:rsidRDefault="006B006D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9C8A7" w14:textId="51C6D4FE" w:rsidR="006E330C" w:rsidRPr="006E330C" w:rsidRDefault="006E330C" w:rsidP="002146F4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E330C">
        <w:rPr>
          <w:rFonts w:asciiTheme="minorHAnsi" w:hAnsiTheme="minorHAnsi" w:cstheme="minorHAnsi"/>
          <w:b/>
          <w:bCs/>
          <w:color w:val="FF0000"/>
          <w:sz w:val="22"/>
          <w:szCs w:val="22"/>
        </w:rPr>
        <w:t>Z uwagi na brak możliwości weryfikacji zastosowania stawki podatkowej preferencyjnej Zamawiający wymaga zastosowanie stawki VAT 23%.</w:t>
      </w:r>
    </w:p>
    <w:p w14:paraId="53E5F59B" w14:textId="77777777" w:rsidR="006E330C" w:rsidRPr="001E434C" w:rsidRDefault="006E330C" w:rsidP="002146F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A8EADE" w14:textId="221FD3C8" w:rsidR="006B006D" w:rsidRPr="001E434C" w:rsidRDefault="006B006D" w:rsidP="002146F4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Zamawiający nie dopuszcza podania ceny ofertowej w innej walucie niż złoty polski</w:t>
      </w:r>
      <w:r w:rsidRPr="001E434C">
        <w:rPr>
          <w:rFonts w:asciiTheme="minorHAnsi" w:hAnsiTheme="minorHAnsi" w:cstheme="minorHAnsi"/>
          <w:sz w:val="22"/>
          <w:szCs w:val="22"/>
        </w:rPr>
        <w:t>.</w:t>
      </w:r>
    </w:p>
    <w:p w14:paraId="074715B4" w14:textId="77777777" w:rsidR="006B006D" w:rsidRPr="001E434C" w:rsidRDefault="006B006D" w:rsidP="002146F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4D183FB4" w14:textId="77777777" w:rsidR="006B006D" w:rsidRPr="001E434C" w:rsidRDefault="006B006D" w:rsidP="002146F4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poprawi w tekście oferty oczywiste omyłki pisarskie i oczywiste rachunkowe, </w:t>
      </w:r>
    </w:p>
    <w:p w14:paraId="3650C7C4" w14:textId="33CD255C" w:rsidR="006B006D" w:rsidRPr="001E434C" w:rsidRDefault="006B006D" w:rsidP="002146F4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poprawi inne omyłki polegające na niezgodności oferty z SIWZ – jeśli nie spowoduje </w:t>
      </w:r>
      <w:r w:rsidR="00D87424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1E434C">
        <w:rPr>
          <w:rFonts w:asciiTheme="minorHAnsi" w:hAnsiTheme="minorHAnsi" w:cstheme="minorHAnsi"/>
          <w:sz w:val="22"/>
          <w:szCs w:val="22"/>
        </w:rPr>
        <w:t>to istotnych zmian w treści oferty.</w:t>
      </w:r>
    </w:p>
    <w:p w14:paraId="540C68D8" w14:textId="0C4EBAA4" w:rsidR="006B006D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435AE199" w14:textId="77777777" w:rsidR="00F22C79" w:rsidRPr="001E434C" w:rsidRDefault="00F22C7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7EC1D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7C19E621" w14:textId="73D37CEC" w:rsidR="000338EF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1E434C">
        <w:rPr>
          <w:rFonts w:asciiTheme="minorHAnsi" w:hAnsiTheme="minorHAnsi" w:cstheme="minorHAnsi"/>
          <w:sz w:val="22"/>
          <w:szCs w:val="22"/>
        </w:rPr>
        <w:t>um</w:t>
      </w:r>
      <w:r w:rsidRPr="001E434C">
        <w:rPr>
          <w:rFonts w:asciiTheme="minorHAnsi" w:hAnsiTheme="minorHAnsi" w:cstheme="minorHAnsi"/>
          <w:sz w:val="22"/>
          <w:szCs w:val="22"/>
        </w:rPr>
        <w:t>:</w:t>
      </w:r>
    </w:p>
    <w:p w14:paraId="447F1494" w14:textId="0636515B" w:rsidR="00CA0122" w:rsidRPr="001E434C" w:rsidRDefault="00CA0122" w:rsidP="006B006D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najniższa łączna cena ofertowa (brutto) -100 %.</w:t>
      </w:r>
      <w:r w:rsidR="00DB1E4C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648777A9" w14:textId="77777777" w:rsidR="00CF04CE" w:rsidRDefault="00CF04C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14:paraId="074405F6" w14:textId="76423210" w:rsidR="00B50D4E" w:rsidRPr="001E434C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lastRenderedPageBreak/>
        <w:t>Do obliczenia ilości punktów zostanie zastosowany następujący wzór:</w:t>
      </w:r>
    </w:p>
    <w:p w14:paraId="57A570D4" w14:textId="77777777" w:rsidR="00B50D4E" w:rsidRPr="00517E6B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1E434C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1E434C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1E434C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1E434C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042191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1E434C">
        <w:rPr>
          <w:rFonts w:ascii="Calibri" w:hAnsi="Calibri" w:cs="Calibri"/>
          <w:b/>
          <w:sz w:val="22"/>
          <w:szCs w:val="22"/>
        </w:rPr>
        <w:t>B</w:t>
      </w:r>
    </w:p>
    <w:p w14:paraId="5FBFAB69" w14:textId="380C1346" w:rsidR="00B50D4E" w:rsidRPr="001E434C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1E434C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1E434C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1E434C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5A21045" w14:textId="1C8B44FB" w:rsidR="00B50D4E" w:rsidRPr="009B2756" w:rsidRDefault="00B50D4E" w:rsidP="00F97B27">
      <w:pPr>
        <w:spacing w:line="264" w:lineRule="auto"/>
        <w:ind w:firstLine="284"/>
        <w:jc w:val="both"/>
        <w:rPr>
          <w:rFonts w:ascii="Calibri" w:hAnsi="Calibri" w:cs="Calibri"/>
          <w:sz w:val="18"/>
          <w:szCs w:val="18"/>
        </w:rPr>
      </w:pPr>
      <w:r w:rsidRPr="001E434C">
        <w:rPr>
          <w:rFonts w:ascii="Calibri" w:hAnsi="Calibri" w:cs="Calibri"/>
          <w:sz w:val="22"/>
          <w:szCs w:val="22"/>
        </w:rPr>
        <w:t>B – cena ofertowa oferty badanej (przeliczanej)</w:t>
      </w:r>
      <w:r w:rsidR="00F97B27">
        <w:rPr>
          <w:rFonts w:ascii="Calibri" w:hAnsi="Calibri" w:cs="Calibri"/>
          <w:sz w:val="22"/>
          <w:szCs w:val="22"/>
        </w:rPr>
        <w:t>.</w:t>
      </w:r>
    </w:p>
    <w:p w14:paraId="3556C9AF" w14:textId="2BF73A2B" w:rsidR="00B50D4E" w:rsidRPr="001E434C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Zamawiający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wszystkim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wymaganiom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przedstawionym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w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najkorzystniejsza</w:t>
      </w:r>
      <w:r w:rsidR="009B2756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w oparciu o podane</w:t>
      </w:r>
      <w:r w:rsidR="009B2756">
        <w:rPr>
          <w:rFonts w:ascii="Calibri" w:hAnsi="Calibri" w:cs="Calibri"/>
          <w:sz w:val="22"/>
          <w:szCs w:val="22"/>
        </w:rPr>
        <w:br/>
      </w:r>
      <w:r w:rsidRPr="001E434C">
        <w:rPr>
          <w:rFonts w:ascii="Calibri" w:hAnsi="Calibri" w:cs="Calibri"/>
          <w:sz w:val="22"/>
          <w:szCs w:val="22"/>
        </w:rPr>
        <w:t>w punkcie 10 kryterium.</w:t>
      </w:r>
    </w:p>
    <w:p w14:paraId="1AFCE4C6" w14:textId="77777777" w:rsidR="006B006D" w:rsidRPr="001E434C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11277E" w14:textId="321B49A0" w:rsidR="001561BA" w:rsidRPr="001E434C" w:rsidRDefault="001561BA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434C">
        <w:rPr>
          <w:rFonts w:asciiTheme="minorHAnsi" w:hAnsiTheme="minorHAnsi" w:cstheme="minorHAnsi"/>
          <w:sz w:val="22"/>
          <w:szCs w:val="22"/>
          <w:u w:val="single"/>
        </w:rPr>
        <w:t>Takie same ceny</w:t>
      </w:r>
    </w:p>
    <w:p w14:paraId="1D3292DF" w14:textId="1C5A0A43" w:rsidR="006B006D" w:rsidRPr="001E434C" w:rsidRDefault="006B006D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Jeżeli dwie lub więcej ofert opiewałyby na tą samą najniższą cenę, Zamawiający wezwie Wykonawców, którzy złożyli te oferty, do złożenia w określonym przez Zamawiającego terminie ofert dodatkowych. Wykonawcy składający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oferty dodatkowe nie mogą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zaoferować cen wyższych</w:t>
      </w:r>
      <w:r w:rsidRPr="001E434C">
        <w:rPr>
          <w:rFonts w:asciiTheme="minorHAnsi" w:hAnsiTheme="minorHAnsi" w:cstheme="minorHAnsi"/>
          <w:sz w:val="22"/>
          <w:szCs w:val="22"/>
        </w:rPr>
        <w:t xml:space="preserve"> niż zaoferowane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złożonych ofertach. Celem przeprowadzenia postępowania „złożenie ofert dodatkowych” Zamawiający prześle Wykonawcom:</w:t>
      </w:r>
    </w:p>
    <w:p w14:paraId="38392F62" w14:textId="77777777" w:rsidR="006B006D" w:rsidRPr="001E434C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„wezwanie do złożenia ofert dodatkowych”, określające termin przeprowadzenia tego etapu postępowania,</w:t>
      </w:r>
    </w:p>
    <w:p w14:paraId="04DB8930" w14:textId="77777777" w:rsidR="006B006D" w:rsidRPr="001E434C" w:rsidRDefault="006B006D" w:rsidP="004F2C00">
      <w:pPr>
        <w:pStyle w:val="Akapitzlist"/>
        <w:widowControl w:val="0"/>
        <w:numPr>
          <w:ilvl w:val="0"/>
          <w:numId w:val="12"/>
        </w:numPr>
        <w:suppressAutoHyphens w:val="0"/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formularz „Oferta – dodatkowa”,</w:t>
      </w:r>
    </w:p>
    <w:p w14:paraId="016080B3" w14:textId="016B45B7" w:rsidR="006B006D" w:rsidRPr="001E434C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w/w formularzach Wykonawca wpisuje cenę, natomiast inne elementy oferty pozostają bez zmian (jak w ofercie pierwotnej Wykonawcy). Wykonawcy przekażą Zamawiającemu pisemnie w zamkniętej kopercie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Cs/>
          <w:sz w:val="22"/>
          <w:szCs w:val="22"/>
        </w:rPr>
        <w:t>w/w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formularz</w:t>
      </w:r>
      <w:r w:rsidRPr="001E434C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sposób wskazany w SIWZ oraz w terminie określonym w „wezwaniu </w:t>
      </w:r>
      <w:r w:rsidR="00D8742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1E434C">
        <w:rPr>
          <w:rFonts w:asciiTheme="minorHAnsi" w:hAnsiTheme="minorHAnsi" w:cstheme="minorHAnsi"/>
          <w:sz w:val="22"/>
          <w:szCs w:val="22"/>
        </w:rPr>
        <w:t xml:space="preserve">do złożenia ofert dodatkowych”. </w:t>
      </w:r>
    </w:p>
    <w:p w14:paraId="6E360DB2" w14:textId="77777777" w:rsidR="006B006D" w:rsidRPr="001E434C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Niezłożenie „Oferty-dodatkowej” w wyznaczonym terminie traktowane będzie przez Zamawiającego jako utrzymanie ceny z oferty pierwotnej Wykonawcy. </w:t>
      </w:r>
    </w:p>
    <w:p w14:paraId="2AB8481F" w14:textId="77777777" w:rsidR="006B006D" w:rsidRPr="001E434C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Dokumentacja z prowadzenia etapu „złożenie ofert dodatkowych” jest załącznikiem do protokołu postępowania o udzielenie zamówienia.</w:t>
      </w:r>
    </w:p>
    <w:p w14:paraId="7AB3A633" w14:textId="77777777" w:rsidR="006B006D" w:rsidRPr="001E434C" w:rsidRDefault="006B006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Postępowanie to może zostać przeprowadzone przez Zamawiającego jednokrotnie.</w:t>
      </w:r>
    </w:p>
    <w:p w14:paraId="46A08C0D" w14:textId="108D7105" w:rsidR="00171EE8" w:rsidRDefault="006B006D" w:rsidP="00870C72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W przypadku złożenia ofert dodatkowych o takiej samej cenie Zamawiający unieważni    postępowanie.</w:t>
      </w:r>
    </w:p>
    <w:p w14:paraId="13E36F14" w14:textId="77777777" w:rsidR="00171EE8" w:rsidRPr="002146F4" w:rsidRDefault="00171EE8" w:rsidP="002146F4">
      <w:pPr>
        <w:widowControl w:val="0"/>
        <w:suppressAutoHyphens w:val="0"/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BEA0A59" w14:textId="240C7811" w:rsidR="00CA0122" w:rsidRPr="001E434C" w:rsidRDefault="00CA0122" w:rsidP="004F2C00">
      <w:pPr>
        <w:pStyle w:val="Akapitzlist"/>
        <w:widowControl w:val="0"/>
        <w:numPr>
          <w:ilvl w:val="0"/>
          <w:numId w:val="21"/>
        </w:numPr>
        <w:suppressAutoHyphens w:val="0"/>
        <w:spacing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434C">
        <w:rPr>
          <w:rFonts w:asciiTheme="minorHAnsi" w:hAnsiTheme="minorHAnsi" w:cstheme="minorHAnsi"/>
          <w:sz w:val="22"/>
          <w:szCs w:val="22"/>
          <w:u w:val="single"/>
        </w:rPr>
        <w:t>Prawo do dogrywki</w:t>
      </w:r>
    </w:p>
    <w:p w14:paraId="2F38EF55" w14:textId="2FF9C5EC" w:rsidR="006B006D" w:rsidRPr="001E434C" w:rsidRDefault="000338EF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</w:t>
      </w:r>
      <w:r w:rsidR="003B67B1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zastrzega sobie prawo</w:t>
      </w:r>
      <w:r w:rsidR="003B67B1" w:rsidRPr="001E434C">
        <w:rPr>
          <w:rFonts w:asciiTheme="minorHAnsi" w:hAnsiTheme="minorHAnsi" w:cstheme="minorHAnsi"/>
          <w:sz w:val="22"/>
          <w:szCs w:val="22"/>
        </w:rPr>
        <w:t xml:space="preserve"> do</w:t>
      </w:r>
      <w:r w:rsidRPr="001E434C">
        <w:rPr>
          <w:rFonts w:asciiTheme="minorHAnsi" w:hAnsiTheme="minorHAnsi" w:cstheme="minorHAnsi"/>
          <w:sz w:val="22"/>
          <w:szCs w:val="22"/>
        </w:rPr>
        <w:t xml:space="preserve"> przeprowadzenia „dogrywki” cenowej zgodnie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</w:t>
      </w:r>
      <w:r w:rsidR="003B67B1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„Regulaminem Udzielania Zamówień</w:t>
      </w:r>
      <w:r w:rsidR="005A7C7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Miejski</w:t>
      </w:r>
      <w:r w:rsidR="005A7C71">
        <w:rPr>
          <w:rFonts w:asciiTheme="minorHAnsi" w:hAnsiTheme="minorHAnsi" w:cstheme="minorHAnsi"/>
          <w:sz w:val="22"/>
          <w:szCs w:val="22"/>
        </w:rPr>
        <w:t>ego</w:t>
      </w:r>
      <w:r w:rsidRPr="001E434C">
        <w:rPr>
          <w:rFonts w:asciiTheme="minorHAnsi" w:hAnsiTheme="minorHAnsi" w:cstheme="minorHAnsi"/>
          <w:sz w:val="22"/>
          <w:szCs w:val="22"/>
        </w:rPr>
        <w:t xml:space="preserve"> Przedsiębiorstwie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Energetyki</w:t>
      </w:r>
      <w:r w:rsidR="0015339C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Cieplnej Sp. z o.o. w Nowym Sączu.” </w:t>
      </w:r>
    </w:p>
    <w:p w14:paraId="17340D32" w14:textId="77777777" w:rsidR="00F22C79" w:rsidRDefault="00F22C79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6FFD7DAA" w14:textId="39EB4AB8" w:rsidR="000338EF" w:rsidRPr="00D1707C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Oferta musi być zabezpieczona wadium w </w:t>
      </w:r>
      <w:r w:rsidRPr="00D1707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462FF8" w:rsidRPr="00D1707C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Pr="00D1707C">
        <w:rPr>
          <w:rFonts w:asciiTheme="minorHAnsi" w:hAnsiTheme="minorHAnsi" w:cstheme="minorHAnsi"/>
          <w:b/>
          <w:bCs/>
          <w:sz w:val="22"/>
          <w:szCs w:val="22"/>
        </w:rPr>
        <w:t xml:space="preserve">.000,00 zł </w:t>
      </w:r>
      <w:r w:rsidRPr="00D1707C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6104F4" w:rsidRPr="00D1707C">
        <w:rPr>
          <w:rFonts w:asciiTheme="minorHAnsi" w:hAnsiTheme="minorHAnsi" w:cstheme="minorHAnsi"/>
          <w:sz w:val="22"/>
          <w:szCs w:val="22"/>
        </w:rPr>
        <w:t>pięćdziesiąt</w:t>
      </w:r>
      <w:r w:rsidRPr="00D1707C">
        <w:rPr>
          <w:rFonts w:asciiTheme="minorHAnsi" w:hAnsiTheme="minorHAnsi" w:cstheme="minorHAnsi"/>
          <w:sz w:val="22"/>
          <w:szCs w:val="22"/>
        </w:rPr>
        <w:t xml:space="preserve"> tysięcy zł). </w:t>
      </w:r>
      <w:r w:rsidR="00FC6389" w:rsidRPr="00D1707C">
        <w:rPr>
          <w:rFonts w:asciiTheme="minorHAnsi" w:hAnsiTheme="minorHAnsi" w:cstheme="minorHAnsi"/>
          <w:b/>
          <w:sz w:val="22"/>
          <w:szCs w:val="22"/>
        </w:rPr>
        <w:t>Zamawiający nie dopuszcza wniesienia wadium w innej walucie niż złoty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="00FC6389" w:rsidRPr="00D1707C">
        <w:rPr>
          <w:rFonts w:asciiTheme="minorHAnsi" w:hAnsiTheme="minorHAnsi" w:cstheme="minorHAnsi"/>
          <w:b/>
          <w:sz w:val="22"/>
          <w:szCs w:val="22"/>
        </w:rPr>
        <w:t>polski</w:t>
      </w:r>
      <w:r w:rsidR="00050A9C" w:rsidRPr="00D1707C">
        <w:rPr>
          <w:rFonts w:asciiTheme="minorHAnsi" w:hAnsiTheme="minorHAnsi" w:cstheme="minorHAnsi"/>
          <w:b/>
          <w:sz w:val="22"/>
          <w:szCs w:val="22"/>
        </w:rPr>
        <w:t xml:space="preserve"> bez względu na formę wniesienia wadium</w:t>
      </w:r>
      <w:r w:rsidR="00FC6389" w:rsidRPr="00D1707C">
        <w:rPr>
          <w:rFonts w:asciiTheme="minorHAnsi" w:hAnsiTheme="minorHAnsi" w:cstheme="minorHAnsi"/>
          <w:sz w:val="22"/>
          <w:szCs w:val="22"/>
        </w:rPr>
        <w:t xml:space="preserve">. </w:t>
      </w:r>
      <w:r w:rsidRPr="00D1707C">
        <w:rPr>
          <w:rFonts w:asciiTheme="minorHAnsi" w:hAnsiTheme="minorHAnsi" w:cstheme="minorHAnsi"/>
          <w:sz w:val="22"/>
          <w:szCs w:val="22"/>
        </w:rPr>
        <w:t>Wadium musi być wniesione przed upływem terminu składania ofert. Wykonawca jest związany ofertą do upływu terminu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określonego</w:t>
      </w:r>
      <w:r w:rsidR="009B2756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w specyfikacji. Wadium może być wniesione według wyboru Wykonawcy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w następujących formach:</w:t>
      </w:r>
    </w:p>
    <w:p w14:paraId="6ACACFA0" w14:textId="77777777" w:rsidR="000338EF" w:rsidRPr="00D1707C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018C2A7C" w14:textId="77777777" w:rsidR="000338EF" w:rsidRPr="00D1707C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b/>
          <w:bCs/>
          <w:sz w:val="22"/>
          <w:szCs w:val="22"/>
        </w:rPr>
        <w:lastRenderedPageBreak/>
        <w:t>gwarancjach bankowych,</w:t>
      </w:r>
    </w:p>
    <w:p w14:paraId="7946862C" w14:textId="77777777" w:rsidR="000338EF" w:rsidRPr="00D1707C" w:rsidRDefault="000338EF" w:rsidP="009C798B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7A56BA8B" w14:textId="3BE8C814" w:rsidR="006D271D" w:rsidRPr="006D271D" w:rsidRDefault="000338EF" w:rsidP="009C798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D271D">
        <w:rPr>
          <w:rFonts w:asciiTheme="minorHAnsi" w:hAnsiTheme="minorHAnsi" w:cstheme="minorHAnsi"/>
          <w:sz w:val="22"/>
          <w:szCs w:val="22"/>
        </w:rPr>
        <w:t xml:space="preserve">Wadium w </w:t>
      </w:r>
      <w:r w:rsidRPr="006D271D">
        <w:rPr>
          <w:rFonts w:asciiTheme="minorHAnsi" w:hAnsiTheme="minorHAnsi" w:cstheme="minorHAnsi"/>
          <w:b/>
          <w:bCs/>
          <w:sz w:val="22"/>
          <w:szCs w:val="22"/>
        </w:rPr>
        <w:t>formie przelewu</w:t>
      </w:r>
      <w:r w:rsidRPr="006D271D">
        <w:rPr>
          <w:rFonts w:asciiTheme="minorHAnsi" w:hAnsiTheme="minorHAnsi" w:cstheme="minorHAnsi"/>
          <w:sz w:val="22"/>
          <w:szCs w:val="22"/>
        </w:rPr>
        <w:t xml:space="preserve"> należy wpłacić na konto Zamawiającego: Bank Pekao S.A.</w:t>
      </w:r>
      <w:r w:rsidRPr="006D271D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6D271D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241784" w:rsidRPr="006D271D">
        <w:rPr>
          <w:rFonts w:asciiTheme="minorHAnsi" w:hAnsiTheme="minorHAnsi" w:cstheme="minorHAnsi"/>
          <w:sz w:val="22"/>
          <w:szCs w:val="22"/>
          <w:lang w:val="de-DE"/>
        </w:rPr>
        <w:t>umer</w:t>
      </w:r>
      <w:proofErr w:type="spellEnd"/>
      <w:r w:rsidR="007E6F3C" w:rsidRPr="006D271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6D271D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6D271D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6D271D">
        <w:rPr>
          <w:rFonts w:asciiTheme="minorHAnsi" w:hAnsiTheme="minorHAnsi" w:cstheme="minorHAnsi"/>
          <w:b/>
          <w:bCs/>
          <w:sz w:val="22"/>
          <w:szCs w:val="22"/>
          <w:lang w:val="de-DE"/>
        </w:rPr>
        <w:t>36 1240 4748 1111 0000 4871 1885</w:t>
      </w:r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346D0" w:rsidRPr="006D271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6346D0" w:rsidRPr="006D271D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6346D0" w:rsidRPr="006D271D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B006D" w:rsidRPr="006D271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6B006D" w:rsidRPr="006D271D">
        <w:rPr>
          <w:rFonts w:asciiTheme="minorHAnsi" w:hAnsiTheme="minorHAnsi" w:cstheme="minorHAnsi"/>
          <w:b/>
          <w:bCs/>
          <w:sz w:val="22"/>
          <w:szCs w:val="22"/>
          <w:lang w:val="de-DE"/>
        </w:rPr>
        <w:br/>
      </w:r>
      <w:r w:rsidRPr="006D271D">
        <w:rPr>
          <w:rFonts w:asciiTheme="minorHAnsi" w:hAnsiTheme="minorHAnsi" w:cstheme="minorHAnsi"/>
          <w:sz w:val="22"/>
          <w:szCs w:val="22"/>
        </w:rPr>
        <w:t>z zaznaczeniem, że dotyczy złożenia wadium</w:t>
      </w:r>
      <w:r w:rsidR="006346D0" w:rsidRPr="006D271D">
        <w:rPr>
          <w:rFonts w:asciiTheme="minorHAnsi" w:hAnsiTheme="minorHAnsi" w:cstheme="minorHAnsi"/>
          <w:sz w:val="22"/>
          <w:szCs w:val="22"/>
        </w:rPr>
        <w:t xml:space="preserve"> </w:t>
      </w:r>
      <w:r w:rsidRPr="006D271D">
        <w:rPr>
          <w:rFonts w:asciiTheme="minorHAnsi" w:hAnsiTheme="minorHAnsi" w:cstheme="minorHAnsi"/>
          <w:sz w:val="22"/>
          <w:szCs w:val="22"/>
        </w:rPr>
        <w:t xml:space="preserve">w postępowaniu na: </w:t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 xml:space="preserve">,,Rozbudowa sieci ciepłowniczej </w:t>
      </w:r>
      <w:r w:rsidR="009C798B">
        <w:rPr>
          <w:rFonts w:ascii="Calibri" w:hAnsi="Calibri" w:cs="Calibri"/>
          <w:b/>
          <w:bCs/>
          <w:sz w:val="22"/>
          <w:szCs w:val="22"/>
        </w:rPr>
        <w:br/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>w kierunku ul. Matejki oraz Długosza w Nowym Sączu wraz z przyłączami ciepłowniczymi do</w:t>
      </w:r>
      <w:r w:rsidR="009C79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 xml:space="preserve">budynków  Długosza </w:t>
      </w:r>
      <w:r w:rsidR="009C798B">
        <w:rPr>
          <w:rFonts w:ascii="Calibri" w:hAnsi="Calibri" w:cs="Calibri"/>
          <w:b/>
          <w:bCs/>
          <w:sz w:val="22"/>
          <w:szCs w:val="22"/>
        </w:rPr>
        <w:t>17</w:t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 xml:space="preserve">, Długosza </w:t>
      </w:r>
      <w:r w:rsidR="009C798B">
        <w:rPr>
          <w:rFonts w:ascii="Calibri" w:hAnsi="Calibri" w:cs="Calibri"/>
          <w:b/>
          <w:bCs/>
          <w:sz w:val="22"/>
          <w:szCs w:val="22"/>
        </w:rPr>
        <w:t>35</w:t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 xml:space="preserve">, Matejki 28, Matejki 32 </w:t>
      </w:r>
      <w:r w:rsidR="009C798B">
        <w:rPr>
          <w:rFonts w:ascii="Calibri" w:hAnsi="Calibri" w:cs="Calibri"/>
          <w:b/>
          <w:bCs/>
          <w:sz w:val="22"/>
          <w:szCs w:val="22"/>
        </w:rPr>
        <w:t>oraz</w:t>
      </w:r>
      <w:r w:rsidR="006D271D" w:rsidRPr="006D271D">
        <w:rPr>
          <w:rFonts w:ascii="Calibri" w:hAnsi="Calibri" w:cs="Calibri"/>
          <w:b/>
          <w:bCs/>
          <w:sz w:val="22"/>
          <w:szCs w:val="22"/>
        </w:rPr>
        <w:t xml:space="preserve"> technologią węzłów cieplnych”</w:t>
      </w:r>
      <w:r w:rsidR="006D271D">
        <w:rPr>
          <w:rFonts w:ascii="Calibri" w:hAnsi="Calibri" w:cs="Calibri"/>
          <w:b/>
          <w:bCs/>
          <w:sz w:val="22"/>
          <w:szCs w:val="22"/>
        </w:rPr>
        <w:t>.</w:t>
      </w:r>
    </w:p>
    <w:p w14:paraId="21964FDB" w14:textId="6C3F6978" w:rsidR="000338EF" w:rsidRPr="00D1707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sz w:val="22"/>
          <w:szCs w:val="22"/>
        </w:rPr>
        <w:t>Zamawiający nie dopuszcza wpłat wadium</w:t>
      </w:r>
      <w:r w:rsidR="00956639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w swojej kasie</w:t>
      </w:r>
      <w:r w:rsidRPr="00D1707C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D1707C">
        <w:rPr>
          <w:rFonts w:asciiTheme="minorHAnsi" w:hAnsiTheme="minorHAnsi" w:cstheme="minorHAnsi"/>
          <w:sz w:val="22"/>
          <w:szCs w:val="22"/>
        </w:rPr>
        <w:t>Wniesienie wadium  będzie skuteczne, jeżeli w  terminie składania ofert znajdzie się na rachunku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bankowym Zamawiającego.  Zamawiający zwraca wadium wraz z odsetkami wynikającymi z umowy rachunku bankowego, na którym było ono przechowywane, pomniejszone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="005C28BF" w:rsidRPr="00D1707C">
        <w:rPr>
          <w:rFonts w:asciiTheme="minorHAnsi" w:hAnsiTheme="minorHAnsi" w:cstheme="minorHAnsi"/>
          <w:sz w:val="22"/>
          <w:szCs w:val="22"/>
        </w:rPr>
        <w:t xml:space="preserve">o </w:t>
      </w:r>
      <w:r w:rsidRPr="00D1707C">
        <w:rPr>
          <w:rFonts w:asciiTheme="minorHAnsi" w:hAnsiTheme="minorHAnsi" w:cstheme="minorHAnsi"/>
          <w:sz w:val="22"/>
          <w:szCs w:val="22"/>
        </w:rPr>
        <w:t>koszty prowadzenia rachunku bankowego oraz prowizji bankowej</w:t>
      </w:r>
      <w:r w:rsidR="005C28BF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za przelew pieniędzy, na rachunek bankowy wskazany przez Wykonawcę.</w:t>
      </w:r>
    </w:p>
    <w:p w14:paraId="1E824BF8" w14:textId="2FDB89EC" w:rsidR="000338EF" w:rsidRPr="00D1707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07C">
        <w:rPr>
          <w:rFonts w:asciiTheme="minorHAnsi" w:hAnsiTheme="minorHAnsi" w:cstheme="minorHAnsi"/>
          <w:sz w:val="22"/>
          <w:szCs w:val="22"/>
        </w:rPr>
        <w:t xml:space="preserve">W przypadku złożenia wadium </w:t>
      </w:r>
      <w:r w:rsidRPr="00D1707C">
        <w:rPr>
          <w:rFonts w:asciiTheme="minorHAnsi" w:hAnsiTheme="minorHAnsi" w:cstheme="minorHAnsi"/>
          <w:sz w:val="22"/>
          <w:szCs w:val="22"/>
          <w:u w:val="single"/>
        </w:rPr>
        <w:t>w pozostałych formach</w:t>
      </w:r>
      <w:r w:rsidRPr="00D1707C">
        <w:rPr>
          <w:rFonts w:asciiTheme="minorHAnsi" w:hAnsiTheme="minorHAnsi" w:cstheme="minorHAnsi"/>
          <w:sz w:val="22"/>
          <w:szCs w:val="22"/>
        </w:rPr>
        <w:t xml:space="preserve"> dopuszczonych  w specyfikacji</w:t>
      </w:r>
      <w:r w:rsidR="00241784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–</w:t>
      </w:r>
      <w:r w:rsidR="005C28BF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 xml:space="preserve">oryginał należy dołączyć do oferty lub złożyć w sekretariacie Zamawiającego w terminie przed otwarciem ofert. </w:t>
      </w:r>
      <w:r w:rsidRPr="00D1707C">
        <w:rPr>
          <w:rFonts w:asciiTheme="minorHAnsi" w:hAnsiTheme="minorHAnsi" w:cstheme="minorHAnsi"/>
          <w:b/>
          <w:sz w:val="22"/>
          <w:szCs w:val="22"/>
        </w:rPr>
        <w:t>Wadium składane w tej formie musi mieć datę początkową</w:t>
      </w:r>
      <w:r w:rsidR="005C28BF" w:rsidRPr="00D170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b/>
          <w:sz w:val="22"/>
          <w:szCs w:val="22"/>
        </w:rPr>
        <w:t xml:space="preserve">ważności równą co najmniej terminowi </w:t>
      </w:r>
      <w:r w:rsidR="00FC6389" w:rsidRPr="00D1707C">
        <w:rPr>
          <w:rFonts w:asciiTheme="minorHAnsi" w:hAnsiTheme="minorHAnsi" w:cstheme="minorHAnsi"/>
          <w:b/>
          <w:sz w:val="22"/>
          <w:szCs w:val="22"/>
        </w:rPr>
        <w:t xml:space="preserve">składania </w:t>
      </w:r>
      <w:r w:rsidRPr="00D1707C">
        <w:rPr>
          <w:rFonts w:asciiTheme="minorHAnsi" w:hAnsiTheme="minorHAnsi" w:cstheme="minorHAnsi"/>
          <w:b/>
          <w:sz w:val="22"/>
          <w:szCs w:val="22"/>
        </w:rPr>
        <w:t>ofert</w:t>
      </w:r>
      <w:r w:rsidR="00A45BAA" w:rsidRPr="00D170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b/>
          <w:sz w:val="22"/>
          <w:szCs w:val="22"/>
        </w:rPr>
        <w:t>a datę końcową ważności upływającą najwcześniej</w:t>
      </w:r>
      <w:r w:rsidR="009B2756" w:rsidRPr="00D170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b/>
          <w:sz w:val="22"/>
          <w:szCs w:val="22"/>
        </w:rPr>
        <w:t xml:space="preserve">w ostatnim dniu związania ofertą. </w:t>
      </w:r>
      <w:r w:rsidRPr="00D1707C">
        <w:rPr>
          <w:rFonts w:asciiTheme="minorHAnsi" w:hAnsiTheme="minorHAnsi" w:cstheme="minorHAnsi"/>
          <w:sz w:val="22"/>
          <w:szCs w:val="22"/>
        </w:rPr>
        <w:t>Wykonawcy</w:t>
      </w:r>
      <w:r w:rsidR="00C06F38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pozostają związani ofertą przez okres</w:t>
      </w:r>
      <w:r w:rsidR="00A45BAA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="006104F4" w:rsidRPr="00D1707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D1707C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B006D" w:rsidRPr="00D1707C">
        <w:rPr>
          <w:rFonts w:asciiTheme="minorHAnsi" w:hAnsiTheme="minorHAnsi" w:cstheme="minorHAnsi"/>
          <w:sz w:val="22"/>
          <w:szCs w:val="22"/>
        </w:rPr>
        <w:t xml:space="preserve"> </w:t>
      </w:r>
      <w:r w:rsidRPr="00D1707C">
        <w:rPr>
          <w:rFonts w:asciiTheme="minorHAnsi" w:hAnsiTheme="minorHAnsi" w:cstheme="minorHAnsi"/>
          <w:sz w:val="22"/>
          <w:szCs w:val="22"/>
        </w:rPr>
        <w:t>od upływu terminu do składania ofert.</w:t>
      </w:r>
    </w:p>
    <w:p w14:paraId="525737A7" w14:textId="6D01D426" w:rsidR="00051658" w:rsidRPr="001E434C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treści gwarancji </w:t>
      </w:r>
      <w:r w:rsidR="00051658" w:rsidRPr="001E434C">
        <w:rPr>
          <w:rFonts w:asciiTheme="minorHAnsi" w:hAnsiTheme="minorHAnsi" w:cstheme="minorHAnsi"/>
          <w:sz w:val="22"/>
          <w:szCs w:val="22"/>
        </w:rPr>
        <w:t>musi być zapis, iż</w:t>
      </w:r>
      <w:r w:rsidR="00F72156" w:rsidRPr="001E434C">
        <w:rPr>
          <w:rFonts w:asciiTheme="minorHAnsi" w:hAnsiTheme="minorHAnsi" w:cstheme="minorHAnsi"/>
          <w:sz w:val="22"/>
          <w:szCs w:val="22"/>
        </w:rPr>
        <w:t>:</w:t>
      </w:r>
      <w:r w:rsidR="00051658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F72156" w:rsidRPr="001E434C">
        <w:rPr>
          <w:rFonts w:asciiTheme="minorHAnsi" w:hAnsiTheme="minorHAnsi" w:cstheme="minorHAnsi"/>
          <w:sz w:val="22"/>
          <w:szCs w:val="22"/>
        </w:rPr>
        <w:t>„G</w:t>
      </w:r>
      <w:r w:rsidR="00051658" w:rsidRPr="001E434C">
        <w:rPr>
          <w:rFonts w:asciiTheme="minorHAnsi" w:hAnsiTheme="minorHAnsi" w:cstheme="minorHAnsi"/>
          <w:sz w:val="22"/>
          <w:szCs w:val="22"/>
        </w:rPr>
        <w:t xml:space="preserve">warant zobowiązuje się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nieodwołalnie,</w:t>
      </w:r>
      <w:r w:rsidR="006B006D" w:rsidRPr="001E434C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ezwarunkowo</w:t>
      </w:r>
      <w:r w:rsidR="005C28BF" w:rsidRPr="001E43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i na pierwsze pisemne żądanie</w:t>
      </w:r>
      <w:r w:rsidR="00051658" w:rsidRPr="001E434C">
        <w:rPr>
          <w:rFonts w:asciiTheme="minorHAnsi" w:hAnsiTheme="minorHAnsi" w:cstheme="minorHAnsi"/>
          <w:sz w:val="22"/>
          <w:szCs w:val="22"/>
        </w:rPr>
        <w:t xml:space="preserve"> Zamawiającego w terminie związania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sz w:val="22"/>
          <w:szCs w:val="22"/>
        </w:rPr>
        <w:t>z ofertą wypłacić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pełną kwotę wadium z tytułu zatrzymania wadium</w:t>
      </w:r>
      <w:r w:rsidR="006B006D" w:rsidRPr="001E43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w związku</w:t>
      </w:r>
      <w:r w:rsidR="009B27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z zaistnieniem niżej wymienionych przypadków, jeżeli Wykonawca, którego oferta została wybrana:</w:t>
      </w:r>
    </w:p>
    <w:p w14:paraId="76FEE937" w14:textId="7A3496D5" w:rsidR="00051658" w:rsidRPr="001E434C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sz w:val="22"/>
          <w:szCs w:val="22"/>
        </w:rPr>
        <w:t>odmówi podpisania umowy w sprawie udzielenia zamówienia na warunkach określonych</w:t>
      </w:r>
      <w:r w:rsidR="005C28BF" w:rsidRPr="001E43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756">
        <w:rPr>
          <w:rFonts w:asciiTheme="minorHAnsi" w:hAnsiTheme="minorHAnsi" w:cstheme="minorHAnsi"/>
          <w:b/>
          <w:sz w:val="22"/>
          <w:szCs w:val="22"/>
        </w:rPr>
        <w:br/>
      </w:r>
      <w:r w:rsidRPr="001E434C">
        <w:rPr>
          <w:rFonts w:asciiTheme="minorHAnsi" w:hAnsiTheme="minorHAnsi" w:cstheme="minorHAnsi"/>
          <w:b/>
          <w:sz w:val="22"/>
          <w:szCs w:val="22"/>
        </w:rPr>
        <w:t xml:space="preserve">w ofercie, albo </w:t>
      </w:r>
    </w:p>
    <w:p w14:paraId="2C45E43C" w14:textId="1C76F5EE" w:rsidR="00051658" w:rsidRPr="001E434C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1E434C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sz w:val="22"/>
          <w:szCs w:val="22"/>
        </w:rPr>
        <w:t>zawarcie umowy w sprawie zamówienia stało się niemożliwe z przyczyn leżących po stronie Wykonawcy</w:t>
      </w:r>
      <w:r w:rsidR="00F72156" w:rsidRPr="001E434C">
        <w:rPr>
          <w:rFonts w:asciiTheme="minorHAnsi" w:hAnsiTheme="minorHAnsi" w:cstheme="minorHAnsi"/>
          <w:b/>
          <w:sz w:val="22"/>
          <w:szCs w:val="22"/>
        </w:rPr>
        <w:t>”</w:t>
      </w:r>
      <w:r w:rsidRPr="001E434C">
        <w:rPr>
          <w:rFonts w:asciiTheme="minorHAnsi" w:hAnsiTheme="minorHAnsi" w:cstheme="minorHAnsi"/>
          <w:b/>
          <w:sz w:val="22"/>
          <w:szCs w:val="22"/>
        </w:rPr>
        <w:t>.</w:t>
      </w:r>
    </w:p>
    <w:p w14:paraId="4108EF74" w14:textId="4E8B7246" w:rsidR="00051658" w:rsidRPr="001E434C" w:rsidRDefault="005C28B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sz w:val="22"/>
          <w:szCs w:val="22"/>
        </w:rPr>
        <w:t>W przypadku wspólnego ubiegania się o udzielenie zamówienia tj. oferta składana przez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sz w:val="22"/>
          <w:szCs w:val="22"/>
        </w:rPr>
        <w:t xml:space="preserve">„konsorcjum”, </w:t>
      </w:r>
      <w:r w:rsidR="00051658" w:rsidRPr="001E434C">
        <w:rPr>
          <w:rFonts w:asciiTheme="minorHAnsi" w:hAnsiTheme="minorHAnsi" w:cstheme="minorHAnsi"/>
          <w:b/>
          <w:sz w:val="22"/>
          <w:szCs w:val="22"/>
        </w:rPr>
        <w:t>gwarancja musi być wystawiona na rzecz wszystkich członków konsorcjum</w:t>
      </w:r>
      <w:r w:rsidR="00051658" w:rsidRPr="001E434C">
        <w:rPr>
          <w:rFonts w:asciiTheme="minorHAnsi" w:hAnsiTheme="minorHAnsi" w:cstheme="minorHAnsi"/>
          <w:sz w:val="22"/>
          <w:szCs w:val="22"/>
        </w:rPr>
        <w:t>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1E434C">
        <w:rPr>
          <w:rFonts w:asciiTheme="minorHAnsi" w:hAnsiTheme="minorHAnsi" w:cstheme="minorHAnsi"/>
          <w:sz w:val="22"/>
          <w:szCs w:val="22"/>
        </w:rPr>
        <w:t>a nie tylko pełnomocnika (lidera).</w:t>
      </w:r>
    </w:p>
    <w:p w14:paraId="3F7BDCC7" w14:textId="411BBFE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może przed upływem terminu związania ofertą zwrócić się do Wykonawców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Zamawiający lub brak odpowiedzi ze strony Wykonawcy, nie powoduje utraty wadium.</w:t>
      </w:r>
    </w:p>
    <w:p w14:paraId="07A9208B" w14:textId="024E811F" w:rsidR="000338EF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Przedłużenie terminu związania ofertą jest dopuszczalne tylko z jednoczesnym</w:t>
      </w:r>
      <w:r w:rsidR="005C28BF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przedłużeniem okresu ważności wadium albo, jeżeli jest to niemożliwe, z wniesieniem nowego wadium na przedłużony okres związania ofertą. </w:t>
      </w:r>
    </w:p>
    <w:p w14:paraId="78AAB66B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wniesienia wadium w pieniądzu Wykonawca może wyrazić zgodę na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zaliczenie kwoty wadium na poczet zabezpieczenia. </w:t>
      </w:r>
    </w:p>
    <w:p w14:paraId="044BDB19" w14:textId="53CBFC0F" w:rsidR="000338EF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zwraca niezwłocznie wadium na wniosek Wykonawcy, który wycofał ofertę przed upływem terminu składania ofert.</w:t>
      </w:r>
    </w:p>
    <w:p w14:paraId="6D210F0B" w14:textId="6F114188" w:rsidR="000338EF" w:rsidRPr="001E434C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zwraca wadium niezwłocznie po zawarciu umowy z wybranym Wykonawcą</w:t>
      </w:r>
      <w:r w:rsidR="00F662A9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unieważnieniu postępowania.</w:t>
      </w:r>
    </w:p>
    <w:p w14:paraId="754BA52C" w14:textId="124D78A0" w:rsidR="000A3D1B" w:rsidRPr="00E222DF" w:rsidRDefault="00051658" w:rsidP="00581A6F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34C">
        <w:rPr>
          <w:rFonts w:asciiTheme="minorHAnsi" w:hAnsiTheme="minorHAnsi" w:cstheme="minorHAnsi"/>
          <w:b/>
          <w:sz w:val="22"/>
          <w:szCs w:val="22"/>
        </w:rPr>
        <w:t>Uwaga</w:t>
      </w:r>
      <w:r w:rsidR="00F662A9" w:rsidRPr="001E434C">
        <w:rPr>
          <w:rFonts w:asciiTheme="minorHAnsi" w:hAnsiTheme="minorHAnsi" w:cstheme="minorHAnsi"/>
          <w:b/>
          <w:sz w:val="22"/>
          <w:szCs w:val="22"/>
        </w:rPr>
        <w:t>:</w:t>
      </w:r>
      <w:r w:rsidRPr="001E43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Cs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1E434C">
        <w:rPr>
          <w:rFonts w:asciiTheme="minorHAnsi" w:hAnsiTheme="minorHAnsi" w:cstheme="minorHAnsi"/>
          <w:bCs/>
          <w:sz w:val="22"/>
          <w:szCs w:val="22"/>
        </w:rPr>
        <w:t>ofert</w:t>
      </w:r>
      <w:r w:rsidR="006B006D" w:rsidRPr="001E434C">
        <w:rPr>
          <w:rFonts w:asciiTheme="minorHAnsi" w:hAnsiTheme="minorHAnsi" w:cstheme="minorHAnsi"/>
          <w:bCs/>
          <w:sz w:val="22"/>
          <w:szCs w:val="22"/>
        </w:rPr>
        <w:t>y</w:t>
      </w:r>
      <w:r w:rsidR="00F662A9" w:rsidRPr="001E43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Cs/>
          <w:sz w:val="22"/>
          <w:szCs w:val="22"/>
        </w:rPr>
        <w:t xml:space="preserve">Wykonawcy. </w:t>
      </w:r>
    </w:p>
    <w:p w14:paraId="4B912C38" w14:textId="0CD32C00" w:rsidR="00F22C79" w:rsidRDefault="00F22C79" w:rsidP="00581A6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4BC20F" w14:textId="21608CEC" w:rsidR="002C1379" w:rsidRDefault="002C1379" w:rsidP="00581A6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0AFA8D" w14:textId="77777777" w:rsidR="002C1379" w:rsidRPr="001E434C" w:rsidRDefault="002C1379" w:rsidP="00581A6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615758E8" w:rsidR="00F662A9" w:rsidRPr="001E434C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Wykonawca, którego oferta została wybrana jest zobowiązany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do wniesienia</w:t>
      </w:r>
      <w:r w:rsidRPr="001E434C">
        <w:rPr>
          <w:rFonts w:asciiTheme="minorHAnsi" w:hAnsiTheme="minorHAnsi" w:cstheme="minorHAnsi"/>
          <w:sz w:val="22"/>
          <w:szCs w:val="22"/>
        </w:rPr>
        <w:t>, najpóźniej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 xml:space="preserve">w dniu zawarcia umowy,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zabezpieczenia</w:t>
      </w:r>
      <w:r w:rsidRPr="001E434C">
        <w:rPr>
          <w:rFonts w:asciiTheme="minorHAnsi" w:hAnsiTheme="minorHAnsi" w:cstheme="minorHAnsi"/>
          <w:sz w:val="22"/>
          <w:szCs w:val="22"/>
        </w:rPr>
        <w:t xml:space="preserve"> należytego wykonania umowy, zwanego dalej </w:t>
      </w:r>
      <w:r w:rsidR="002F0F1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„zabezpieczeniem" w wysokości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10 % ceny ofertowej brutto</w:t>
      </w:r>
      <w:r w:rsidRPr="001E434C">
        <w:rPr>
          <w:rFonts w:asciiTheme="minorHAnsi" w:hAnsiTheme="minorHAnsi" w:cstheme="minorHAnsi"/>
          <w:sz w:val="22"/>
          <w:szCs w:val="22"/>
        </w:rPr>
        <w:t xml:space="preserve"> (z podatkiem VAT).</w:t>
      </w:r>
    </w:p>
    <w:p w14:paraId="0F951FA3" w14:textId="2032A256" w:rsidR="000338EF" w:rsidRPr="001E434C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sz w:val="22"/>
          <w:szCs w:val="22"/>
        </w:rPr>
        <w:t>Zamawiający nie dopuszcza wniesienia zabezpieczenia w innej walucie niż złoty polski</w:t>
      </w:r>
      <w:r w:rsidR="00050A9C" w:rsidRPr="001E434C">
        <w:rPr>
          <w:rFonts w:asciiTheme="minorHAnsi" w:hAnsiTheme="minorHAnsi" w:cstheme="minorHAnsi"/>
          <w:b/>
          <w:sz w:val="22"/>
          <w:szCs w:val="22"/>
        </w:rPr>
        <w:t xml:space="preserve"> bez względu na formę wniesienia zabezpieczenia</w:t>
      </w:r>
      <w:r w:rsidRPr="001E434C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6D15A1D0" w:rsidR="000338EF" w:rsidRPr="001E434C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Zabezpieczenie służy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pokryciu roszczeń z tytułu niewykonania lub nienależytego wykonania umowy oraz pokrycia kar umownych.</w:t>
      </w:r>
    </w:p>
    <w:p w14:paraId="6EC115F4" w14:textId="031C4BE2" w:rsidR="000338EF" w:rsidRPr="001E434C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1E434C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1E434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1E434C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1E434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1E434C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5E7F944E" w14:textId="21619B94" w:rsidR="000338EF" w:rsidRPr="007F06F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Zabezpieczenie </w:t>
      </w:r>
      <w:r w:rsidRPr="007F06FE">
        <w:rPr>
          <w:rFonts w:asciiTheme="minorHAnsi" w:hAnsiTheme="minorHAnsi" w:cstheme="minorHAnsi"/>
          <w:sz w:val="22"/>
          <w:szCs w:val="22"/>
        </w:rPr>
        <w:t xml:space="preserve">wnoszone w pieniądzu Wykonawca wpłaca przelewem na rachunek bankowy wskazany przez Zamawiającego: Bank Pekao S.A. </w:t>
      </w:r>
      <w:proofErr w:type="spellStart"/>
      <w:r w:rsidRPr="007F06FE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7F06F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7F06FE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7F06FE">
        <w:rPr>
          <w:rFonts w:asciiTheme="minorHAnsi" w:hAnsiTheme="minorHAnsi" w:cstheme="minorHAnsi"/>
          <w:sz w:val="22"/>
          <w:szCs w:val="22"/>
          <w:lang w:val="de-DE"/>
        </w:rPr>
        <w:t xml:space="preserve">: 36 1240 4748 1111 0000 4871 1885 </w:t>
      </w:r>
      <w:r w:rsidRPr="007F06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>kod</w:t>
      </w:r>
      <w:proofErr w:type="spellEnd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 xml:space="preserve"> BIC </w:t>
      </w:r>
      <w:proofErr w:type="spellStart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>Banku</w:t>
      </w:r>
      <w:proofErr w:type="spellEnd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>Pekao</w:t>
      </w:r>
      <w:proofErr w:type="spellEnd"/>
      <w:r w:rsidR="009702BD" w:rsidRPr="007F06FE">
        <w:rPr>
          <w:rFonts w:asciiTheme="minorHAnsi" w:hAnsiTheme="minorHAnsi" w:cstheme="minorHAnsi"/>
          <w:sz w:val="22"/>
          <w:szCs w:val="22"/>
          <w:lang w:val="de-DE"/>
        </w:rPr>
        <w:t xml:space="preserve"> SA: PKOPPLPW</w:t>
      </w:r>
      <w:r w:rsidR="009702BD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(</w:t>
      </w:r>
      <w:r w:rsidR="009702BD" w:rsidRPr="007F06FE">
        <w:rPr>
          <w:rFonts w:asciiTheme="minorHAnsi" w:hAnsiTheme="minorHAnsi" w:cstheme="minorHAnsi"/>
          <w:sz w:val="22"/>
          <w:szCs w:val="22"/>
        </w:rPr>
        <w:t>n</w:t>
      </w:r>
      <w:r w:rsidRPr="007F06FE">
        <w:rPr>
          <w:rFonts w:asciiTheme="minorHAnsi" w:hAnsiTheme="minorHAnsi" w:cstheme="minorHAnsi"/>
          <w:sz w:val="22"/>
          <w:szCs w:val="22"/>
        </w:rPr>
        <w:t>ie dopuszcza się wpłat w kasie Zamawiającego).</w:t>
      </w:r>
    </w:p>
    <w:p w14:paraId="5F696A92" w14:textId="4B3AB27B" w:rsidR="000338EF" w:rsidRPr="001E434C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F06FE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7F06FE">
        <w:rPr>
          <w:rFonts w:asciiTheme="minorHAnsi" w:hAnsiTheme="minorHAnsi" w:cstheme="minorHAnsi"/>
          <w:sz w:val="22"/>
          <w:szCs w:val="22"/>
        </w:rPr>
        <w:br/>
      </w:r>
      <w:r w:rsidRPr="007F06FE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</w:t>
      </w:r>
      <w:r w:rsidRPr="001E434C">
        <w:rPr>
          <w:rFonts w:asciiTheme="minorHAnsi" w:hAnsiTheme="minorHAnsi" w:cstheme="minorHAnsi"/>
          <w:sz w:val="22"/>
          <w:szCs w:val="22"/>
        </w:rPr>
        <w:t xml:space="preserve"> pomniejszone o koszt prowadzenia tego rachunku oraz prowizji bankowej za przelew pieniędzy na rachunek bankowy Wykonawcy.</w:t>
      </w:r>
    </w:p>
    <w:p w14:paraId="6A2A5501" w14:textId="50EE5B59" w:rsidR="000338EF" w:rsidRPr="001E434C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0458DFC5" w:rsidR="000338EF" w:rsidRPr="004D737A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przypadku złożenia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zabezpieczenia w pozostałych formach dopuszczonych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specyfikacji </w:t>
      </w:r>
      <w:r w:rsidR="007E6F3C">
        <w:rPr>
          <w:rFonts w:asciiTheme="minorHAnsi" w:hAnsiTheme="minorHAnsi" w:cstheme="minorHAnsi"/>
          <w:sz w:val="22"/>
          <w:szCs w:val="22"/>
        </w:rPr>
        <w:br/>
      </w:r>
      <w:r w:rsidRPr="004D737A">
        <w:rPr>
          <w:rFonts w:asciiTheme="minorHAnsi" w:hAnsiTheme="minorHAnsi" w:cstheme="minorHAnsi"/>
          <w:sz w:val="22"/>
          <w:szCs w:val="22"/>
        </w:rPr>
        <w:t>– oryginał należy dostarczyć najpóźniej w dniu podpisania umowy.</w:t>
      </w:r>
    </w:p>
    <w:p w14:paraId="6560A753" w14:textId="7723FC5C" w:rsidR="000338EF" w:rsidRPr="004D737A" w:rsidRDefault="000338EF" w:rsidP="002146F4">
      <w:pPr>
        <w:spacing w:after="60" w:line="264" w:lineRule="auto"/>
        <w:ind w:left="425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 xml:space="preserve">a datę końcową ważności upływającą najwcześniej w terminie o 30 dni dłużej niż </w:t>
      </w:r>
      <w:r w:rsidR="00DA0825" w:rsidRPr="004D737A">
        <w:rPr>
          <w:rFonts w:asciiTheme="minorHAnsi" w:hAnsiTheme="minorHAnsi" w:cstheme="minorHAnsi"/>
          <w:sz w:val="22"/>
          <w:szCs w:val="22"/>
        </w:rPr>
        <w:t xml:space="preserve">zakończenie zadania tj. do 30 lipca 2023 r. </w:t>
      </w:r>
    </w:p>
    <w:p w14:paraId="79178B16" w14:textId="77777777" w:rsidR="003D2EAA" w:rsidRDefault="000338EF" w:rsidP="003D2EAA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D2EAA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3D2EAA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3D2EAA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3D2EAA">
        <w:rPr>
          <w:rFonts w:asciiTheme="minorHAnsi" w:hAnsiTheme="minorHAnsi" w:cstheme="minorHAnsi"/>
          <w:sz w:val="22"/>
          <w:szCs w:val="22"/>
        </w:rPr>
        <w:t xml:space="preserve"> i </w:t>
      </w:r>
      <w:r w:rsidRPr="003D2EAA">
        <w:rPr>
          <w:rFonts w:asciiTheme="minorHAnsi" w:hAnsiTheme="minorHAnsi" w:cstheme="minorHAnsi"/>
          <w:sz w:val="22"/>
          <w:szCs w:val="22"/>
        </w:rPr>
        <w:t xml:space="preserve">na </w:t>
      </w:r>
      <w:r w:rsidR="00AF1F6F" w:rsidRPr="003D2EAA">
        <w:rPr>
          <w:rFonts w:asciiTheme="minorHAnsi" w:hAnsiTheme="minorHAnsi" w:cstheme="minorHAnsi"/>
          <w:sz w:val="22"/>
          <w:szCs w:val="22"/>
        </w:rPr>
        <w:t xml:space="preserve">pierwsze </w:t>
      </w:r>
      <w:r w:rsidRPr="003D2EAA">
        <w:rPr>
          <w:rFonts w:asciiTheme="minorHAnsi" w:hAnsiTheme="minorHAnsi" w:cstheme="minorHAnsi"/>
          <w:sz w:val="22"/>
          <w:szCs w:val="22"/>
        </w:rPr>
        <w:t>pisemne</w:t>
      </w:r>
      <w:r w:rsidR="00AF1F6F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Pr="003D2EAA">
        <w:rPr>
          <w:rFonts w:asciiTheme="minorHAnsi" w:hAnsiTheme="minorHAnsi" w:cstheme="minorHAnsi"/>
          <w:sz w:val="22"/>
          <w:szCs w:val="22"/>
        </w:rPr>
        <w:t>żądanie zgłoszone przez Zamawiającego zobowiązanie gwaranta</w:t>
      </w:r>
      <w:r w:rsidR="009B2756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Pr="003D2EAA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0D7E6958" w:rsidR="000338EF" w:rsidRPr="003D2EAA" w:rsidRDefault="000338EF" w:rsidP="003D2EAA">
      <w:pPr>
        <w:pStyle w:val="Akapitzlist"/>
        <w:numPr>
          <w:ilvl w:val="0"/>
          <w:numId w:val="22"/>
        </w:num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2EAA">
        <w:rPr>
          <w:rFonts w:asciiTheme="minorHAnsi" w:hAnsiTheme="minorHAnsi" w:cstheme="minorHAnsi"/>
          <w:sz w:val="22"/>
          <w:szCs w:val="22"/>
        </w:rPr>
        <w:t xml:space="preserve">Ponadto Wykonawca jest zobowiązany z dniem podpisania protokołu odbioru końcowego </w:t>
      </w:r>
      <w:r w:rsidR="00BF3A84" w:rsidRPr="003D2EAA">
        <w:rPr>
          <w:rFonts w:asciiTheme="minorHAnsi" w:hAnsiTheme="minorHAnsi" w:cstheme="minorHAnsi"/>
          <w:sz w:val="22"/>
          <w:szCs w:val="22"/>
        </w:rPr>
        <w:t>całości zadania</w:t>
      </w:r>
      <w:r w:rsidR="00DA0825" w:rsidRPr="003D2EAA">
        <w:rPr>
          <w:rFonts w:asciiTheme="minorHAnsi" w:hAnsiTheme="minorHAnsi" w:cstheme="minorHAnsi"/>
          <w:sz w:val="22"/>
          <w:szCs w:val="22"/>
        </w:rPr>
        <w:t xml:space="preserve"> o którym mowa w </w:t>
      </w:r>
      <w:r w:rsidR="00DA0825" w:rsidRPr="003D2EAA">
        <w:rPr>
          <w:rFonts w:ascii="Calibri" w:hAnsi="Calibri" w:cs="Calibri"/>
          <w:sz w:val="22"/>
          <w:szCs w:val="22"/>
        </w:rPr>
        <w:t xml:space="preserve">Harmonogramie rzeczowo - finansowym" stanowiącym załącznik </w:t>
      </w:r>
      <w:r w:rsidR="00DA0825" w:rsidRPr="003D2EAA">
        <w:rPr>
          <w:rFonts w:ascii="Calibri" w:hAnsi="Calibri" w:cs="Calibri"/>
          <w:sz w:val="22"/>
          <w:szCs w:val="22"/>
        </w:rPr>
        <w:br/>
        <w:t>nr 3 do umowy</w:t>
      </w:r>
      <w:r w:rsidR="00DA0825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Pr="003D2EAA">
        <w:rPr>
          <w:rFonts w:asciiTheme="minorHAnsi" w:hAnsiTheme="minorHAnsi" w:cstheme="minorHAnsi"/>
          <w:sz w:val="22"/>
          <w:szCs w:val="22"/>
        </w:rPr>
        <w:t>do wniesienia zabezpieczenia na pokrycie roszczeń z tytułu rękojmi</w:t>
      </w:r>
      <w:r w:rsidR="00D1707C" w:rsidRPr="003D2EAA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3D2EAA">
        <w:rPr>
          <w:rFonts w:asciiTheme="minorHAnsi" w:hAnsiTheme="minorHAnsi" w:cstheme="minorHAnsi"/>
          <w:sz w:val="22"/>
          <w:szCs w:val="22"/>
        </w:rPr>
        <w:t xml:space="preserve"> za wady, w wysokości </w:t>
      </w:r>
      <w:r w:rsidR="00BF3A84" w:rsidRPr="003D2EAA">
        <w:rPr>
          <w:rFonts w:asciiTheme="minorHAnsi" w:hAnsiTheme="minorHAnsi" w:cstheme="minorHAnsi"/>
          <w:sz w:val="22"/>
          <w:szCs w:val="22"/>
        </w:rPr>
        <w:t>30</w:t>
      </w:r>
      <w:r w:rsidR="001332E2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Pr="003D2EAA">
        <w:rPr>
          <w:rFonts w:asciiTheme="minorHAnsi" w:hAnsiTheme="minorHAnsi" w:cstheme="minorHAnsi"/>
          <w:sz w:val="22"/>
          <w:szCs w:val="22"/>
        </w:rPr>
        <w:t xml:space="preserve">% kwoty zabezpieczenia pierwotnego określonego w </w:t>
      </w:r>
      <w:proofErr w:type="spellStart"/>
      <w:r w:rsidRPr="003D2EAA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3D2EAA">
        <w:rPr>
          <w:rFonts w:asciiTheme="minorHAnsi" w:hAnsiTheme="minorHAnsi" w:cstheme="minorHAnsi"/>
          <w:sz w:val="22"/>
          <w:szCs w:val="22"/>
        </w:rPr>
        <w:t xml:space="preserve"> 1)</w:t>
      </w:r>
      <w:r w:rsidRPr="003D2EAA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D1707C" w:rsidRPr="003D2EAA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3D2EAA">
        <w:rPr>
          <w:rFonts w:asciiTheme="minorHAnsi" w:hAnsiTheme="minorHAnsi" w:cstheme="minorHAnsi"/>
          <w:sz w:val="22"/>
          <w:szCs w:val="22"/>
        </w:rPr>
        <w:t xml:space="preserve">na </w:t>
      </w:r>
      <w:r w:rsidR="00BF3A84" w:rsidRPr="003D2EAA">
        <w:rPr>
          <w:rFonts w:asciiTheme="minorHAnsi" w:hAnsiTheme="minorHAnsi" w:cstheme="minorHAnsi"/>
          <w:sz w:val="22"/>
          <w:szCs w:val="22"/>
        </w:rPr>
        <w:t xml:space="preserve">technologię sieci ciepłowniczej. </w:t>
      </w:r>
    </w:p>
    <w:p w14:paraId="2C001F12" w14:textId="7EA776BE" w:rsidR="000338EF" w:rsidRPr="004D737A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Zabezpieczenie to służy pokryciu wszystkich roszczeń z tytułu rękojmi </w:t>
      </w:r>
      <w:r w:rsidR="00D1707C" w:rsidRPr="004D737A">
        <w:rPr>
          <w:rFonts w:asciiTheme="minorHAnsi" w:hAnsiTheme="minorHAnsi" w:cstheme="minorHAnsi"/>
          <w:sz w:val="22"/>
          <w:szCs w:val="22"/>
        </w:rPr>
        <w:t xml:space="preserve">i gwarancji </w:t>
      </w:r>
      <w:r w:rsidRPr="004D737A">
        <w:rPr>
          <w:rFonts w:asciiTheme="minorHAnsi" w:hAnsiTheme="minorHAnsi" w:cstheme="minorHAnsi"/>
          <w:sz w:val="22"/>
          <w:szCs w:val="22"/>
        </w:rPr>
        <w:t>(za wady robót budowlanych jak i za wady technologii wraz z urządzeniami). Zamawiający zwraca zabezpieczenie nie później niż w</w:t>
      </w:r>
      <w:r w:rsidR="001332E2" w:rsidRPr="004D737A">
        <w:rPr>
          <w:rFonts w:asciiTheme="minorHAnsi" w:hAnsiTheme="minorHAnsi" w:cstheme="minorHAnsi"/>
          <w:sz w:val="22"/>
          <w:szCs w:val="22"/>
        </w:rPr>
        <w:t xml:space="preserve"> </w:t>
      </w:r>
      <w:r w:rsidRPr="004D737A">
        <w:rPr>
          <w:rFonts w:asciiTheme="minorHAnsi" w:hAnsiTheme="minorHAnsi" w:cstheme="minorHAnsi"/>
          <w:sz w:val="22"/>
          <w:szCs w:val="22"/>
        </w:rPr>
        <w:t>15 dniu po upływie okresu rękojmi</w:t>
      </w:r>
      <w:r w:rsidR="00D1707C" w:rsidRPr="004D737A">
        <w:rPr>
          <w:rFonts w:asciiTheme="minorHAnsi" w:hAnsiTheme="minorHAnsi" w:cstheme="minorHAnsi"/>
          <w:sz w:val="22"/>
          <w:szCs w:val="22"/>
        </w:rPr>
        <w:t xml:space="preserve"> i gwarancji</w:t>
      </w:r>
      <w:r w:rsidRPr="004D737A">
        <w:rPr>
          <w:rFonts w:asciiTheme="minorHAnsi" w:hAnsiTheme="minorHAnsi" w:cstheme="minorHAnsi"/>
          <w:sz w:val="22"/>
          <w:szCs w:val="22"/>
        </w:rPr>
        <w:t xml:space="preserve"> z tytułu wad robót budowlanych oraz technologii wraz z urządzeniami.</w:t>
      </w:r>
    </w:p>
    <w:p w14:paraId="0208F37A" w14:textId="1D94774D" w:rsidR="000338EF" w:rsidRPr="004D737A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737A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4D737A">
        <w:rPr>
          <w:rFonts w:asciiTheme="minorHAnsi" w:hAnsiTheme="minorHAnsi" w:cstheme="minorHAnsi"/>
          <w:sz w:val="22"/>
          <w:szCs w:val="22"/>
        </w:rPr>
        <w:t xml:space="preserve">nieodwołalne, </w:t>
      </w:r>
      <w:r w:rsidRPr="004D737A">
        <w:rPr>
          <w:rFonts w:asciiTheme="minorHAnsi" w:hAnsiTheme="minorHAnsi" w:cstheme="minorHAnsi"/>
          <w:sz w:val="22"/>
          <w:szCs w:val="22"/>
        </w:rPr>
        <w:t>bezwarunkowe</w:t>
      </w:r>
      <w:r w:rsidR="00AF1F6F" w:rsidRPr="004D737A">
        <w:rPr>
          <w:rFonts w:asciiTheme="minorHAnsi" w:hAnsiTheme="minorHAnsi" w:cstheme="minorHAnsi"/>
          <w:sz w:val="22"/>
          <w:szCs w:val="22"/>
        </w:rPr>
        <w:t xml:space="preserve"> i</w:t>
      </w:r>
      <w:r w:rsidRPr="004D737A">
        <w:rPr>
          <w:rFonts w:asciiTheme="minorHAnsi" w:hAnsiTheme="minorHAnsi" w:cstheme="minorHAnsi"/>
          <w:sz w:val="22"/>
          <w:szCs w:val="22"/>
        </w:rPr>
        <w:t xml:space="preserve"> na </w:t>
      </w:r>
      <w:r w:rsidR="00AF1F6F" w:rsidRPr="004D737A">
        <w:rPr>
          <w:rFonts w:asciiTheme="minorHAnsi" w:hAnsiTheme="minorHAnsi" w:cstheme="minorHAnsi"/>
          <w:sz w:val="22"/>
          <w:szCs w:val="22"/>
        </w:rPr>
        <w:t>pierwsze</w:t>
      </w:r>
      <w:r w:rsidRPr="004D737A">
        <w:rPr>
          <w:rFonts w:asciiTheme="minorHAnsi" w:hAnsiTheme="minorHAnsi" w:cstheme="minorHAnsi"/>
          <w:sz w:val="22"/>
          <w:szCs w:val="22"/>
        </w:rPr>
        <w:t xml:space="preserve"> pisemne żądanie zgłoszone przez Zamawiającego zobowiązanie gwaranta do wypłaty </w:t>
      </w:r>
      <w:r w:rsidRPr="004D737A">
        <w:rPr>
          <w:rFonts w:asciiTheme="minorHAnsi" w:hAnsiTheme="minorHAnsi" w:cstheme="minorHAnsi"/>
          <w:sz w:val="22"/>
          <w:szCs w:val="22"/>
        </w:rPr>
        <w:lastRenderedPageBreak/>
        <w:t xml:space="preserve">Zamawiającemu pełnej kwoty zabezpieczenia </w:t>
      </w:r>
      <w:r w:rsidR="00AF1F6F" w:rsidRPr="004D737A">
        <w:rPr>
          <w:rFonts w:asciiTheme="minorHAnsi" w:hAnsiTheme="minorHAnsi" w:cstheme="minorHAnsi"/>
          <w:bCs/>
          <w:sz w:val="22"/>
          <w:szCs w:val="22"/>
        </w:rPr>
        <w:t xml:space="preserve">na pokrycie roszczeń z tytułu rękojmi </w:t>
      </w:r>
      <w:r w:rsidR="007F06FE" w:rsidRPr="004D737A">
        <w:rPr>
          <w:rFonts w:asciiTheme="minorHAnsi" w:hAnsiTheme="minorHAnsi" w:cstheme="minorHAnsi"/>
          <w:bCs/>
          <w:sz w:val="22"/>
          <w:szCs w:val="22"/>
        </w:rPr>
        <w:t xml:space="preserve">i gwarancji </w:t>
      </w:r>
      <w:r w:rsidR="00AF1F6F" w:rsidRPr="004D737A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1E434C" w:rsidRDefault="000338EF" w:rsidP="002146F4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1E434C">
        <w:rPr>
          <w:rFonts w:asciiTheme="minorHAnsi" w:hAnsiTheme="minorHAnsi" w:cstheme="minorHAnsi"/>
          <w:sz w:val="22"/>
          <w:szCs w:val="22"/>
        </w:rPr>
        <w:t>p</w:t>
      </w:r>
      <w:r w:rsidR="00B252CE" w:rsidRPr="001E434C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1E434C">
        <w:rPr>
          <w:rFonts w:asciiTheme="minorHAnsi" w:hAnsiTheme="minorHAnsi" w:cstheme="minorHAnsi"/>
          <w:sz w:val="22"/>
          <w:szCs w:val="22"/>
        </w:rPr>
        <w:t xml:space="preserve"> 3)</w:t>
      </w:r>
      <w:r w:rsidRPr="001E434C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1E434C" w:rsidRDefault="000338EF" w:rsidP="002146F4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67448962" w14:textId="33E986A5" w:rsidR="002C1379" w:rsidRPr="00C27E32" w:rsidRDefault="0022677E" w:rsidP="00C27E32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Przed ustanowieniem zabezpieczenia w formie niepieniężnej, treść zabezpieczenia musi zostać uprzednio przedłożona do zaakceptowania przez Zamawiającego. </w:t>
      </w:r>
    </w:p>
    <w:p w14:paraId="3B3E6920" w14:textId="77777777" w:rsidR="000338EF" w:rsidRPr="001E434C" w:rsidRDefault="000338EF" w:rsidP="00C843AB">
      <w:pPr>
        <w:numPr>
          <w:ilvl w:val="0"/>
          <w:numId w:val="3"/>
        </w:numPr>
        <w:spacing w:before="240"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580EBAF" w14:textId="0367DE72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pozostają związani ofertą </w:t>
      </w:r>
      <w:r w:rsidRPr="007F06FE">
        <w:rPr>
          <w:rFonts w:asciiTheme="minorHAnsi" w:hAnsiTheme="minorHAnsi" w:cstheme="minorHAnsi"/>
          <w:sz w:val="22"/>
          <w:szCs w:val="22"/>
        </w:rPr>
        <w:t>przez okres</w:t>
      </w:r>
      <w:r w:rsidRPr="007F06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4F4" w:rsidRPr="007F06FE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="006104F4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od upływu terminu do składania</w:t>
      </w:r>
      <w:r w:rsidR="006B006D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 xml:space="preserve">ofert.  Dzień ten jest pierwszym dniem terminu związania ofertą. </w:t>
      </w:r>
    </w:p>
    <w:p w14:paraId="42CD8046" w14:textId="77777777" w:rsidR="006E330C" w:rsidRDefault="006E330C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1E434C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268E128B" w:rsidR="00C67708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E434C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1E434C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85003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1E434C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434C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1E434C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36B6049B" w:rsidR="006B006D" w:rsidRPr="00BF3A84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171EE8">
        <w:rPr>
          <w:rFonts w:asciiTheme="minorHAnsi" w:hAnsiTheme="minorHAnsi" w:cstheme="minorHAnsi"/>
          <w:sz w:val="22"/>
          <w:szCs w:val="22"/>
        </w:rPr>
        <w:t>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171EE8">
        <w:rPr>
          <w:rFonts w:asciiTheme="minorHAnsi" w:hAnsiTheme="minorHAnsi" w:cstheme="minorHAnsi"/>
          <w:sz w:val="22"/>
          <w:szCs w:val="22"/>
        </w:rPr>
        <w:t>Wnioski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o </w:t>
      </w:r>
      <w:r w:rsidRPr="007F06FE">
        <w:rPr>
          <w:rFonts w:asciiTheme="minorHAnsi" w:hAnsiTheme="minorHAnsi" w:cstheme="minorHAnsi"/>
          <w:sz w:val="22"/>
          <w:szCs w:val="22"/>
        </w:rPr>
        <w:t>wyjaśnienie treści SIWZ</w:t>
      </w:r>
      <w:r w:rsidR="00864D48" w:rsidRPr="007F06FE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>piśmi</w:t>
      </w:r>
      <w:r w:rsidR="00CE4E7C" w:rsidRPr="007F06FE">
        <w:rPr>
          <w:rFonts w:asciiTheme="minorHAnsi" w:hAnsiTheme="minorHAnsi" w:cstheme="minorHAnsi"/>
          <w:sz w:val="22"/>
          <w:szCs w:val="22"/>
        </w:rPr>
        <w:t xml:space="preserve">e </w:t>
      </w:r>
      <w:r w:rsidRPr="007F06FE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7F06FE">
        <w:rPr>
          <w:rFonts w:asciiTheme="minorHAnsi" w:hAnsiTheme="minorHAnsi" w:cstheme="minorHAnsi"/>
          <w:sz w:val="22"/>
          <w:szCs w:val="22"/>
        </w:rPr>
        <w:t xml:space="preserve"> </w:t>
      </w:r>
      <w:r w:rsidRPr="007F06FE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C843AB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4D737A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330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D737A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330C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C843A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F3A84" w:rsidRPr="00C843A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7F06FE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843AB">
        <w:rPr>
          <w:rFonts w:asciiTheme="minorHAnsi" w:hAnsiTheme="minorHAnsi" w:cstheme="minorHAnsi"/>
          <w:b/>
          <w:bCs/>
          <w:sz w:val="22"/>
          <w:szCs w:val="22"/>
        </w:rPr>
        <w:t>do godz. 1</w:t>
      </w:r>
      <w:r w:rsidR="006E330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843AB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224D8E37" w:rsidR="006B006D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171EE8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171EE8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 odpowiedziami na stronie bazy konkurencyjności i na swojej stronie internetowej bez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171EE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171EE8">
        <w:rPr>
          <w:rFonts w:asciiTheme="minorHAnsi" w:hAnsiTheme="minorHAnsi" w:cstheme="minorHAnsi"/>
          <w:sz w:val="22"/>
          <w:szCs w:val="22"/>
        </w:rPr>
        <w:t>m</w:t>
      </w:r>
      <w:r w:rsidRPr="00171EE8">
        <w:rPr>
          <w:rFonts w:asciiTheme="minorHAnsi" w:hAnsiTheme="minorHAnsi" w:cstheme="minorHAnsi"/>
          <w:sz w:val="22"/>
          <w:szCs w:val="22"/>
        </w:rPr>
        <w:t>odyfikacji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zmian.</w:t>
      </w:r>
    </w:p>
    <w:p w14:paraId="349E529C" w14:textId="77777777" w:rsidR="009B2756" w:rsidRPr="00171EE8" w:rsidRDefault="009B2756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D0E85A" w14:textId="6D28BDF4" w:rsidR="000338EF" w:rsidRPr="00171EE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71EE8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00BCF06" w14:textId="50EEE31F" w:rsidR="006B006D" w:rsidRPr="00C843AB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171EE8">
        <w:rPr>
          <w:rFonts w:asciiTheme="minorHAnsi" w:hAnsiTheme="minorHAnsi" w:cstheme="minorHAnsi"/>
          <w:sz w:val="22"/>
          <w:szCs w:val="22"/>
        </w:rPr>
        <w:t>i</w:t>
      </w:r>
      <w:r w:rsidRPr="00171EE8">
        <w:rPr>
          <w:rFonts w:asciiTheme="minorHAnsi" w:hAnsiTheme="minorHAnsi" w:cstheme="minorHAnsi"/>
          <w:sz w:val="22"/>
          <w:szCs w:val="22"/>
        </w:rPr>
        <w:t>nformacje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Zamawiający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zaleca odbycie wizji lokalnej</w:t>
      </w:r>
      <w:r w:rsidRPr="00171EE8">
        <w:rPr>
          <w:rFonts w:asciiTheme="minorHAnsi" w:hAnsiTheme="minorHAnsi" w:cstheme="minorHAnsi"/>
          <w:sz w:val="22"/>
          <w:szCs w:val="22"/>
        </w:rPr>
        <w:t xml:space="preserve"> na teren</w:t>
      </w:r>
      <w:r w:rsidR="00C767DE" w:rsidRPr="00171EE8">
        <w:rPr>
          <w:rFonts w:asciiTheme="minorHAnsi" w:hAnsiTheme="minorHAnsi" w:cstheme="minorHAnsi"/>
          <w:sz w:val="22"/>
          <w:szCs w:val="22"/>
        </w:rPr>
        <w:t>ie planowanej inwestycji</w:t>
      </w:r>
      <w:r w:rsidRPr="00171EE8">
        <w:rPr>
          <w:rFonts w:asciiTheme="minorHAnsi" w:hAnsiTheme="minorHAnsi" w:cstheme="minorHAnsi"/>
          <w:sz w:val="22"/>
          <w:szCs w:val="22"/>
        </w:rPr>
        <w:t>. Możliwości odbycia wizji lokalnej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171EE8">
        <w:rPr>
          <w:rFonts w:asciiTheme="minorHAnsi" w:hAnsiTheme="minorHAnsi" w:cstheme="minorHAnsi"/>
          <w:sz w:val="22"/>
          <w:szCs w:val="22"/>
        </w:rPr>
        <w:t>–</w:t>
      </w:r>
      <w:r w:rsidRPr="00171EE8">
        <w:rPr>
          <w:rFonts w:asciiTheme="minorHAnsi" w:hAnsiTheme="minorHAnsi" w:cstheme="minorHAnsi"/>
          <w:sz w:val="22"/>
          <w:szCs w:val="22"/>
        </w:rPr>
        <w:t xml:space="preserve"> w dni </w:t>
      </w:r>
      <w:r w:rsidRPr="007F06FE">
        <w:rPr>
          <w:rFonts w:asciiTheme="minorHAnsi" w:hAnsiTheme="minorHAnsi" w:cstheme="minorHAnsi"/>
          <w:sz w:val="22"/>
          <w:szCs w:val="22"/>
        </w:rPr>
        <w:t>robocze w godzinach od 7</w:t>
      </w:r>
      <w:r w:rsidRPr="007F06FE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7F06FE">
        <w:rPr>
          <w:rFonts w:asciiTheme="minorHAnsi" w:hAnsiTheme="minorHAnsi" w:cstheme="minorHAnsi"/>
          <w:sz w:val="22"/>
          <w:szCs w:val="22"/>
        </w:rPr>
        <w:t xml:space="preserve"> do 14</w:t>
      </w:r>
      <w:r w:rsidRPr="007F06FE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7F06FE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7F06FE">
        <w:rPr>
          <w:rFonts w:asciiTheme="minorHAnsi" w:hAnsiTheme="minorHAnsi" w:cstheme="minorHAnsi"/>
          <w:sz w:val="22"/>
          <w:szCs w:val="22"/>
        </w:rPr>
        <w:t>.</w:t>
      </w:r>
      <w:r w:rsidR="00F656B4" w:rsidRPr="007F06FE">
        <w:rPr>
          <w:rFonts w:asciiTheme="minorHAnsi" w:hAnsiTheme="minorHAnsi" w:cstheme="minorHAnsi"/>
          <w:sz w:val="22"/>
          <w:szCs w:val="22"/>
        </w:rPr>
        <w:t xml:space="preserve"> Wizja lokalna możliwa w terminie </w:t>
      </w:r>
      <w:r w:rsidR="00F656B4" w:rsidRPr="004D737A">
        <w:rPr>
          <w:rFonts w:asciiTheme="minorHAnsi" w:hAnsiTheme="minorHAnsi" w:cstheme="minorHAnsi"/>
          <w:sz w:val="22"/>
          <w:szCs w:val="22"/>
        </w:rPr>
        <w:t>do</w:t>
      </w:r>
      <w:r w:rsidR="00A92FA8">
        <w:rPr>
          <w:rFonts w:asciiTheme="minorHAnsi" w:hAnsiTheme="minorHAnsi" w:cstheme="minorHAnsi"/>
          <w:sz w:val="22"/>
          <w:szCs w:val="22"/>
        </w:rPr>
        <w:t xml:space="preserve"> </w:t>
      </w:r>
      <w:r w:rsidR="006E330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D2EAA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330C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F656B4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C843A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F3A84" w:rsidRPr="00C843A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656B4" w:rsidRPr="00C843AB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464F8AF" w14:textId="1AB72B7B" w:rsidR="000338EF" w:rsidRPr="007F06FE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06FE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3D2EAA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06FE">
        <w:rPr>
          <w:rFonts w:asciiTheme="minorHAnsi" w:hAnsiTheme="minorHAnsi" w:cstheme="minorHAnsi"/>
          <w:sz w:val="22"/>
          <w:szCs w:val="22"/>
        </w:rPr>
        <w:t xml:space="preserve">w </w:t>
      </w:r>
      <w:r w:rsidRPr="003D2EAA">
        <w:rPr>
          <w:rFonts w:asciiTheme="minorHAnsi" w:hAnsiTheme="minorHAnsi" w:cstheme="minorHAnsi"/>
          <w:sz w:val="22"/>
          <w:szCs w:val="22"/>
        </w:rPr>
        <w:t xml:space="preserve">sprawach </w:t>
      </w:r>
      <w:r w:rsidRPr="003D2EAA">
        <w:rPr>
          <w:rFonts w:asciiTheme="minorHAnsi" w:hAnsiTheme="minorHAnsi" w:cstheme="minorHAnsi"/>
          <w:sz w:val="22"/>
          <w:szCs w:val="22"/>
          <w:u w:val="single"/>
        </w:rPr>
        <w:t>przedmiotu zamówienia</w:t>
      </w:r>
      <w:r w:rsidR="0059245E" w:rsidRPr="003D2EAA">
        <w:rPr>
          <w:rFonts w:asciiTheme="minorHAnsi" w:hAnsiTheme="minorHAnsi" w:cstheme="minorHAnsi"/>
          <w:sz w:val="22"/>
          <w:szCs w:val="22"/>
          <w:u w:val="single"/>
        </w:rPr>
        <w:t xml:space="preserve"> i uzgodnienia terminu wizji lokalnej</w:t>
      </w:r>
      <w:r w:rsidRPr="003D2EA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3CB9B9D" w14:textId="1A64C475" w:rsidR="00BF3A84" w:rsidRPr="003D2EAA" w:rsidRDefault="00AE30FF" w:rsidP="00BF3A84">
      <w:pPr>
        <w:spacing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2EAA">
        <w:rPr>
          <w:rFonts w:asciiTheme="minorHAnsi" w:hAnsiTheme="minorHAnsi" w:cstheme="minorHAnsi"/>
          <w:sz w:val="22"/>
          <w:szCs w:val="22"/>
        </w:rPr>
        <w:t xml:space="preserve">Dział Inwestycji </w:t>
      </w:r>
      <w:r w:rsidR="000338EF" w:rsidRPr="003D2EAA">
        <w:rPr>
          <w:rFonts w:asciiTheme="minorHAnsi" w:hAnsiTheme="minorHAnsi" w:cstheme="minorHAnsi"/>
          <w:sz w:val="22"/>
          <w:szCs w:val="22"/>
        </w:rPr>
        <w:t>– tel. 18</w:t>
      </w:r>
      <w:r w:rsidR="00042191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="00DA0825" w:rsidRPr="003D2EAA">
        <w:rPr>
          <w:rFonts w:asciiTheme="minorHAnsi" w:hAnsiTheme="minorHAnsi" w:cstheme="minorHAnsi"/>
          <w:sz w:val="22"/>
          <w:szCs w:val="22"/>
        </w:rPr>
        <w:t xml:space="preserve"> 547 55 81</w:t>
      </w:r>
      <w:r w:rsidR="000338EF" w:rsidRPr="003D2EAA">
        <w:rPr>
          <w:rFonts w:asciiTheme="minorHAnsi" w:hAnsiTheme="minorHAnsi" w:cstheme="minorHAnsi"/>
          <w:sz w:val="22"/>
          <w:szCs w:val="22"/>
        </w:rPr>
        <w:t xml:space="preserve"> wew. </w:t>
      </w:r>
      <w:r w:rsidR="00BF3A84" w:rsidRPr="003D2EAA">
        <w:rPr>
          <w:rFonts w:asciiTheme="minorHAnsi" w:hAnsiTheme="minorHAnsi" w:cstheme="minorHAnsi"/>
          <w:sz w:val="22"/>
          <w:szCs w:val="22"/>
        </w:rPr>
        <w:t xml:space="preserve">104, </w:t>
      </w:r>
      <w:r w:rsidR="00042191" w:rsidRPr="003D2EAA">
        <w:rPr>
          <w:rFonts w:asciiTheme="minorHAnsi" w:hAnsiTheme="minorHAnsi" w:cstheme="minorHAnsi"/>
          <w:sz w:val="22"/>
          <w:szCs w:val="22"/>
        </w:rPr>
        <w:t>1</w:t>
      </w:r>
      <w:r w:rsidR="00BF3A84" w:rsidRPr="003D2EAA">
        <w:rPr>
          <w:rFonts w:asciiTheme="minorHAnsi" w:hAnsiTheme="minorHAnsi" w:cstheme="minorHAnsi"/>
          <w:sz w:val="22"/>
          <w:szCs w:val="22"/>
        </w:rPr>
        <w:t>07, 119;</w:t>
      </w:r>
    </w:p>
    <w:p w14:paraId="432CA075" w14:textId="729AC1FD" w:rsidR="000338EF" w:rsidRPr="003D2EAA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2EAA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3D2EAA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3D2EAA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51764F50" w:rsidR="000338EF" w:rsidRPr="003D2EAA" w:rsidRDefault="00AE30F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D2EAA">
        <w:rPr>
          <w:rFonts w:asciiTheme="minorHAnsi" w:hAnsiTheme="minorHAnsi" w:cstheme="minorHAnsi"/>
          <w:sz w:val="22"/>
          <w:szCs w:val="22"/>
        </w:rPr>
        <w:t>Biuro Spółki</w:t>
      </w:r>
      <w:r w:rsidR="0059245E" w:rsidRPr="003D2EAA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D2EAA">
        <w:rPr>
          <w:rFonts w:asciiTheme="minorHAnsi" w:hAnsiTheme="minorHAnsi" w:cstheme="minorHAnsi"/>
          <w:sz w:val="22"/>
          <w:szCs w:val="22"/>
        </w:rPr>
        <w:t>–  wew. 1</w:t>
      </w:r>
      <w:r w:rsidR="00BF3A84" w:rsidRPr="003D2EAA">
        <w:rPr>
          <w:rFonts w:asciiTheme="minorHAnsi" w:hAnsiTheme="minorHAnsi" w:cstheme="minorHAnsi"/>
          <w:sz w:val="22"/>
          <w:szCs w:val="22"/>
        </w:rPr>
        <w:t>06</w:t>
      </w:r>
      <w:r w:rsidRPr="003D2EAA">
        <w:rPr>
          <w:rFonts w:asciiTheme="minorHAnsi" w:hAnsiTheme="minorHAnsi" w:cstheme="minorHAnsi"/>
          <w:sz w:val="22"/>
          <w:szCs w:val="22"/>
        </w:rPr>
        <w:t>, 131.</w:t>
      </w:r>
    </w:p>
    <w:p w14:paraId="2D620E59" w14:textId="65A65DC1" w:rsidR="00902A34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zawiadomienia oraz informacje uważa się za wniesione </w:t>
      </w:r>
      <w:r w:rsidRPr="001E434C">
        <w:rPr>
          <w:rFonts w:asciiTheme="minorHAnsi" w:hAnsiTheme="minorHAnsi" w:cstheme="minorHAnsi"/>
          <w:sz w:val="22"/>
          <w:szCs w:val="22"/>
        </w:rPr>
        <w:t>z chwilą, gdy doszły one do Zamawiającego w taki sposób, że mógł on zapoznać się z ich treścią.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W przypadku gdy Wykonawca nie był obecny przy otwieraniu ofert, Zamawiający</w:t>
      </w:r>
      <w:r w:rsidR="0084542C" w:rsidRPr="001E434C">
        <w:rPr>
          <w:rFonts w:asciiTheme="minorHAnsi" w:hAnsiTheme="minorHAnsi" w:cstheme="minorHAnsi"/>
          <w:sz w:val="22"/>
          <w:szCs w:val="22"/>
        </w:rPr>
        <w:t>, na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1E434C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E259DE" w14:textId="2E035E87" w:rsidR="000338EF" w:rsidRDefault="000338EF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30A2361E" w14:textId="77777777" w:rsidR="00F22C79" w:rsidRPr="001E434C" w:rsidRDefault="00F22C79" w:rsidP="00E337B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 celu zawarcia umowy w sprawie udzielenia zamówienia </w:t>
      </w:r>
    </w:p>
    <w:p w14:paraId="5A875423" w14:textId="41D90183" w:rsidR="000338EF" w:rsidRPr="001E434C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</w:t>
      </w:r>
      <w:r w:rsidR="00902A34" w:rsidRPr="001E434C">
        <w:rPr>
          <w:rFonts w:asciiTheme="minorHAnsi" w:hAnsiTheme="minorHAnsi" w:cstheme="minorHAnsi"/>
          <w:sz w:val="22"/>
          <w:szCs w:val="22"/>
        </w:rPr>
        <w:t>ą</w:t>
      </w:r>
      <w:r w:rsidRPr="001E434C">
        <w:rPr>
          <w:rFonts w:asciiTheme="minorHAnsi" w:hAnsiTheme="minorHAnsi" w:cstheme="minorHAnsi"/>
          <w:sz w:val="22"/>
          <w:szCs w:val="22"/>
        </w:rPr>
        <w:t>cy podpisze umowę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1E434C">
        <w:rPr>
          <w:rFonts w:asciiTheme="minorHAnsi" w:hAnsiTheme="minorHAnsi" w:cstheme="minorHAnsi"/>
          <w:sz w:val="22"/>
          <w:szCs w:val="22"/>
        </w:rPr>
        <w:t>um</w:t>
      </w:r>
      <w:r w:rsidRPr="001E434C">
        <w:rPr>
          <w:rFonts w:asciiTheme="minorHAnsi" w:hAnsiTheme="minorHAnsi" w:cstheme="minorHAnsi"/>
          <w:sz w:val="22"/>
          <w:szCs w:val="22"/>
        </w:rPr>
        <w:t xml:space="preserve"> podane w pkt</w:t>
      </w:r>
      <w:r w:rsidR="007F06FE">
        <w:rPr>
          <w:rFonts w:asciiTheme="minorHAnsi" w:hAnsiTheme="minorHAnsi" w:cstheme="minorHAnsi"/>
          <w:sz w:val="22"/>
          <w:szCs w:val="22"/>
        </w:rPr>
        <w:t>.</w:t>
      </w:r>
      <w:r w:rsidRPr="001E434C">
        <w:rPr>
          <w:rFonts w:asciiTheme="minorHAnsi" w:hAnsiTheme="minorHAnsi" w:cstheme="minorHAnsi"/>
          <w:sz w:val="22"/>
          <w:szCs w:val="22"/>
        </w:rPr>
        <w:t xml:space="preserve"> 10 specyfikacji,</w:t>
      </w:r>
    </w:p>
    <w:p w14:paraId="0C43F14C" w14:textId="7AD664E0" w:rsidR="00822F90" w:rsidRPr="001E434C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informacja o wyniku postępowania zostanie ogłoszona na stronie bazy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konkurencyjności, stronie internetowej Zamawiającego oraz pisemnie w siedzibie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Zamawiającego</w:t>
      </w:r>
      <w:r w:rsidR="00517E6B">
        <w:rPr>
          <w:rFonts w:ascii="Calibri" w:hAnsi="Calibri" w:cs="Calibri"/>
          <w:sz w:val="22"/>
          <w:szCs w:val="22"/>
        </w:rPr>
        <w:t xml:space="preserve"> (tablica)</w:t>
      </w:r>
      <w:r w:rsidRPr="001E434C">
        <w:rPr>
          <w:rFonts w:ascii="Calibri" w:hAnsi="Calibri" w:cs="Calibri"/>
          <w:sz w:val="22"/>
          <w:szCs w:val="22"/>
        </w:rPr>
        <w:t>. Informacja ta zawierać będzie nazwę wybranego Wykonawcy, jego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siedzibę oraz cenę zamówienia. Niezależnie od ogłoszenia, o wyniku postępowania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zostaną powiadomieni</w:t>
      </w:r>
      <w:r w:rsidR="00373A81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e-mailem oraz pisemnie</w:t>
      </w:r>
      <w:r w:rsidRPr="001E434C">
        <w:rPr>
          <w:rFonts w:ascii="Calibri" w:hAnsi="Calibri" w:cs="Calibri"/>
          <w:sz w:val="22"/>
          <w:szCs w:val="22"/>
        </w:rPr>
        <w:t xml:space="preserve"> wszyscy   Wykonawcy, którzy złożyli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1E434C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1E434C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77777777" w:rsidR="00373A81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należytego wykonania umowy, </w:t>
      </w:r>
    </w:p>
    <w:p w14:paraId="7C18459A" w14:textId="0A606DD3" w:rsidR="000338EF" w:rsidRPr="00171EE8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171EE8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</w:t>
      </w:r>
      <w:r w:rsidR="00E006B7" w:rsidRPr="00171EE8">
        <w:rPr>
          <w:rFonts w:asciiTheme="minorHAnsi" w:hAnsiTheme="minorHAnsi" w:cstheme="minorHAnsi"/>
          <w:sz w:val="22"/>
          <w:szCs w:val="22"/>
        </w:rPr>
        <w:t xml:space="preserve">  </w:t>
      </w:r>
      <w:r w:rsidRPr="00171EE8">
        <w:rPr>
          <w:rFonts w:asciiTheme="minorHAnsi" w:hAnsiTheme="minorHAnsi" w:cstheme="minorHAnsi"/>
          <w:sz w:val="22"/>
          <w:szCs w:val="22"/>
        </w:rPr>
        <w:t>podpisania umowy Wykonawca jest ubezpieczony od odpowiedzialności cywilne</w:t>
      </w:r>
      <w:r w:rsidR="00B855D8" w:rsidRPr="00171EE8">
        <w:rPr>
          <w:rFonts w:asciiTheme="minorHAnsi" w:hAnsiTheme="minorHAnsi" w:cstheme="minorHAnsi"/>
          <w:sz w:val="22"/>
          <w:szCs w:val="22"/>
        </w:rPr>
        <w:t>j</w:t>
      </w:r>
      <w:r w:rsidR="00AB6EA0" w:rsidRPr="00171EE8">
        <w:rPr>
          <w:rFonts w:asciiTheme="minorHAnsi" w:hAnsiTheme="minorHAnsi" w:cstheme="minorHAnsi"/>
          <w:sz w:val="22"/>
          <w:szCs w:val="22"/>
        </w:rPr>
        <w:br/>
      </w:r>
      <w:r w:rsidRPr="00171EE8">
        <w:rPr>
          <w:rFonts w:asciiTheme="minorHAnsi" w:hAnsiTheme="minorHAnsi" w:cstheme="minorHAnsi"/>
          <w:sz w:val="22"/>
          <w:szCs w:val="22"/>
        </w:rPr>
        <w:t xml:space="preserve">w </w:t>
      </w:r>
      <w:r w:rsidR="00E006B7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zakresie prowadzonej działalności związanej z przedmiotem zamówienia – na sumę co </w:t>
      </w:r>
      <w:r w:rsidR="00E006B7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najmniej </w:t>
      </w:r>
      <w:r w:rsidR="007F06FE">
        <w:rPr>
          <w:rFonts w:asciiTheme="minorHAnsi" w:hAnsiTheme="minorHAnsi" w:cstheme="minorHAnsi"/>
          <w:b/>
          <w:bCs/>
          <w:sz w:val="22"/>
          <w:szCs w:val="22"/>
        </w:rPr>
        <w:t>1 miliona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5C01AF" w:rsidRPr="00171EE8">
        <w:rPr>
          <w:rFonts w:asciiTheme="minorHAnsi" w:hAnsiTheme="minorHAnsi" w:cstheme="minorHAnsi"/>
          <w:sz w:val="22"/>
          <w:szCs w:val="22"/>
        </w:rPr>
        <w:t xml:space="preserve">, </w:t>
      </w:r>
      <w:r w:rsidRPr="00171EE8">
        <w:rPr>
          <w:rFonts w:asciiTheme="minorHAnsi" w:hAnsiTheme="minorHAnsi" w:cstheme="minorHAnsi"/>
          <w:sz w:val="22"/>
          <w:szCs w:val="22"/>
        </w:rPr>
        <w:t xml:space="preserve">Wykonawca zobowiązuje się do przedłużenia polisy (uzyskania nowej) na czas trwania wykonania umowy oraz w w/w wysokości, </w:t>
      </w:r>
      <w:r w:rsidR="007604C7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zapewniając ciągłość ubezpieczenia i dostarczenia niezwłocznie Zamawiającemu</w:t>
      </w:r>
      <w:r w:rsidR="00AB6EA0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6A5697BB" w14:textId="4E52CCEC" w:rsidR="0064784D" w:rsidRPr="00AE30FF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E30FF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AE30FF">
        <w:rPr>
          <w:rFonts w:asciiTheme="minorHAnsi" w:hAnsiTheme="minorHAnsi" w:cstheme="minorHAnsi"/>
          <w:sz w:val="22"/>
          <w:szCs w:val="22"/>
        </w:rPr>
        <w:t xml:space="preserve"> </w:t>
      </w:r>
      <w:r w:rsidRPr="00AE30FF">
        <w:rPr>
          <w:rFonts w:asciiTheme="minorHAnsi" w:hAnsiTheme="minorHAnsi" w:cstheme="minorHAnsi"/>
          <w:sz w:val="22"/>
          <w:szCs w:val="22"/>
        </w:rPr>
        <w:t xml:space="preserve">specyfikacji </w:t>
      </w:r>
      <w:r w:rsidR="0084542C" w:rsidRPr="00AE30FF">
        <w:rPr>
          <w:rFonts w:asciiTheme="minorHAnsi" w:hAnsiTheme="minorHAnsi" w:cstheme="minorHAnsi"/>
          <w:sz w:val="22"/>
          <w:szCs w:val="22"/>
        </w:rPr>
        <w:t>dot. kierownik</w:t>
      </w:r>
      <w:r w:rsidR="00AE30FF" w:rsidRPr="00AE30FF">
        <w:rPr>
          <w:rFonts w:asciiTheme="minorHAnsi" w:hAnsiTheme="minorHAnsi" w:cstheme="minorHAnsi"/>
          <w:sz w:val="22"/>
          <w:szCs w:val="22"/>
        </w:rPr>
        <w:t>ów</w:t>
      </w:r>
      <w:r w:rsidR="0084542C" w:rsidRPr="00AE30FF">
        <w:rPr>
          <w:rFonts w:asciiTheme="minorHAnsi" w:hAnsiTheme="minorHAnsi" w:cstheme="minorHAnsi"/>
          <w:sz w:val="22"/>
          <w:szCs w:val="22"/>
        </w:rPr>
        <w:t xml:space="preserve"> bud</w:t>
      </w:r>
      <w:r w:rsidR="00AE30FF" w:rsidRPr="00AE30FF">
        <w:rPr>
          <w:rFonts w:asciiTheme="minorHAnsi" w:hAnsiTheme="minorHAnsi" w:cstheme="minorHAnsi"/>
          <w:sz w:val="22"/>
          <w:szCs w:val="22"/>
        </w:rPr>
        <w:t>ów</w:t>
      </w:r>
      <w:r w:rsidR="00F12344" w:rsidRPr="00AE30FF">
        <w:rPr>
          <w:rFonts w:asciiTheme="minorHAnsi" w:hAnsiTheme="minorHAnsi" w:cstheme="minorHAnsi"/>
          <w:sz w:val="22"/>
          <w:szCs w:val="22"/>
        </w:rPr>
        <w:t>,</w:t>
      </w:r>
      <w:r w:rsidR="00AB6EA0" w:rsidRPr="00AE30FF">
        <w:rPr>
          <w:rFonts w:asciiTheme="minorHAnsi" w:hAnsiTheme="minorHAnsi" w:cstheme="minorHAnsi"/>
          <w:sz w:val="22"/>
          <w:szCs w:val="22"/>
        </w:rPr>
        <w:br/>
      </w:r>
      <w:r w:rsidRPr="00AE30FF">
        <w:rPr>
          <w:rFonts w:asciiTheme="minorHAnsi" w:hAnsiTheme="minorHAnsi" w:cstheme="minorHAnsi"/>
          <w:sz w:val="22"/>
          <w:szCs w:val="22"/>
        </w:rPr>
        <w:t xml:space="preserve">potwierdzające </w:t>
      </w:r>
      <w:r w:rsidRPr="00AE30FF">
        <w:rPr>
          <w:rFonts w:asciiTheme="minorHAnsi" w:hAnsiTheme="minorHAnsi" w:cstheme="minorHAnsi"/>
          <w:b/>
          <w:bCs/>
          <w:sz w:val="22"/>
          <w:szCs w:val="22"/>
        </w:rPr>
        <w:t>uprawnieni</w:t>
      </w:r>
      <w:r w:rsidR="00F12344" w:rsidRPr="00AE30F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AE30FF">
        <w:rPr>
          <w:rFonts w:asciiTheme="minorHAnsi" w:hAnsiTheme="minorHAnsi" w:cstheme="minorHAnsi"/>
          <w:b/>
          <w:bCs/>
          <w:sz w:val="22"/>
          <w:szCs w:val="22"/>
        </w:rPr>
        <w:t>, ważne</w:t>
      </w:r>
      <w:r w:rsidRPr="00AE30FF">
        <w:rPr>
          <w:rFonts w:asciiTheme="minorHAnsi" w:hAnsiTheme="minorHAnsi" w:cstheme="minorHAnsi"/>
          <w:sz w:val="22"/>
          <w:szCs w:val="22"/>
        </w:rPr>
        <w:t xml:space="preserve"> </w:t>
      </w:r>
      <w:r w:rsidRPr="00AE30FF">
        <w:rPr>
          <w:rFonts w:asciiTheme="minorHAnsi" w:hAnsiTheme="minorHAnsi" w:cstheme="minorHAnsi"/>
          <w:b/>
          <w:bCs/>
          <w:sz w:val="22"/>
          <w:szCs w:val="22"/>
        </w:rPr>
        <w:t>zaświadczeni</w:t>
      </w:r>
      <w:r w:rsidR="00F12344" w:rsidRPr="00AE30FF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E30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30FF">
        <w:rPr>
          <w:rFonts w:asciiTheme="minorHAnsi" w:hAnsiTheme="minorHAnsi" w:cstheme="minorHAnsi"/>
          <w:sz w:val="22"/>
          <w:szCs w:val="22"/>
        </w:rPr>
        <w:t xml:space="preserve">o wpisie do </w:t>
      </w:r>
      <w:r w:rsidRPr="00AE30FF">
        <w:rPr>
          <w:rFonts w:asciiTheme="minorHAnsi" w:hAnsiTheme="minorHAnsi" w:cstheme="minorHAnsi"/>
          <w:b/>
          <w:bCs/>
          <w:sz w:val="22"/>
          <w:szCs w:val="22"/>
        </w:rPr>
        <w:t>Izby</w:t>
      </w:r>
      <w:r w:rsidR="005C01AF" w:rsidRPr="00AE30FF">
        <w:rPr>
          <w:rFonts w:asciiTheme="minorHAnsi" w:hAnsiTheme="minorHAnsi" w:cstheme="minorHAnsi"/>
          <w:sz w:val="22"/>
          <w:szCs w:val="22"/>
        </w:rPr>
        <w:t xml:space="preserve"> </w:t>
      </w:r>
      <w:r w:rsidRPr="00AE30FF">
        <w:rPr>
          <w:rFonts w:asciiTheme="minorHAnsi" w:hAnsiTheme="minorHAnsi" w:cstheme="minorHAnsi"/>
          <w:sz w:val="22"/>
          <w:szCs w:val="22"/>
        </w:rPr>
        <w:t>Inżynierów Budownictwa</w:t>
      </w:r>
      <w:r w:rsidR="0084542C" w:rsidRPr="00AE30FF">
        <w:rPr>
          <w:rFonts w:asciiTheme="minorHAnsi" w:hAnsiTheme="minorHAnsi" w:cstheme="minorHAnsi"/>
          <w:sz w:val="22"/>
          <w:szCs w:val="22"/>
        </w:rPr>
        <w:t xml:space="preserve"> oraz </w:t>
      </w:r>
      <w:r w:rsidR="0084542C" w:rsidRPr="00AE30FF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F12344" w:rsidRPr="00AE30FF">
        <w:rPr>
          <w:rFonts w:asciiTheme="minorHAnsi" w:hAnsiTheme="minorHAnsi" w:cstheme="minorHAnsi"/>
          <w:b/>
          <w:bCs/>
          <w:sz w:val="22"/>
          <w:szCs w:val="22"/>
        </w:rPr>
        <w:t xml:space="preserve">własne </w:t>
      </w:r>
      <w:r w:rsidR="0084542C" w:rsidRPr="00AE30FF">
        <w:rPr>
          <w:rFonts w:asciiTheme="minorHAnsi" w:hAnsiTheme="minorHAnsi" w:cstheme="minorHAnsi"/>
          <w:b/>
          <w:bCs/>
          <w:sz w:val="22"/>
          <w:szCs w:val="22"/>
        </w:rPr>
        <w:t>kierownik</w:t>
      </w:r>
      <w:r w:rsidR="00AE30FF" w:rsidRPr="00AE30FF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="0084542C" w:rsidRPr="00AE30FF">
        <w:rPr>
          <w:rFonts w:asciiTheme="minorHAnsi" w:hAnsiTheme="minorHAnsi" w:cstheme="minorHAnsi"/>
          <w:sz w:val="22"/>
          <w:szCs w:val="22"/>
        </w:rPr>
        <w:t xml:space="preserve"> bud</w:t>
      </w:r>
      <w:r w:rsidR="00AE30FF" w:rsidRPr="00AE30FF">
        <w:rPr>
          <w:rFonts w:asciiTheme="minorHAnsi" w:hAnsiTheme="minorHAnsi" w:cstheme="minorHAnsi"/>
          <w:sz w:val="22"/>
          <w:szCs w:val="22"/>
        </w:rPr>
        <w:t>ów</w:t>
      </w:r>
      <w:r w:rsidR="003F3D42" w:rsidRPr="00AE30FF">
        <w:rPr>
          <w:rFonts w:asciiTheme="minorHAnsi" w:hAnsiTheme="minorHAnsi" w:cstheme="minorHAnsi"/>
          <w:sz w:val="22"/>
          <w:szCs w:val="22"/>
        </w:rPr>
        <w:t xml:space="preserve"> (u</w:t>
      </w:r>
      <w:r w:rsidR="00F63AB8" w:rsidRPr="00AE30FF">
        <w:rPr>
          <w:rFonts w:asciiTheme="minorHAnsi" w:hAnsiTheme="minorHAnsi" w:cstheme="minorHAnsi"/>
          <w:sz w:val="22"/>
          <w:szCs w:val="22"/>
        </w:rPr>
        <w:t xml:space="preserve">prawnienia </w:t>
      </w:r>
      <w:r w:rsidR="00517E6B" w:rsidRPr="00AE30FF">
        <w:rPr>
          <w:rFonts w:asciiTheme="minorHAnsi" w:hAnsiTheme="minorHAnsi" w:cstheme="minorHAnsi"/>
          <w:sz w:val="22"/>
          <w:szCs w:val="22"/>
        </w:rPr>
        <w:t xml:space="preserve">i certyfikaty </w:t>
      </w:r>
      <w:r w:rsidR="00F63AB8" w:rsidRPr="00AE30FF">
        <w:rPr>
          <w:rFonts w:asciiTheme="minorHAnsi" w:hAnsiTheme="minorHAnsi" w:cstheme="minorHAnsi"/>
          <w:sz w:val="22"/>
          <w:szCs w:val="22"/>
        </w:rPr>
        <w:t>spawaczy oraz monterów należy przedstawić przed rozpoczęciem robót</w:t>
      </w:r>
      <w:r w:rsidR="003F3D42" w:rsidRPr="00AE30FF">
        <w:rPr>
          <w:rFonts w:asciiTheme="minorHAnsi" w:hAnsiTheme="minorHAnsi" w:cstheme="minorHAnsi"/>
          <w:sz w:val="22"/>
          <w:szCs w:val="22"/>
        </w:rPr>
        <w:t>),</w:t>
      </w:r>
    </w:p>
    <w:p w14:paraId="69906FF7" w14:textId="30A86473" w:rsidR="00012772" w:rsidRPr="001E434C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3F40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0F3F40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0F3F40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zatwierdzenia przez inspektora BHP Zamawiającego,</w:t>
      </w:r>
    </w:p>
    <w:p w14:paraId="3DE035D3" w14:textId="291BD8A7" w:rsidR="00345818" w:rsidRPr="001E434C" w:rsidRDefault="0064784D" w:rsidP="004F2C00">
      <w:pPr>
        <w:widowControl w:val="0"/>
        <w:numPr>
          <w:ilvl w:val="1"/>
          <w:numId w:val="25"/>
        </w:numPr>
        <w:spacing w:before="100" w:beforeAutospacing="1" w:after="100" w:afterAutospacing="1" w:line="264" w:lineRule="auto"/>
        <w:ind w:left="993" w:hanging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E434C">
        <w:rPr>
          <w:rFonts w:asciiTheme="minorHAnsi" w:hAnsiTheme="minorHAnsi" w:cstheme="minorHAnsi"/>
          <w:bCs/>
          <w:sz w:val="22"/>
          <w:szCs w:val="22"/>
        </w:rPr>
        <w:t>przedstawić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kosztorys ofertowy</w:t>
      </w:r>
      <w:r w:rsidR="00345818" w:rsidRPr="001E434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17E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sporządzi na podstawie własnej bazy cenowej kosztorys ofertowy w oparciu o sporządzone we własnym zakresie przedmiary robót </w:t>
      </w:r>
      <w:r w:rsidR="00517E6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–</w:t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ustalenie jednostek przedmiarowych. Kosztorys ofertowy opracowany metodą uproszczoną z wyszczególnieniem: opisu roboty, ilości przedmiarowej, jednostek roboty, ceny jednostkowej roboty oraz wartości roboty stanowiącej iloczyn ilości przedmiarowej </w:t>
      </w:r>
      <w:r w:rsidR="00AB6EA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i ceny jednostkowej, sporządzony przez Wykonawcę będzie materiałem uzupełniającym </w:t>
      </w:r>
      <w:r w:rsidR="00AB6EA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i powinien uzasadniać merytorycznie zaoferowaną przez składającego ofertę kwotę wynagrodzenia ryczałtowego. Przedmiary robót będące załącznikiem nr </w:t>
      </w:r>
      <w:r w:rsidR="00517E6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2.</w:t>
      </w:r>
      <w:r w:rsidR="006B006D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Zamawiający przedstawia jako materiał pomocniczy stanowiący opis przedmiotu zamówienia. Wykonawca we własnym zakresie i na własną odpowiedzialność ustali jednostki przedmiarowe a w przypadku ewentualnego braku wyceny rodzaju robót niezbędnego do wykonania zadania Zamawiający uzna, że jest on zawarty w cenie ryczałtowej</w:t>
      </w:r>
      <w:r w:rsidR="00AB6EA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,</w:t>
      </w:r>
      <w:r w:rsidR="00AB6EA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345818" w:rsidRPr="001E434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a Wykonawca jest zobowiązany do wykonania tych robót</w:t>
      </w:r>
      <w:r w:rsidR="00517E6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 Na podstawie tego kosztorysu Wykonawca sporządzi „Harmonogram rzeczowo-finansowy” z ewentualnym podziałem na etapy, który musi być uzgodniony z Zamawiającym</w:t>
      </w:r>
      <w:r w:rsidR="0001277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,</w:t>
      </w:r>
    </w:p>
    <w:p w14:paraId="39499A84" w14:textId="5A9BBC46" w:rsidR="000338EF" w:rsidRPr="003F3D42" w:rsidRDefault="000338EF" w:rsidP="003F3D42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3D42">
        <w:rPr>
          <w:rFonts w:asciiTheme="minorHAnsi" w:hAnsiTheme="minorHAnsi" w:cstheme="minorHAnsi"/>
          <w:sz w:val="22"/>
          <w:szCs w:val="22"/>
        </w:rPr>
        <w:lastRenderedPageBreak/>
        <w:t>oraz przedstawić, jeśli zachodzi taka okoliczność</w:t>
      </w:r>
      <w:r w:rsidR="003F3D42">
        <w:rPr>
          <w:rFonts w:asciiTheme="minorHAnsi" w:hAnsiTheme="minorHAnsi" w:cstheme="minorHAnsi"/>
          <w:sz w:val="22"/>
          <w:szCs w:val="22"/>
        </w:rPr>
        <w:t xml:space="preserve"> </w:t>
      </w:r>
      <w:r w:rsidRPr="003F3D42">
        <w:rPr>
          <w:rFonts w:asciiTheme="minorHAnsi" w:hAnsiTheme="minorHAnsi" w:cstheme="minorHAnsi"/>
          <w:sz w:val="22"/>
          <w:szCs w:val="22"/>
        </w:rPr>
        <w:t>w przypadku spółki handlowej – odpowiedni dokument w zakresie art. 230 Kodeksu spółek</w:t>
      </w:r>
      <w:r w:rsidR="00956639" w:rsidRPr="003F3D42">
        <w:rPr>
          <w:rFonts w:asciiTheme="minorHAnsi" w:hAnsiTheme="minorHAnsi" w:cstheme="minorHAnsi"/>
          <w:sz w:val="22"/>
          <w:szCs w:val="22"/>
        </w:rPr>
        <w:t xml:space="preserve"> </w:t>
      </w:r>
      <w:r w:rsidRPr="003F3D42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3F3D42">
        <w:rPr>
          <w:rFonts w:asciiTheme="minorHAnsi" w:hAnsiTheme="minorHAnsi" w:cstheme="minorHAnsi"/>
          <w:sz w:val="22"/>
          <w:szCs w:val="22"/>
        </w:rPr>
        <w:t xml:space="preserve"> </w:t>
      </w:r>
      <w:r w:rsidRPr="003F3D42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3F3D42">
        <w:rPr>
          <w:rFonts w:asciiTheme="minorHAnsi" w:hAnsiTheme="minorHAnsi" w:cstheme="minorHAnsi"/>
          <w:sz w:val="22"/>
          <w:szCs w:val="22"/>
        </w:rPr>
        <w:t xml:space="preserve"> </w:t>
      </w:r>
      <w:r w:rsidRPr="003F3D42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3F3D42">
        <w:rPr>
          <w:rFonts w:asciiTheme="minorHAnsi" w:hAnsiTheme="minorHAnsi" w:cstheme="minorHAnsi"/>
          <w:sz w:val="22"/>
          <w:szCs w:val="22"/>
        </w:rPr>
        <w:t xml:space="preserve"> </w:t>
      </w:r>
      <w:r w:rsidRPr="003F3D42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3F3D42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1E434C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1E434C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6C8E125E" w14:textId="512CA13C" w:rsidR="00017697" w:rsidRPr="009C798B" w:rsidRDefault="000338EF" w:rsidP="009C798B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287F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>umowy</w:t>
      </w:r>
      <w:r w:rsidR="006D4F74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umowy – traci wadium, </w:t>
      </w:r>
      <w:r w:rsidR="00AB6EA0" w:rsidRPr="005A287F">
        <w:rPr>
          <w:rFonts w:asciiTheme="minorHAnsi" w:hAnsiTheme="minorHAnsi" w:cstheme="minorHAnsi"/>
          <w:sz w:val="22"/>
          <w:szCs w:val="22"/>
        </w:rPr>
        <w:br/>
      </w:r>
      <w:r w:rsidRPr="005A287F">
        <w:rPr>
          <w:rFonts w:asciiTheme="minorHAnsi" w:hAnsiTheme="minorHAnsi" w:cstheme="minorHAnsi"/>
          <w:sz w:val="22"/>
          <w:szCs w:val="22"/>
        </w:rPr>
        <w:t xml:space="preserve">a Zamawiający wybierze </w:t>
      </w:r>
      <w:r w:rsidR="00832805" w:rsidRPr="005A287F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5A287F">
        <w:rPr>
          <w:rFonts w:asciiTheme="minorHAnsi" w:hAnsiTheme="minorHAnsi" w:cstheme="minorHAnsi"/>
          <w:sz w:val="22"/>
          <w:szCs w:val="22"/>
        </w:rPr>
        <w:t>spośród pozostałych</w:t>
      </w:r>
      <w:r w:rsid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ofert </w:t>
      </w:r>
      <w:r w:rsidR="003F3D42">
        <w:rPr>
          <w:rFonts w:asciiTheme="minorHAnsi" w:hAnsiTheme="minorHAnsi" w:cstheme="minorHAnsi"/>
          <w:sz w:val="22"/>
          <w:szCs w:val="22"/>
        </w:rPr>
        <w:t>albo</w:t>
      </w:r>
      <w:r w:rsidRPr="005A287F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3B1A4C5D" w14:textId="77777777" w:rsidR="00F22C79" w:rsidRPr="001E434C" w:rsidRDefault="00F22C7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1E434C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72E4E364" w14:textId="38325C5B" w:rsidR="00F22C79" w:rsidRDefault="00FA12D5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Wadium, zabezpieczenie należytego wykonania umowy oraz polis</w:t>
      </w:r>
      <w:r w:rsidR="00C03278">
        <w:rPr>
          <w:rFonts w:asciiTheme="minorHAnsi" w:hAnsiTheme="minorHAnsi" w:cstheme="minorHAnsi"/>
          <w:sz w:val="22"/>
          <w:szCs w:val="22"/>
        </w:rPr>
        <w:t>a</w:t>
      </w:r>
      <w:r w:rsidRPr="001E434C">
        <w:rPr>
          <w:rFonts w:asciiTheme="minorHAnsi" w:hAnsiTheme="minorHAnsi" w:cstheme="minorHAnsi"/>
          <w:sz w:val="22"/>
          <w:szCs w:val="22"/>
        </w:rPr>
        <w:t xml:space="preserve"> ubezpieczeniow</w:t>
      </w:r>
      <w:r w:rsidR="00C03278">
        <w:rPr>
          <w:rFonts w:asciiTheme="minorHAnsi" w:hAnsiTheme="minorHAnsi" w:cstheme="minorHAnsi"/>
          <w:sz w:val="22"/>
          <w:szCs w:val="22"/>
        </w:rPr>
        <w:t>a</w:t>
      </w:r>
      <w:r w:rsidRPr="001E434C">
        <w:rPr>
          <w:rFonts w:asciiTheme="minorHAnsi" w:hAnsiTheme="minorHAnsi" w:cstheme="minorHAnsi"/>
          <w:sz w:val="22"/>
          <w:szCs w:val="22"/>
        </w:rPr>
        <w:t xml:space="preserve"> musz</w:t>
      </w:r>
      <w:r w:rsidR="00050A9C" w:rsidRPr="001E434C">
        <w:rPr>
          <w:rFonts w:asciiTheme="minorHAnsi" w:hAnsiTheme="minorHAnsi" w:cstheme="minorHAnsi"/>
          <w:sz w:val="22"/>
          <w:szCs w:val="22"/>
        </w:rPr>
        <w:t>ą</w:t>
      </w:r>
      <w:r w:rsidRPr="001E434C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1E434C">
        <w:rPr>
          <w:rFonts w:asciiTheme="minorHAnsi" w:hAnsiTheme="minorHAnsi" w:cstheme="minorHAnsi"/>
          <w:sz w:val="22"/>
          <w:szCs w:val="22"/>
        </w:rPr>
        <w:t>wyłącznie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w walucie polskiej.</w:t>
      </w:r>
    </w:p>
    <w:p w14:paraId="3F5E4223" w14:textId="77777777" w:rsidR="00042191" w:rsidRPr="001E434C" w:rsidRDefault="00042191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46E055E3" w:rsidR="000338EF" w:rsidRPr="001E434C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B11A67F" w14:textId="6114B7ED" w:rsidR="00EC2F6E" w:rsidRPr="001E434C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1E434C">
        <w:rPr>
          <w:rFonts w:asciiTheme="minorHAnsi" w:hAnsiTheme="minorHAnsi" w:cstheme="minorHAnsi"/>
          <w:sz w:val="22"/>
          <w:szCs w:val="22"/>
        </w:rPr>
        <w:tab/>
      </w:r>
      <w:r w:rsidR="0059245E" w:rsidRPr="001E434C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1E434C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6C811CE3" w:rsidR="000338EF" w:rsidRPr="005D3AD5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3AD5">
        <w:rPr>
          <w:rFonts w:asciiTheme="minorHAnsi" w:hAnsiTheme="minorHAnsi" w:cstheme="minorHAnsi"/>
          <w:sz w:val="22"/>
          <w:szCs w:val="22"/>
        </w:rPr>
        <w:t>zał. nr 2</w:t>
      </w:r>
      <w:r w:rsidRPr="005D3AD5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5D3AD5">
        <w:rPr>
          <w:rFonts w:asciiTheme="minorHAnsi" w:hAnsiTheme="minorHAnsi" w:cstheme="minorHAnsi"/>
          <w:sz w:val="22"/>
          <w:szCs w:val="22"/>
        </w:rPr>
        <w:tab/>
      </w:r>
      <w:r w:rsidR="00517E6B" w:rsidRPr="005D3AD5">
        <w:rPr>
          <w:rFonts w:asciiTheme="minorHAnsi" w:hAnsiTheme="minorHAnsi" w:cstheme="minorHAnsi"/>
          <w:sz w:val="22"/>
          <w:szCs w:val="22"/>
        </w:rPr>
        <w:t>Przedmiary robót</w:t>
      </w:r>
      <w:r w:rsidR="007726F5" w:rsidRPr="005D3AD5">
        <w:rPr>
          <w:rFonts w:asciiTheme="minorHAnsi" w:hAnsiTheme="minorHAnsi" w:cstheme="minorHAnsi"/>
          <w:sz w:val="22"/>
          <w:szCs w:val="22"/>
        </w:rPr>
        <w:t xml:space="preserve"> (2a, 2b, 2c, 2d, 2e, 2f, 2g, 2h</w:t>
      </w:r>
      <w:r w:rsidR="00517E6B" w:rsidRPr="005D3AD5">
        <w:rPr>
          <w:rFonts w:asciiTheme="minorHAnsi" w:hAnsiTheme="minorHAnsi" w:cstheme="minorHAnsi"/>
          <w:sz w:val="22"/>
          <w:szCs w:val="22"/>
        </w:rPr>
        <w:t>,</w:t>
      </w:r>
      <w:r w:rsidR="007726F5" w:rsidRPr="005D3AD5">
        <w:rPr>
          <w:rFonts w:asciiTheme="minorHAnsi" w:hAnsiTheme="minorHAnsi" w:cstheme="minorHAnsi"/>
          <w:sz w:val="22"/>
          <w:szCs w:val="22"/>
        </w:rPr>
        <w:t xml:space="preserve"> 2i, 2j, 2k),</w:t>
      </w:r>
    </w:p>
    <w:p w14:paraId="071CC4FB" w14:textId="20DE0FA6" w:rsidR="000338EF" w:rsidRPr="001E434C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3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</w:r>
      <w:r w:rsidR="00EC2F6E" w:rsidRPr="001E434C">
        <w:rPr>
          <w:rFonts w:asciiTheme="minorHAnsi" w:hAnsiTheme="minorHAnsi" w:cstheme="minorHAnsi"/>
          <w:sz w:val="22"/>
          <w:szCs w:val="22"/>
        </w:rPr>
        <w:t>W</w:t>
      </w:r>
      <w:r w:rsidRPr="001E434C">
        <w:rPr>
          <w:rFonts w:asciiTheme="minorHAnsi" w:hAnsiTheme="minorHAnsi" w:cstheme="minorHAnsi"/>
          <w:sz w:val="22"/>
          <w:szCs w:val="22"/>
        </w:rPr>
        <w:t>zór umowy,</w:t>
      </w:r>
    </w:p>
    <w:p w14:paraId="75BD7572" w14:textId="7DFB8236" w:rsidR="00F35A28" w:rsidRPr="001E434C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4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</w:r>
      <w:r w:rsidR="00EC2F6E" w:rsidRPr="001E434C">
        <w:rPr>
          <w:rFonts w:asciiTheme="minorHAnsi" w:hAnsiTheme="minorHAnsi" w:cstheme="minorHAnsi"/>
          <w:sz w:val="22"/>
          <w:szCs w:val="22"/>
        </w:rPr>
        <w:t>O</w:t>
      </w:r>
      <w:r w:rsidRPr="001E434C">
        <w:rPr>
          <w:rFonts w:asciiTheme="minorHAnsi" w:hAnsiTheme="minorHAnsi" w:cstheme="minorHAnsi"/>
          <w:sz w:val="22"/>
          <w:szCs w:val="22"/>
        </w:rPr>
        <w:t>świadczenie o dysponowaniu osobami,</w:t>
      </w:r>
    </w:p>
    <w:p w14:paraId="004F9353" w14:textId="28824742" w:rsidR="00F35A28" w:rsidRPr="001E434C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5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</w:r>
      <w:r w:rsidR="00EC2F6E" w:rsidRPr="001E434C">
        <w:rPr>
          <w:rFonts w:asciiTheme="minorHAnsi" w:hAnsiTheme="minorHAnsi" w:cstheme="minorHAnsi"/>
          <w:sz w:val="22"/>
          <w:szCs w:val="22"/>
        </w:rPr>
        <w:t>W</w:t>
      </w:r>
      <w:r w:rsidRPr="001E434C">
        <w:rPr>
          <w:rFonts w:asciiTheme="minorHAnsi" w:hAnsiTheme="minorHAnsi" w:cstheme="minorHAnsi"/>
          <w:sz w:val="22"/>
          <w:szCs w:val="22"/>
        </w:rPr>
        <w:t>ykaz wykonanych robót,</w:t>
      </w:r>
    </w:p>
    <w:p w14:paraId="07D382D7" w14:textId="1B010FAB" w:rsidR="00F35A28" w:rsidRPr="0076237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</w:t>
      </w:r>
      <w:r w:rsidRPr="00762374">
        <w:rPr>
          <w:rFonts w:asciiTheme="minorHAnsi" w:hAnsiTheme="minorHAnsi" w:cstheme="minorHAnsi"/>
          <w:sz w:val="22"/>
          <w:szCs w:val="22"/>
        </w:rPr>
        <w:t xml:space="preserve">nr 6 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r w:rsidR="00EC2F6E" w:rsidRPr="00762374">
        <w:rPr>
          <w:rFonts w:asciiTheme="minorHAnsi" w:hAnsiTheme="minorHAnsi" w:cstheme="minorHAnsi"/>
          <w:sz w:val="22"/>
          <w:szCs w:val="22"/>
        </w:rPr>
        <w:t>O</w:t>
      </w:r>
      <w:r w:rsidRPr="00762374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762374">
        <w:rPr>
          <w:rFonts w:asciiTheme="minorHAnsi" w:hAnsiTheme="minorHAnsi" w:cstheme="minorHAnsi"/>
          <w:sz w:val="22"/>
          <w:szCs w:val="22"/>
        </w:rPr>
        <w:t>OC</w:t>
      </w:r>
      <w:r w:rsidRPr="00762374">
        <w:rPr>
          <w:rFonts w:asciiTheme="minorHAnsi" w:hAnsiTheme="minorHAnsi" w:cstheme="minorHAnsi"/>
          <w:sz w:val="22"/>
          <w:szCs w:val="22"/>
        </w:rPr>
        <w:t>,</w:t>
      </w:r>
    </w:p>
    <w:p w14:paraId="584F219C" w14:textId="1087871D" w:rsidR="00F35A28" w:rsidRPr="0076237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7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r w:rsidR="00EC2F6E" w:rsidRPr="00762374">
        <w:rPr>
          <w:rFonts w:asciiTheme="minorHAnsi" w:hAnsiTheme="minorHAnsi" w:cstheme="minorHAnsi"/>
          <w:sz w:val="22"/>
          <w:szCs w:val="22"/>
        </w:rPr>
        <w:t>O</w:t>
      </w:r>
      <w:r w:rsidRPr="00762374">
        <w:rPr>
          <w:rFonts w:asciiTheme="minorHAnsi" w:hAnsiTheme="minorHAnsi" w:cstheme="minorHAnsi"/>
          <w:sz w:val="22"/>
          <w:szCs w:val="22"/>
        </w:rPr>
        <w:t xml:space="preserve">świadczenie </w:t>
      </w:r>
      <w:r w:rsidR="00493EF6" w:rsidRPr="00762374">
        <w:rPr>
          <w:rFonts w:asciiTheme="minorHAnsi" w:hAnsiTheme="minorHAnsi" w:cstheme="minorHAnsi"/>
          <w:sz w:val="22"/>
          <w:szCs w:val="22"/>
        </w:rPr>
        <w:t>o braku okoliczności</w:t>
      </w:r>
      <w:r w:rsidRPr="00762374">
        <w:rPr>
          <w:rFonts w:asciiTheme="minorHAnsi" w:hAnsiTheme="minorHAnsi" w:cstheme="minorHAnsi"/>
          <w:sz w:val="22"/>
          <w:szCs w:val="22"/>
        </w:rPr>
        <w:t>,</w:t>
      </w:r>
    </w:p>
    <w:p w14:paraId="030DEDDC" w14:textId="690F4031" w:rsidR="0059245E" w:rsidRPr="0076237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8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r w:rsidR="00EC2F6E" w:rsidRPr="00762374">
        <w:rPr>
          <w:rFonts w:asciiTheme="minorHAnsi" w:hAnsiTheme="minorHAnsi" w:cstheme="minorHAnsi"/>
          <w:sz w:val="22"/>
          <w:szCs w:val="22"/>
        </w:rPr>
        <w:t>H</w:t>
      </w:r>
      <w:r w:rsidRPr="00762374">
        <w:rPr>
          <w:rFonts w:asciiTheme="minorHAnsi" w:hAnsiTheme="minorHAnsi" w:cstheme="minorHAnsi"/>
          <w:sz w:val="22"/>
          <w:szCs w:val="22"/>
        </w:rPr>
        <w:t>armonogram rzeczowo – finansowy</w:t>
      </w:r>
      <w:r w:rsidR="00193727" w:rsidRPr="00762374">
        <w:rPr>
          <w:rFonts w:asciiTheme="minorHAnsi" w:hAnsiTheme="minorHAnsi" w:cstheme="minorHAnsi"/>
          <w:sz w:val="22"/>
          <w:szCs w:val="22"/>
        </w:rPr>
        <w:t xml:space="preserve"> (także jako zał. nr </w:t>
      </w:r>
      <w:r w:rsidR="0084709F" w:rsidRPr="00762374">
        <w:rPr>
          <w:rFonts w:asciiTheme="minorHAnsi" w:hAnsiTheme="minorHAnsi" w:cstheme="minorHAnsi"/>
          <w:sz w:val="22"/>
          <w:szCs w:val="22"/>
        </w:rPr>
        <w:t>3</w:t>
      </w:r>
      <w:r w:rsidR="00193727" w:rsidRPr="00762374">
        <w:rPr>
          <w:rFonts w:asciiTheme="minorHAnsi" w:hAnsiTheme="minorHAnsi" w:cstheme="minorHAnsi"/>
          <w:sz w:val="22"/>
          <w:szCs w:val="22"/>
        </w:rPr>
        <w:t xml:space="preserve"> do umowy)</w:t>
      </w:r>
      <w:r w:rsidR="00375952" w:rsidRPr="00762374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25D8E190" w:rsidR="0084709F" w:rsidRPr="0076237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9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r w:rsidR="0084709F" w:rsidRPr="00762374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531D4E95" w14:textId="453586E6" w:rsidR="000338EF" w:rsidRPr="00762374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5471883"/>
      <w:r w:rsidRPr="00762374">
        <w:rPr>
          <w:rFonts w:asciiTheme="minorHAnsi" w:hAnsiTheme="minorHAnsi" w:cstheme="minorHAnsi"/>
          <w:sz w:val="22"/>
          <w:szCs w:val="22"/>
        </w:rPr>
        <w:t>zał. nr 10</w:t>
      </w:r>
      <w:r w:rsidRPr="0076237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76237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62374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17E6B" w:rsidRPr="00762374">
        <w:rPr>
          <w:rFonts w:asciiTheme="minorHAnsi" w:hAnsiTheme="minorHAnsi" w:cstheme="minorHAnsi"/>
          <w:sz w:val="22"/>
          <w:szCs w:val="22"/>
        </w:rPr>
        <w:t>Dokumentacja projektowa</w:t>
      </w:r>
      <w:r w:rsidR="00017697" w:rsidRPr="00762374">
        <w:rPr>
          <w:rFonts w:asciiTheme="minorHAnsi" w:hAnsiTheme="minorHAnsi" w:cstheme="minorHAnsi"/>
          <w:sz w:val="22"/>
          <w:szCs w:val="22"/>
        </w:rPr>
        <w:t>,</w:t>
      </w:r>
    </w:p>
    <w:bookmarkEnd w:id="12"/>
    <w:p w14:paraId="50285417" w14:textId="6BEB5F76" w:rsidR="00017697" w:rsidRPr="00762374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11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Karta gwarancyjna</w:t>
      </w:r>
      <w:r w:rsidR="003F3D42" w:rsidRPr="00762374">
        <w:rPr>
          <w:rFonts w:asciiTheme="minorHAnsi" w:hAnsiTheme="minorHAnsi" w:cstheme="minorHAnsi"/>
          <w:sz w:val="22"/>
          <w:szCs w:val="22"/>
        </w:rPr>
        <w:t xml:space="preserve"> (także jako zał. nr 2 do umowy)</w:t>
      </w:r>
    </w:p>
    <w:p w14:paraId="3D4ADEDC" w14:textId="5DC5DD6C" w:rsidR="006E4F91" w:rsidRDefault="006E4F91" w:rsidP="006E4F91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12</w:t>
      </w:r>
      <w:r w:rsidRPr="00762374">
        <w:rPr>
          <w:rFonts w:asciiTheme="minorHAnsi" w:hAnsiTheme="minorHAnsi" w:cstheme="minorHAnsi"/>
          <w:sz w:val="22"/>
          <w:szCs w:val="22"/>
        </w:rPr>
        <w:tab/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Instrukcja spawania,</w:t>
      </w:r>
    </w:p>
    <w:p w14:paraId="0ACC7375" w14:textId="268E3210" w:rsidR="00673275" w:rsidRPr="00762374" w:rsidRDefault="00673275" w:rsidP="006E4F91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12a    </w:t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bookmarkStart w:id="13" w:name="_Hlk129250095"/>
      <w:r w:rsidRPr="00762374">
        <w:rPr>
          <w:rFonts w:asciiTheme="minorHAnsi" w:hAnsiTheme="minorHAnsi" w:cstheme="minorHAnsi"/>
          <w:sz w:val="22"/>
          <w:szCs w:val="22"/>
        </w:rPr>
        <w:t xml:space="preserve">Instrukcja </w:t>
      </w:r>
      <w:r>
        <w:rPr>
          <w:rFonts w:asciiTheme="minorHAnsi" w:hAnsiTheme="minorHAnsi" w:cstheme="minorHAnsi"/>
          <w:sz w:val="22"/>
          <w:szCs w:val="22"/>
        </w:rPr>
        <w:t xml:space="preserve">wykonywania zleconych podwykonawcom prac spawalniczych w MPEC,  </w:t>
      </w:r>
    </w:p>
    <w:bookmarkEnd w:id="13"/>
    <w:p w14:paraId="38706B3E" w14:textId="3893B15A" w:rsidR="00A714DE" w:rsidRPr="00762374" w:rsidRDefault="00A714DE" w:rsidP="00A714D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13</w:t>
      </w:r>
      <w:r w:rsidRPr="00762374">
        <w:rPr>
          <w:rFonts w:asciiTheme="minorHAnsi" w:hAnsiTheme="minorHAnsi" w:cstheme="minorHAnsi"/>
          <w:sz w:val="22"/>
          <w:szCs w:val="22"/>
        </w:rPr>
        <w:tab/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Instrukcja wewnętrzna</w:t>
      </w:r>
      <w:r w:rsidRPr="00762374">
        <w:rPr>
          <w:rFonts w:ascii="Calibri" w:hAnsi="Calibri" w:cs="Calibri"/>
          <w:sz w:val="22"/>
          <w:szCs w:val="22"/>
        </w:rPr>
        <w:t xml:space="preserve"> „Warunki techniczne projektowania, wykonania i odbioru sieci ciepłowniczych z rur i elementów preizolowanych”</w:t>
      </w:r>
      <w:r w:rsidR="00493EF6" w:rsidRPr="00762374">
        <w:rPr>
          <w:rFonts w:ascii="Calibri" w:hAnsi="Calibri" w:cs="Calibri"/>
          <w:sz w:val="22"/>
          <w:szCs w:val="22"/>
        </w:rPr>
        <w:t>,</w:t>
      </w:r>
    </w:p>
    <w:p w14:paraId="7E740C16" w14:textId="60343033" w:rsidR="00A714DE" w:rsidRPr="00762374" w:rsidRDefault="00A714DE" w:rsidP="00A714DE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="Calibri" w:hAnsi="Calibri" w:cs="Calibri"/>
          <w:sz w:val="22"/>
          <w:szCs w:val="22"/>
        </w:rPr>
      </w:pPr>
      <w:r w:rsidRPr="00762374">
        <w:rPr>
          <w:rFonts w:ascii="Calibri" w:hAnsi="Calibri" w:cs="Calibri"/>
          <w:sz w:val="22"/>
          <w:szCs w:val="22"/>
        </w:rPr>
        <w:t>zał. nr 14</w:t>
      </w:r>
      <w:r w:rsidRPr="00762374">
        <w:rPr>
          <w:rFonts w:ascii="Calibri" w:hAnsi="Calibri" w:cs="Calibri"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Instrukcja wewnętrzna </w:t>
      </w:r>
      <w:r w:rsidRPr="00762374">
        <w:rPr>
          <w:rFonts w:ascii="Calibri" w:hAnsi="Calibri" w:cs="Calibri"/>
          <w:sz w:val="22"/>
          <w:szCs w:val="22"/>
        </w:rPr>
        <w:t>„Wytyczne projektowania oraz warunki techniczne projektowania, wykonania i odbioru węzłów ciepłowniczych”</w:t>
      </w:r>
      <w:r w:rsidR="00990B7A" w:rsidRPr="00762374">
        <w:rPr>
          <w:rFonts w:ascii="Calibri" w:hAnsi="Calibri" w:cs="Calibri"/>
          <w:sz w:val="22"/>
          <w:szCs w:val="22"/>
        </w:rPr>
        <w:t>,</w:t>
      </w:r>
    </w:p>
    <w:p w14:paraId="4CB677D5" w14:textId="5D746585" w:rsidR="00990B7A" w:rsidRPr="00762374" w:rsidRDefault="00990B7A" w:rsidP="00A714DE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="Calibri" w:hAnsi="Calibri" w:cs="Calibri"/>
          <w:sz w:val="22"/>
          <w:szCs w:val="22"/>
        </w:rPr>
        <w:t>zał. nr 15</w:t>
      </w:r>
      <w:r w:rsidRPr="00762374">
        <w:rPr>
          <w:rFonts w:ascii="Calibri" w:hAnsi="Calibri" w:cs="Calibri"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Informacja RODO.</w:t>
      </w:r>
    </w:p>
    <w:p w14:paraId="35C94AD0" w14:textId="77777777" w:rsidR="002C1379" w:rsidRPr="00A714DE" w:rsidRDefault="002C1379" w:rsidP="009C798B">
      <w:pPr>
        <w:tabs>
          <w:tab w:val="left" w:pos="1134"/>
          <w:tab w:val="left" w:pos="141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24B5DBA8" w:rsidR="006D4F74" w:rsidRPr="001E434C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Zamawiający zaleca śledzenie na bieżąco </w:t>
      </w:r>
      <w:r w:rsidR="00373A81">
        <w:rPr>
          <w:rFonts w:asciiTheme="minorHAnsi" w:hAnsiTheme="minorHAnsi" w:cstheme="minorHAnsi"/>
          <w:sz w:val="22"/>
          <w:szCs w:val="22"/>
        </w:rPr>
        <w:t xml:space="preserve">na stronie Bazy Konkurencyjności oraz </w:t>
      </w:r>
      <w:r w:rsidRPr="001E434C">
        <w:rPr>
          <w:rFonts w:asciiTheme="minorHAnsi" w:hAnsiTheme="minorHAnsi" w:cstheme="minorHAnsi"/>
          <w:sz w:val="22"/>
          <w:szCs w:val="22"/>
        </w:rPr>
        <w:t>na stronie internetowej Zamawiającego zakładki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„Przetargi”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wyjaśnieniami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lastRenderedPageBreak/>
        <w:t>oferta Wykonawcy jest podpisana i zawiera wszystkie wymagane przez Zamawiającego w specyfikacji dokumenty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i oświadczenia. </w:t>
      </w:r>
    </w:p>
    <w:p w14:paraId="2BA21C8D" w14:textId="32567B86" w:rsidR="00755ACB" w:rsidRPr="001E434C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1E434C">
        <w:rPr>
          <w:rFonts w:asciiTheme="minorHAnsi" w:hAnsiTheme="minorHAnsi" w:cstheme="minorHAnsi"/>
          <w:sz w:val="22"/>
          <w:szCs w:val="22"/>
        </w:rPr>
        <w:t>i</w:t>
      </w:r>
      <w:r w:rsidRPr="001E434C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innego</w:t>
      </w:r>
      <w:r w:rsidR="006D4F7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Wykonawcy.</w:t>
      </w:r>
    </w:p>
    <w:p w14:paraId="3718251D" w14:textId="2A60C3B0" w:rsidR="001332E2" w:rsidRPr="00443C38" w:rsidRDefault="00595915" w:rsidP="00C103D2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Wadium w formie pieniężnej zaleca się wnieść z odpowiednim wyprzedzeniem aby znalazło się na rachunku Zamawiającego przed terminem </w:t>
      </w:r>
      <w:r w:rsidRPr="003F3D42">
        <w:rPr>
          <w:rFonts w:asciiTheme="minorHAnsi" w:hAnsiTheme="minorHAnsi" w:cstheme="minorHAnsi"/>
          <w:sz w:val="22"/>
          <w:szCs w:val="22"/>
        </w:rPr>
        <w:t xml:space="preserve">składania ofert tj. </w:t>
      </w:r>
      <w:r w:rsidR="00E222DF"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E330C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541A0F"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330C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AE30FF" w:rsidRPr="006E330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E330C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8D7385" w:rsidRPr="006E330C">
        <w:rPr>
          <w:rFonts w:asciiTheme="minorHAnsi" w:hAnsiTheme="minorHAnsi" w:cstheme="minorHAnsi"/>
          <w:b/>
          <w:bCs/>
          <w:sz w:val="22"/>
          <w:szCs w:val="22"/>
        </w:rPr>
        <w:t>12.00.</w:t>
      </w:r>
      <w:r w:rsidR="00443C38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</w:p>
    <w:p w14:paraId="26F31D55" w14:textId="77777777" w:rsidR="00F22C79" w:rsidRPr="00F22C79" w:rsidRDefault="00F22C79" w:rsidP="00C103D2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4DB66" w14:textId="2F6D4B8D" w:rsidR="001332E2" w:rsidRPr="00C843AB" w:rsidRDefault="000338EF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2C79">
        <w:rPr>
          <w:rFonts w:asciiTheme="minorHAnsi" w:hAnsiTheme="minorHAnsi" w:cstheme="minorHAnsi"/>
          <w:sz w:val="22"/>
          <w:szCs w:val="22"/>
        </w:rPr>
        <w:t xml:space="preserve">Nowy Sącz dn. </w:t>
      </w:r>
      <w:r w:rsidR="002C1379">
        <w:rPr>
          <w:rFonts w:asciiTheme="minorHAnsi" w:hAnsiTheme="minorHAnsi" w:cstheme="minorHAnsi"/>
          <w:sz w:val="22"/>
          <w:szCs w:val="22"/>
        </w:rPr>
        <w:t>27</w:t>
      </w:r>
      <w:r w:rsidR="00C843AB" w:rsidRPr="00C843AB">
        <w:rPr>
          <w:rFonts w:asciiTheme="minorHAnsi" w:hAnsiTheme="minorHAnsi" w:cstheme="minorHAnsi"/>
          <w:sz w:val="22"/>
          <w:szCs w:val="22"/>
        </w:rPr>
        <w:t>.</w:t>
      </w:r>
      <w:r w:rsidR="002C1379">
        <w:rPr>
          <w:rFonts w:asciiTheme="minorHAnsi" w:hAnsiTheme="minorHAnsi" w:cstheme="minorHAnsi"/>
          <w:sz w:val="22"/>
          <w:szCs w:val="22"/>
        </w:rPr>
        <w:t>04</w:t>
      </w:r>
      <w:r w:rsidR="00C843AB" w:rsidRPr="00C843AB">
        <w:rPr>
          <w:rFonts w:asciiTheme="minorHAnsi" w:hAnsiTheme="minorHAnsi" w:cstheme="minorHAnsi"/>
          <w:sz w:val="22"/>
          <w:szCs w:val="22"/>
        </w:rPr>
        <w:t>.2023 r.</w:t>
      </w:r>
    </w:p>
    <w:p w14:paraId="7F620C81" w14:textId="69553D61" w:rsidR="000A3D1B" w:rsidRDefault="000A3D1B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620A841" w14:textId="77777777" w:rsidR="007E6F3C" w:rsidRPr="000A3D1B" w:rsidRDefault="007E6F3C" w:rsidP="000A3D1B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422F7C1" w14:textId="3B3A1B47" w:rsidR="000338EF" w:rsidRPr="00373A81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73A81"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sectPr w:rsidR="000338EF" w:rsidRPr="00373A81" w:rsidSect="002C1379">
      <w:headerReference w:type="default" r:id="rId10"/>
      <w:footerReference w:type="default" r:id="rId11"/>
      <w:pgSz w:w="11906" w:h="16838"/>
      <w:pgMar w:top="1701" w:right="1417" w:bottom="1417" w:left="1417" w:header="28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E381" w14:textId="77777777" w:rsidR="009B6FF4" w:rsidRDefault="009B6FF4" w:rsidP="0025209F">
      <w:r>
        <w:separator/>
      </w:r>
    </w:p>
  </w:endnote>
  <w:endnote w:type="continuationSeparator" w:id="0">
    <w:p w14:paraId="67FAAE7F" w14:textId="77777777" w:rsidR="009B6FF4" w:rsidRDefault="009B6FF4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9241"/>
      <w:docPartObj>
        <w:docPartGallery w:val="Page Numbers (Bottom of Page)"/>
        <w:docPartUnique/>
      </w:docPartObj>
    </w:sdtPr>
    <w:sdtContent>
      <w:p w14:paraId="65106163" w14:textId="62A475E0" w:rsidR="006104F4" w:rsidRDefault="006104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6104F4" w:rsidRPr="00CE554C" w:rsidRDefault="006104F4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D56C" w14:textId="77777777" w:rsidR="009B6FF4" w:rsidRDefault="009B6FF4" w:rsidP="0025209F">
      <w:bookmarkStart w:id="0" w:name="_Hlk126046366"/>
      <w:bookmarkEnd w:id="0"/>
      <w:r>
        <w:separator/>
      </w:r>
    </w:p>
  </w:footnote>
  <w:footnote w:type="continuationSeparator" w:id="0">
    <w:p w14:paraId="424E828F" w14:textId="77777777" w:rsidR="009B6FF4" w:rsidRDefault="009B6FF4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EAC6" w14:textId="6E103E32" w:rsidR="005B1065" w:rsidRPr="00031AA6" w:rsidRDefault="005B1065" w:rsidP="005B106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21798" wp14:editId="39041E6E">
          <wp:simplePos x="0" y="0"/>
          <wp:positionH relativeFrom="margin">
            <wp:posOffset>4264025</wp:posOffset>
          </wp:positionH>
          <wp:positionV relativeFrom="paragraph">
            <wp:posOffset>10795</wp:posOffset>
          </wp:positionV>
          <wp:extent cx="1614170" cy="676275"/>
          <wp:effectExtent l="0" t="0" r="508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EFE19C" wp14:editId="7CE97D74">
          <wp:extent cx="944880" cy="64770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2" r="-4922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5F4F6" w14:textId="212D5EE8" w:rsidR="006104F4" w:rsidRDefault="006104F4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49863C3"/>
    <w:multiLevelType w:val="hybridMultilevel"/>
    <w:tmpl w:val="DCBCC5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99B68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E69E6"/>
    <w:multiLevelType w:val="hybridMultilevel"/>
    <w:tmpl w:val="B8AC52BC"/>
    <w:lvl w:ilvl="0" w:tplc="C166E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C3D1C"/>
    <w:multiLevelType w:val="multilevel"/>
    <w:tmpl w:val="0C6A7A8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 –"/>
      <w:lvlJc w:val="left"/>
      <w:pPr>
        <w:ind w:left="1440" w:hanging="360"/>
      </w:pPr>
      <w:rPr>
        <w:rFonts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36398"/>
    <w:multiLevelType w:val="hybridMultilevel"/>
    <w:tmpl w:val="508EED34"/>
    <w:lvl w:ilvl="0" w:tplc="9AA8B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44287">
    <w:abstractNumId w:val="14"/>
  </w:num>
  <w:num w:numId="2" w16cid:durableId="976952999">
    <w:abstractNumId w:val="12"/>
  </w:num>
  <w:num w:numId="3" w16cid:durableId="1012142174">
    <w:abstractNumId w:val="27"/>
  </w:num>
  <w:num w:numId="4" w16cid:durableId="882448083">
    <w:abstractNumId w:val="7"/>
  </w:num>
  <w:num w:numId="5" w16cid:durableId="1639651042">
    <w:abstractNumId w:val="3"/>
  </w:num>
  <w:num w:numId="6" w16cid:durableId="750663540">
    <w:abstractNumId w:val="6"/>
  </w:num>
  <w:num w:numId="7" w16cid:durableId="1886409308">
    <w:abstractNumId w:val="15"/>
  </w:num>
  <w:num w:numId="8" w16cid:durableId="693190946">
    <w:abstractNumId w:val="20"/>
  </w:num>
  <w:num w:numId="9" w16cid:durableId="1264075869">
    <w:abstractNumId w:val="23"/>
  </w:num>
  <w:num w:numId="10" w16cid:durableId="823470966">
    <w:abstractNumId w:val="13"/>
  </w:num>
  <w:num w:numId="11" w16cid:durableId="2131583901">
    <w:abstractNumId w:val="8"/>
  </w:num>
  <w:num w:numId="12" w16cid:durableId="1162506968">
    <w:abstractNumId w:val="16"/>
  </w:num>
  <w:num w:numId="13" w16cid:durableId="1333681191">
    <w:abstractNumId w:val="11"/>
  </w:num>
  <w:num w:numId="14" w16cid:durableId="1527408468">
    <w:abstractNumId w:val="18"/>
  </w:num>
  <w:num w:numId="15" w16cid:durableId="1890261673">
    <w:abstractNumId w:val="25"/>
  </w:num>
  <w:num w:numId="16" w16cid:durableId="1937205864">
    <w:abstractNumId w:val="29"/>
  </w:num>
  <w:num w:numId="17" w16cid:durableId="1425689509">
    <w:abstractNumId w:val="0"/>
  </w:num>
  <w:num w:numId="18" w16cid:durableId="925652507">
    <w:abstractNumId w:val="28"/>
  </w:num>
  <w:num w:numId="19" w16cid:durableId="1304651749">
    <w:abstractNumId w:val="17"/>
  </w:num>
  <w:num w:numId="20" w16cid:durableId="797337324">
    <w:abstractNumId w:val="22"/>
  </w:num>
  <w:num w:numId="21" w16cid:durableId="238562115">
    <w:abstractNumId w:val="24"/>
  </w:num>
  <w:num w:numId="22" w16cid:durableId="1042829614">
    <w:abstractNumId w:val="9"/>
  </w:num>
  <w:num w:numId="23" w16cid:durableId="537552400">
    <w:abstractNumId w:val="10"/>
  </w:num>
  <w:num w:numId="24" w16cid:durableId="1727223275">
    <w:abstractNumId w:val="21"/>
  </w:num>
  <w:num w:numId="25" w16cid:durableId="532573412">
    <w:abstractNumId w:val="4"/>
  </w:num>
  <w:num w:numId="26" w16cid:durableId="1171947270">
    <w:abstractNumId w:val="5"/>
  </w:num>
  <w:num w:numId="27" w16cid:durableId="1892426105">
    <w:abstractNumId w:val="26"/>
  </w:num>
  <w:num w:numId="28" w16cid:durableId="1149246977">
    <w:abstractNumId w:val="1"/>
  </w:num>
  <w:num w:numId="29" w16cid:durableId="1493254375">
    <w:abstractNumId w:val="2"/>
  </w:num>
  <w:num w:numId="30" w16cid:durableId="117587745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91A"/>
    <w:rsid w:val="0000465A"/>
    <w:rsid w:val="00007142"/>
    <w:rsid w:val="00007FD5"/>
    <w:rsid w:val="00010F41"/>
    <w:rsid w:val="00012772"/>
    <w:rsid w:val="00017697"/>
    <w:rsid w:val="00025F1D"/>
    <w:rsid w:val="00027136"/>
    <w:rsid w:val="00032412"/>
    <w:rsid w:val="000337C2"/>
    <w:rsid w:val="000338EF"/>
    <w:rsid w:val="00037B1D"/>
    <w:rsid w:val="00042191"/>
    <w:rsid w:val="00050A9C"/>
    <w:rsid w:val="00051658"/>
    <w:rsid w:val="00065DD2"/>
    <w:rsid w:val="00074FA3"/>
    <w:rsid w:val="0008043D"/>
    <w:rsid w:val="0008312A"/>
    <w:rsid w:val="00085B7F"/>
    <w:rsid w:val="00090D46"/>
    <w:rsid w:val="00095A3E"/>
    <w:rsid w:val="000A2CDE"/>
    <w:rsid w:val="000A3D1B"/>
    <w:rsid w:val="000B0912"/>
    <w:rsid w:val="000B6EB1"/>
    <w:rsid w:val="000D3336"/>
    <w:rsid w:val="000E04D1"/>
    <w:rsid w:val="000E0F58"/>
    <w:rsid w:val="000E4765"/>
    <w:rsid w:val="000E5456"/>
    <w:rsid w:val="000E7F65"/>
    <w:rsid w:val="000F1CF6"/>
    <w:rsid w:val="000F1DCC"/>
    <w:rsid w:val="000F3F40"/>
    <w:rsid w:val="000F45D9"/>
    <w:rsid w:val="000F5A3B"/>
    <w:rsid w:val="000F5C80"/>
    <w:rsid w:val="000F5EFD"/>
    <w:rsid w:val="000F77D6"/>
    <w:rsid w:val="00112374"/>
    <w:rsid w:val="001216C1"/>
    <w:rsid w:val="00126F66"/>
    <w:rsid w:val="001275AF"/>
    <w:rsid w:val="00130AED"/>
    <w:rsid w:val="001332E2"/>
    <w:rsid w:val="001352B4"/>
    <w:rsid w:val="00141B39"/>
    <w:rsid w:val="00143E52"/>
    <w:rsid w:val="00144A3F"/>
    <w:rsid w:val="00150AC9"/>
    <w:rsid w:val="00152BF8"/>
    <w:rsid w:val="0015339C"/>
    <w:rsid w:val="00154048"/>
    <w:rsid w:val="001561BA"/>
    <w:rsid w:val="00161646"/>
    <w:rsid w:val="00165D67"/>
    <w:rsid w:val="00171EE8"/>
    <w:rsid w:val="0017358A"/>
    <w:rsid w:val="00177D94"/>
    <w:rsid w:val="001920F7"/>
    <w:rsid w:val="00193542"/>
    <w:rsid w:val="00193727"/>
    <w:rsid w:val="001A1B01"/>
    <w:rsid w:val="001A31D6"/>
    <w:rsid w:val="001A63A2"/>
    <w:rsid w:val="001A7238"/>
    <w:rsid w:val="001B06EF"/>
    <w:rsid w:val="001C0000"/>
    <w:rsid w:val="001C5B92"/>
    <w:rsid w:val="001D1F0A"/>
    <w:rsid w:val="001D58B3"/>
    <w:rsid w:val="001D6D47"/>
    <w:rsid w:val="001D73B9"/>
    <w:rsid w:val="001E1F29"/>
    <w:rsid w:val="001E335B"/>
    <w:rsid w:val="001E434C"/>
    <w:rsid w:val="001F75F8"/>
    <w:rsid w:val="001F77BB"/>
    <w:rsid w:val="00202217"/>
    <w:rsid w:val="00210459"/>
    <w:rsid w:val="002146F4"/>
    <w:rsid w:val="00217653"/>
    <w:rsid w:val="002202AB"/>
    <w:rsid w:val="00223E64"/>
    <w:rsid w:val="0022677E"/>
    <w:rsid w:val="00241784"/>
    <w:rsid w:val="002462AF"/>
    <w:rsid w:val="0025209F"/>
    <w:rsid w:val="00262330"/>
    <w:rsid w:val="002633AE"/>
    <w:rsid w:val="00265854"/>
    <w:rsid w:val="002701EF"/>
    <w:rsid w:val="00273B83"/>
    <w:rsid w:val="002825FD"/>
    <w:rsid w:val="00285909"/>
    <w:rsid w:val="002A2B56"/>
    <w:rsid w:val="002A4BA7"/>
    <w:rsid w:val="002A59CE"/>
    <w:rsid w:val="002B69DF"/>
    <w:rsid w:val="002C07AE"/>
    <w:rsid w:val="002C1379"/>
    <w:rsid w:val="002C79E6"/>
    <w:rsid w:val="002F0F10"/>
    <w:rsid w:val="003012E3"/>
    <w:rsid w:val="003105F7"/>
    <w:rsid w:val="003161BC"/>
    <w:rsid w:val="00337E85"/>
    <w:rsid w:val="003454E8"/>
    <w:rsid w:val="00345818"/>
    <w:rsid w:val="003541A5"/>
    <w:rsid w:val="00373A81"/>
    <w:rsid w:val="00375952"/>
    <w:rsid w:val="003803B0"/>
    <w:rsid w:val="00380A35"/>
    <w:rsid w:val="00383B54"/>
    <w:rsid w:val="00386ACA"/>
    <w:rsid w:val="003B2406"/>
    <w:rsid w:val="003B5E71"/>
    <w:rsid w:val="003B67B1"/>
    <w:rsid w:val="003C0F08"/>
    <w:rsid w:val="003C1563"/>
    <w:rsid w:val="003C1FD5"/>
    <w:rsid w:val="003C2BB0"/>
    <w:rsid w:val="003C6580"/>
    <w:rsid w:val="003D2EAA"/>
    <w:rsid w:val="003D5289"/>
    <w:rsid w:val="003E064D"/>
    <w:rsid w:val="003E3840"/>
    <w:rsid w:val="003E5B9E"/>
    <w:rsid w:val="003F1E7B"/>
    <w:rsid w:val="003F22DE"/>
    <w:rsid w:val="003F3D42"/>
    <w:rsid w:val="0040712B"/>
    <w:rsid w:val="004162D8"/>
    <w:rsid w:val="00426FD8"/>
    <w:rsid w:val="004347AA"/>
    <w:rsid w:val="00443C38"/>
    <w:rsid w:val="00445A10"/>
    <w:rsid w:val="00452A4E"/>
    <w:rsid w:val="00453D66"/>
    <w:rsid w:val="00454A37"/>
    <w:rsid w:val="00462FF8"/>
    <w:rsid w:val="004638EF"/>
    <w:rsid w:val="00491443"/>
    <w:rsid w:val="004921CF"/>
    <w:rsid w:val="00493EF6"/>
    <w:rsid w:val="004A2BC3"/>
    <w:rsid w:val="004A5945"/>
    <w:rsid w:val="004A75D5"/>
    <w:rsid w:val="004C3F9A"/>
    <w:rsid w:val="004D4611"/>
    <w:rsid w:val="004D5424"/>
    <w:rsid w:val="004D737A"/>
    <w:rsid w:val="004F2C00"/>
    <w:rsid w:val="004F514F"/>
    <w:rsid w:val="004F5E23"/>
    <w:rsid w:val="00501764"/>
    <w:rsid w:val="00503446"/>
    <w:rsid w:val="00503CD3"/>
    <w:rsid w:val="00510347"/>
    <w:rsid w:val="00511792"/>
    <w:rsid w:val="00517E6B"/>
    <w:rsid w:val="005211CA"/>
    <w:rsid w:val="005271DE"/>
    <w:rsid w:val="00541A0F"/>
    <w:rsid w:val="005501CE"/>
    <w:rsid w:val="00553160"/>
    <w:rsid w:val="005562F3"/>
    <w:rsid w:val="00556BAF"/>
    <w:rsid w:val="00561245"/>
    <w:rsid w:val="005708EE"/>
    <w:rsid w:val="00581A6F"/>
    <w:rsid w:val="00582B2B"/>
    <w:rsid w:val="0058399C"/>
    <w:rsid w:val="0059245E"/>
    <w:rsid w:val="00595915"/>
    <w:rsid w:val="005A287F"/>
    <w:rsid w:val="005A47B8"/>
    <w:rsid w:val="005A528B"/>
    <w:rsid w:val="005A7C71"/>
    <w:rsid w:val="005B1065"/>
    <w:rsid w:val="005B1BA4"/>
    <w:rsid w:val="005C01AF"/>
    <w:rsid w:val="005C1F3E"/>
    <w:rsid w:val="005C28BF"/>
    <w:rsid w:val="005D2805"/>
    <w:rsid w:val="005D3AD5"/>
    <w:rsid w:val="005D3FE4"/>
    <w:rsid w:val="005D7245"/>
    <w:rsid w:val="005F1260"/>
    <w:rsid w:val="005F25A8"/>
    <w:rsid w:val="006024DD"/>
    <w:rsid w:val="00602F92"/>
    <w:rsid w:val="00603089"/>
    <w:rsid w:val="006035AC"/>
    <w:rsid w:val="0060620D"/>
    <w:rsid w:val="00606FF8"/>
    <w:rsid w:val="006104F4"/>
    <w:rsid w:val="00611289"/>
    <w:rsid w:val="00616F0F"/>
    <w:rsid w:val="00620990"/>
    <w:rsid w:val="00627EC8"/>
    <w:rsid w:val="006346D0"/>
    <w:rsid w:val="00635C0B"/>
    <w:rsid w:val="0064784D"/>
    <w:rsid w:val="006568AF"/>
    <w:rsid w:val="006571AD"/>
    <w:rsid w:val="00665E53"/>
    <w:rsid w:val="006713BA"/>
    <w:rsid w:val="00673275"/>
    <w:rsid w:val="00692B29"/>
    <w:rsid w:val="00696A38"/>
    <w:rsid w:val="00697C2E"/>
    <w:rsid w:val="006B006D"/>
    <w:rsid w:val="006C5B3F"/>
    <w:rsid w:val="006D271D"/>
    <w:rsid w:val="006D4F74"/>
    <w:rsid w:val="006D54B5"/>
    <w:rsid w:val="006D5982"/>
    <w:rsid w:val="006D74F3"/>
    <w:rsid w:val="006D7651"/>
    <w:rsid w:val="006E132B"/>
    <w:rsid w:val="006E330C"/>
    <w:rsid w:val="006E3A6D"/>
    <w:rsid w:val="006E4F91"/>
    <w:rsid w:val="006E7408"/>
    <w:rsid w:val="006F017C"/>
    <w:rsid w:val="006F15FB"/>
    <w:rsid w:val="006F1B71"/>
    <w:rsid w:val="006F7678"/>
    <w:rsid w:val="00701CD1"/>
    <w:rsid w:val="00714F0E"/>
    <w:rsid w:val="00715552"/>
    <w:rsid w:val="00717EBB"/>
    <w:rsid w:val="00725766"/>
    <w:rsid w:val="007525FF"/>
    <w:rsid w:val="00754F80"/>
    <w:rsid w:val="00755ACB"/>
    <w:rsid w:val="007561C9"/>
    <w:rsid w:val="00756622"/>
    <w:rsid w:val="007604C7"/>
    <w:rsid w:val="00760D80"/>
    <w:rsid w:val="00762374"/>
    <w:rsid w:val="00766582"/>
    <w:rsid w:val="007726F5"/>
    <w:rsid w:val="00774F31"/>
    <w:rsid w:val="00784595"/>
    <w:rsid w:val="00784B3F"/>
    <w:rsid w:val="007A1E75"/>
    <w:rsid w:val="007C464F"/>
    <w:rsid w:val="007D0D2D"/>
    <w:rsid w:val="007E0365"/>
    <w:rsid w:val="007E6F3C"/>
    <w:rsid w:val="007E7001"/>
    <w:rsid w:val="007F06FE"/>
    <w:rsid w:val="007F13E2"/>
    <w:rsid w:val="007F17A6"/>
    <w:rsid w:val="0080695F"/>
    <w:rsid w:val="008126D0"/>
    <w:rsid w:val="00822F90"/>
    <w:rsid w:val="00831280"/>
    <w:rsid w:val="00831E3A"/>
    <w:rsid w:val="008323F6"/>
    <w:rsid w:val="00832805"/>
    <w:rsid w:val="00837F91"/>
    <w:rsid w:val="0084542C"/>
    <w:rsid w:val="00846170"/>
    <w:rsid w:val="0084709F"/>
    <w:rsid w:val="0085159B"/>
    <w:rsid w:val="00852DE7"/>
    <w:rsid w:val="00854DFD"/>
    <w:rsid w:val="00855460"/>
    <w:rsid w:val="00856052"/>
    <w:rsid w:val="00857590"/>
    <w:rsid w:val="0086001F"/>
    <w:rsid w:val="00864893"/>
    <w:rsid w:val="00864D48"/>
    <w:rsid w:val="0086597C"/>
    <w:rsid w:val="00870C72"/>
    <w:rsid w:val="00873CA1"/>
    <w:rsid w:val="00891419"/>
    <w:rsid w:val="008936F8"/>
    <w:rsid w:val="00893EE9"/>
    <w:rsid w:val="008A2E6F"/>
    <w:rsid w:val="008A5ED7"/>
    <w:rsid w:val="008D2A7C"/>
    <w:rsid w:val="008D3911"/>
    <w:rsid w:val="008D7385"/>
    <w:rsid w:val="008E495D"/>
    <w:rsid w:val="008F1F60"/>
    <w:rsid w:val="008F59B5"/>
    <w:rsid w:val="00902A34"/>
    <w:rsid w:val="009204AE"/>
    <w:rsid w:val="0092765F"/>
    <w:rsid w:val="00933586"/>
    <w:rsid w:val="009438C1"/>
    <w:rsid w:val="009439AD"/>
    <w:rsid w:val="0094584E"/>
    <w:rsid w:val="00947655"/>
    <w:rsid w:val="0095236D"/>
    <w:rsid w:val="00954193"/>
    <w:rsid w:val="00956639"/>
    <w:rsid w:val="00960769"/>
    <w:rsid w:val="009663FC"/>
    <w:rsid w:val="009702BD"/>
    <w:rsid w:val="009710B6"/>
    <w:rsid w:val="0097198E"/>
    <w:rsid w:val="009722E7"/>
    <w:rsid w:val="009767DC"/>
    <w:rsid w:val="00984EF2"/>
    <w:rsid w:val="00990B7A"/>
    <w:rsid w:val="0099628B"/>
    <w:rsid w:val="009A3CA0"/>
    <w:rsid w:val="009A44D5"/>
    <w:rsid w:val="009A7305"/>
    <w:rsid w:val="009B2756"/>
    <w:rsid w:val="009B4D9A"/>
    <w:rsid w:val="009B6FF4"/>
    <w:rsid w:val="009C4C39"/>
    <w:rsid w:val="009C689F"/>
    <w:rsid w:val="009C798B"/>
    <w:rsid w:val="009C7F9F"/>
    <w:rsid w:val="009D2F30"/>
    <w:rsid w:val="009D5701"/>
    <w:rsid w:val="009D7DA7"/>
    <w:rsid w:val="00A0116A"/>
    <w:rsid w:val="00A0127A"/>
    <w:rsid w:val="00A26A06"/>
    <w:rsid w:val="00A30413"/>
    <w:rsid w:val="00A31671"/>
    <w:rsid w:val="00A40E1B"/>
    <w:rsid w:val="00A45BAA"/>
    <w:rsid w:val="00A46FE3"/>
    <w:rsid w:val="00A50037"/>
    <w:rsid w:val="00A50A72"/>
    <w:rsid w:val="00A55B15"/>
    <w:rsid w:val="00A55CAE"/>
    <w:rsid w:val="00A612A5"/>
    <w:rsid w:val="00A61D05"/>
    <w:rsid w:val="00A647F4"/>
    <w:rsid w:val="00A65FBC"/>
    <w:rsid w:val="00A714DE"/>
    <w:rsid w:val="00A75088"/>
    <w:rsid w:val="00A754CE"/>
    <w:rsid w:val="00A92FA8"/>
    <w:rsid w:val="00A93348"/>
    <w:rsid w:val="00AB0E2F"/>
    <w:rsid w:val="00AB5223"/>
    <w:rsid w:val="00AB6EA0"/>
    <w:rsid w:val="00AB7839"/>
    <w:rsid w:val="00AD03E8"/>
    <w:rsid w:val="00AD4D85"/>
    <w:rsid w:val="00AE30FF"/>
    <w:rsid w:val="00AF1F6F"/>
    <w:rsid w:val="00AF31AF"/>
    <w:rsid w:val="00B06554"/>
    <w:rsid w:val="00B10998"/>
    <w:rsid w:val="00B11B86"/>
    <w:rsid w:val="00B134BC"/>
    <w:rsid w:val="00B13E42"/>
    <w:rsid w:val="00B15E9E"/>
    <w:rsid w:val="00B1692C"/>
    <w:rsid w:val="00B20E31"/>
    <w:rsid w:val="00B21462"/>
    <w:rsid w:val="00B216BF"/>
    <w:rsid w:val="00B252CE"/>
    <w:rsid w:val="00B2630C"/>
    <w:rsid w:val="00B26E62"/>
    <w:rsid w:val="00B31877"/>
    <w:rsid w:val="00B33262"/>
    <w:rsid w:val="00B3593B"/>
    <w:rsid w:val="00B37FE4"/>
    <w:rsid w:val="00B4043F"/>
    <w:rsid w:val="00B50D4E"/>
    <w:rsid w:val="00B56352"/>
    <w:rsid w:val="00B64249"/>
    <w:rsid w:val="00B70F96"/>
    <w:rsid w:val="00B756A3"/>
    <w:rsid w:val="00B769B1"/>
    <w:rsid w:val="00B76EF1"/>
    <w:rsid w:val="00B855D8"/>
    <w:rsid w:val="00B95A80"/>
    <w:rsid w:val="00B963F3"/>
    <w:rsid w:val="00BA1F54"/>
    <w:rsid w:val="00BA424E"/>
    <w:rsid w:val="00BA4E2A"/>
    <w:rsid w:val="00BB2E74"/>
    <w:rsid w:val="00BB3C86"/>
    <w:rsid w:val="00BD0907"/>
    <w:rsid w:val="00BE4388"/>
    <w:rsid w:val="00BF3A84"/>
    <w:rsid w:val="00BF59FE"/>
    <w:rsid w:val="00C03278"/>
    <w:rsid w:val="00C06F38"/>
    <w:rsid w:val="00C103D2"/>
    <w:rsid w:val="00C11601"/>
    <w:rsid w:val="00C15355"/>
    <w:rsid w:val="00C20866"/>
    <w:rsid w:val="00C24BFD"/>
    <w:rsid w:val="00C26766"/>
    <w:rsid w:val="00C27E32"/>
    <w:rsid w:val="00C27FC3"/>
    <w:rsid w:val="00C33E65"/>
    <w:rsid w:val="00C37E29"/>
    <w:rsid w:val="00C46A04"/>
    <w:rsid w:val="00C52989"/>
    <w:rsid w:val="00C5739B"/>
    <w:rsid w:val="00C577B6"/>
    <w:rsid w:val="00C60845"/>
    <w:rsid w:val="00C67708"/>
    <w:rsid w:val="00C67AC7"/>
    <w:rsid w:val="00C767DE"/>
    <w:rsid w:val="00C84376"/>
    <w:rsid w:val="00C843AB"/>
    <w:rsid w:val="00C86F44"/>
    <w:rsid w:val="00C94CBE"/>
    <w:rsid w:val="00CA0122"/>
    <w:rsid w:val="00CA1D2F"/>
    <w:rsid w:val="00CB437B"/>
    <w:rsid w:val="00CC014C"/>
    <w:rsid w:val="00CC14F5"/>
    <w:rsid w:val="00CC227E"/>
    <w:rsid w:val="00CC5D33"/>
    <w:rsid w:val="00CD2C18"/>
    <w:rsid w:val="00CD2D6D"/>
    <w:rsid w:val="00CD3420"/>
    <w:rsid w:val="00CE4E7C"/>
    <w:rsid w:val="00CE554C"/>
    <w:rsid w:val="00CE5EDF"/>
    <w:rsid w:val="00CF04CE"/>
    <w:rsid w:val="00CF449E"/>
    <w:rsid w:val="00D0256E"/>
    <w:rsid w:val="00D03094"/>
    <w:rsid w:val="00D1707C"/>
    <w:rsid w:val="00D30494"/>
    <w:rsid w:val="00D44A1A"/>
    <w:rsid w:val="00D45BEC"/>
    <w:rsid w:val="00D54029"/>
    <w:rsid w:val="00D6260A"/>
    <w:rsid w:val="00D81B10"/>
    <w:rsid w:val="00D85A68"/>
    <w:rsid w:val="00D87424"/>
    <w:rsid w:val="00D93A79"/>
    <w:rsid w:val="00D93ABD"/>
    <w:rsid w:val="00DA0273"/>
    <w:rsid w:val="00DA0825"/>
    <w:rsid w:val="00DA106A"/>
    <w:rsid w:val="00DA5235"/>
    <w:rsid w:val="00DA5CAF"/>
    <w:rsid w:val="00DA6835"/>
    <w:rsid w:val="00DB1E4C"/>
    <w:rsid w:val="00DD3AAA"/>
    <w:rsid w:val="00DE181E"/>
    <w:rsid w:val="00DE53B0"/>
    <w:rsid w:val="00E006B7"/>
    <w:rsid w:val="00E11DED"/>
    <w:rsid w:val="00E14282"/>
    <w:rsid w:val="00E1673C"/>
    <w:rsid w:val="00E222DF"/>
    <w:rsid w:val="00E24E8E"/>
    <w:rsid w:val="00E337B1"/>
    <w:rsid w:val="00E3682E"/>
    <w:rsid w:val="00E45E2D"/>
    <w:rsid w:val="00E47BA8"/>
    <w:rsid w:val="00E5376B"/>
    <w:rsid w:val="00E5630A"/>
    <w:rsid w:val="00E603B6"/>
    <w:rsid w:val="00E618E0"/>
    <w:rsid w:val="00E6520E"/>
    <w:rsid w:val="00E65563"/>
    <w:rsid w:val="00E7078A"/>
    <w:rsid w:val="00E75735"/>
    <w:rsid w:val="00E849B6"/>
    <w:rsid w:val="00EA7262"/>
    <w:rsid w:val="00EB1774"/>
    <w:rsid w:val="00EB2FCB"/>
    <w:rsid w:val="00EB6D5E"/>
    <w:rsid w:val="00EB7961"/>
    <w:rsid w:val="00EB7BBB"/>
    <w:rsid w:val="00EC2F6E"/>
    <w:rsid w:val="00EC66D6"/>
    <w:rsid w:val="00EC784C"/>
    <w:rsid w:val="00ED29EA"/>
    <w:rsid w:val="00EE0483"/>
    <w:rsid w:val="00EE5133"/>
    <w:rsid w:val="00EE682D"/>
    <w:rsid w:val="00EE7C71"/>
    <w:rsid w:val="00F00001"/>
    <w:rsid w:val="00F00458"/>
    <w:rsid w:val="00F12344"/>
    <w:rsid w:val="00F150AB"/>
    <w:rsid w:val="00F22C79"/>
    <w:rsid w:val="00F32089"/>
    <w:rsid w:val="00F342A9"/>
    <w:rsid w:val="00F35A28"/>
    <w:rsid w:val="00F42C0A"/>
    <w:rsid w:val="00F5293D"/>
    <w:rsid w:val="00F52ADC"/>
    <w:rsid w:val="00F56274"/>
    <w:rsid w:val="00F63AB8"/>
    <w:rsid w:val="00F656B4"/>
    <w:rsid w:val="00F662A9"/>
    <w:rsid w:val="00F72156"/>
    <w:rsid w:val="00F847C4"/>
    <w:rsid w:val="00F87C1A"/>
    <w:rsid w:val="00F95DBF"/>
    <w:rsid w:val="00F97B27"/>
    <w:rsid w:val="00FA12D5"/>
    <w:rsid w:val="00FA328C"/>
    <w:rsid w:val="00FA5581"/>
    <w:rsid w:val="00FB1D58"/>
    <w:rsid w:val="00FB3283"/>
    <w:rsid w:val="00FC1EE3"/>
    <w:rsid w:val="00FC47FF"/>
    <w:rsid w:val="00FC4BD9"/>
    <w:rsid w:val="00FC6389"/>
    <w:rsid w:val="00FD4201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5B1065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1877-A49A-4E31-98B8-B4AF36E0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6846</Words>
  <Characters>41076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47827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44</cp:revision>
  <cp:lastPrinted>2023-04-14T09:19:00Z</cp:lastPrinted>
  <dcterms:created xsi:type="dcterms:W3CDTF">2023-01-31T11:04:00Z</dcterms:created>
  <dcterms:modified xsi:type="dcterms:W3CDTF">2023-04-27T10:26:00Z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