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33E69" w14:textId="3759EC47" w:rsidR="00281C0B" w:rsidRDefault="00281C0B" w:rsidP="00C62AC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4BCAB4A" w14:textId="77777777" w:rsidR="002473AB" w:rsidRPr="00C21879" w:rsidRDefault="002473AB" w:rsidP="008D25E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1DEB80" w14:textId="75E1E8B2" w:rsidR="00C76407" w:rsidRPr="00C21879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21879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C21879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4F9AFEA4" w:rsidR="00C76407" w:rsidRPr="00C21879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Zgodnie z art. 13 ust. 1 i 2</w:t>
      </w:r>
      <w:r w:rsidR="00C62AC8" w:rsidRPr="00C21879">
        <w:rPr>
          <w:rFonts w:asciiTheme="minorHAnsi" w:hAnsiTheme="minorHAnsi" w:cstheme="minorHAnsi"/>
          <w:sz w:val="22"/>
          <w:szCs w:val="22"/>
        </w:rPr>
        <w:t xml:space="preserve"> </w:t>
      </w:r>
      <w:r w:rsidRPr="00C21879">
        <w:rPr>
          <w:rFonts w:asciiTheme="minorHAnsi" w:hAnsiTheme="minorHAnsi" w:cstheme="minorHAnsi"/>
          <w:sz w:val="22"/>
          <w:szCs w:val="22"/>
        </w:rPr>
        <w:t xml:space="preserve">rozporządzenia Parlamentu Europejskiego i Rady (UE) 2016/679 z dnia </w:t>
      </w:r>
      <w:r w:rsidR="00C62AC8" w:rsidRPr="00C21879">
        <w:rPr>
          <w:rFonts w:asciiTheme="minorHAnsi" w:hAnsiTheme="minorHAnsi" w:cstheme="minorHAnsi"/>
          <w:sz w:val="22"/>
          <w:szCs w:val="22"/>
        </w:rPr>
        <w:br/>
      </w:r>
      <w:r w:rsidRPr="00C21879">
        <w:rPr>
          <w:rFonts w:asciiTheme="minorHAnsi" w:hAnsiTheme="minorHAnsi" w:cstheme="minorHAnsi"/>
          <w:sz w:val="22"/>
          <w:szCs w:val="22"/>
        </w:rPr>
        <w:t xml:space="preserve">27 kwietnia 2016 r. w sprawie ochrony osób fizycznych w związku z przetwarzaniem danych osobowych </w:t>
      </w:r>
      <w:r w:rsidR="00C62AC8" w:rsidRPr="00C21879">
        <w:rPr>
          <w:rFonts w:asciiTheme="minorHAnsi" w:hAnsiTheme="minorHAnsi" w:cstheme="minorHAnsi"/>
          <w:sz w:val="22"/>
          <w:szCs w:val="22"/>
        </w:rPr>
        <w:br/>
      </w:r>
      <w:r w:rsidRPr="00C21879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4CE86CA1" w14:textId="521AF238" w:rsidR="00C76407" w:rsidRPr="00C21879" w:rsidRDefault="00542A05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administratorem danych osobowych uzyskanych w związku z postępowaniem o udzielenie zamówienia publicznego jest Miejskie Przedsiębiorstwo Energetyki Cieplnej Sp. z o.</w:t>
      </w:r>
      <w:r w:rsidR="00C62AC8" w:rsidRPr="00C21879">
        <w:rPr>
          <w:rFonts w:asciiTheme="minorHAnsi" w:hAnsiTheme="minorHAnsi" w:cstheme="minorHAnsi"/>
          <w:sz w:val="22"/>
          <w:szCs w:val="22"/>
        </w:rPr>
        <w:t> </w:t>
      </w:r>
      <w:r w:rsidRPr="00C21879">
        <w:rPr>
          <w:rFonts w:asciiTheme="minorHAnsi" w:hAnsiTheme="minorHAnsi" w:cstheme="minorHAnsi"/>
          <w:sz w:val="22"/>
          <w:szCs w:val="22"/>
        </w:rPr>
        <w:t xml:space="preserve">o. w Nowym Sączu, </w:t>
      </w:r>
      <w:r w:rsidR="007D2C5A">
        <w:rPr>
          <w:rFonts w:asciiTheme="minorHAnsi" w:hAnsiTheme="minorHAnsi" w:cstheme="minorHAnsi"/>
          <w:sz w:val="22"/>
          <w:szCs w:val="22"/>
        </w:rPr>
        <w:t>u</w:t>
      </w:r>
      <w:r w:rsidRPr="00C21879">
        <w:rPr>
          <w:rFonts w:asciiTheme="minorHAnsi" w:hAnsiTheme="minorHAnsi" w:cstheme="minorHAnsi"/>
          <w:sz w:val="22"/>
          <w:szCs w:val="22"/>
        </w:rPr>
        <w:t>l.</w:t>
      </w:r>
      <w:r w:rsidR="00C62AC8" w:rsidRPr="00C21879">
        <w:rPr>
          <w:rFonts w:asciiTheme="minorHAnsi" w:hAnsiTheme="minorHAnsi" w:cstheme="minorHAnsi"/>
          <w:sz w:val="22"/>
          <w:szCs w:val="22"/>
        </w:rPr>
        <w:t> </w:t>
      </w:r>
      <w:r w:rsidRPr="00C21879">
        <w:rPr>
          <w:rFonts w:asciiTheme="minorHAnsi" w:hAnsiTheme="minorHAnsi" w:cstheme="minorHAnsi"/>
          <w:sz w:val="22"/>
          <w:szCs w:val="22"/>
        </w:rPr>
        <w:t>Wiśniowieckiego 56, 33-300 Nowy Sącz, wpisane do KRS pod numerem 0000056473;</w:t>
      </w:r>
    </w:p>
    <w:p w14:paraId="6FC4C4FF" w14:textId="77777777" w:rsidR="00275088" w:rsidRPr="00C21879" w:rsidRDefault="00542A05" w:rsidP="00275088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w przypadku pytań dotyczących przetwarzania danych osobowych należy kontaktować się</w:t>
      </w:r>
      <w:r w:rsidR="00C62AC8" w:rsidRPr="00C21879">
        <w:rPr>
          <w:rFonts w:asciiTheme="minorHAnsi" w:hAnsiTheme="minorHAnsi" w:cstheme="minorHAnsi"/>
          <w:sz w:val="22"/>
          <w:szCs w:val="22"/>
        </w:rPr>
        <w:t xml:space="preserve"> </w:t>
      </w:r>
      <w:r w:rsidRPr="00C21879">
        <w:rPr>
          <w:rFonts w:asciiTheme="minorHAnsi" w:hAnsiTheme="minorHAnsi" w:cstheme="minorHAnsi"/>
          <w:sz w:val="22"/>
          <w:szCs w:val="22"/>
        </w:rPr>
        <w:t xml:space="preserve">kierując korespondencję e-mail do Inspektora Ochrony Danych na </w:t>
      </w:r>
      <w:r w:rsidRPr="00C21879">
        <w:rPr>
          <w:rFonts w:asciiTheme="minorHAnsi" w:hAnsiTheme="minorHAnsi" w:cstheme="minorHAnsi"/>
          <w:color w:val="auto"/>
          <w:sz w:val="22"/>
          <w:szCs w:val="22"/>
        </w:rPr>
        <w:t xml:space="preserve">adres: </w:t>
      </w:r>
      <w:hyperlink r:id="rId6" w:history="1">
        <w:r w:rsidR="007F7FDD" w:rsidRPr="00C2187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iod@mpecns.pl</w:t>
        </w:r>
      </w:hyperlink>
      <w:r w:rsidRPr="00C21879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03220316" w14:textId="0B6A770C" w:rsidR="00C76407" w:rsidRPr="00C6569E" w:rsidRDefault="00542A05" w:rsidP="00275088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dane osobowe przetwarzane będą na podstawie art. 6 ust.</w:t>
      </w:r>
      <w:r w:rsidR="00C62AC8" w:rsidRPr="00C21879">
        <w:rPr>
          <w:rFonts w:asciiTheme="minorHAnsi" w:hAnsiTheme="minorHAnsi" w:cstheme="minorHAnsi"/>
          <w:sz w:val="22"/>
          <w:szCs w:val="22"/>
        </w:rPr>
        <w:t> </w:t>
      </w:r>
      <w:r w:rsidRPr="00C21879">
        <w:rPr>
          <w:rFonts w:asciiTheme="minorHAnsi" w:hAnsiTheme="minorHAnsi" w:cstheme="minorHAnsi"/>
          <w:sz w:val="22"/>
          <w:szCs w:val="22"/>
        </w:rPr>
        <w:t xml:space="preserve">1 lit c RODO w celu związanym </w:t>
      </w:r>
      <w:r w:rsidRPr="00C21879">
        <w:rPr>
          <w:rFonts w:asciiTheme="minorHAnsi" w:hAnsiTheme="minorHAnsi" w:cstheme="minorHAnsi"/>
          <w:sz w:val="22"/>
          <w:szCs w:val="22"/>
        </w:rPr>
        <w:br/>
        <w:t>z postępowaniem o udzielenie zamówienia publicznego nr</w:t>
      </w:r>
      <w:r w:rsidRPr="00C6569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472050" w:rsidRPr="00C6569E">
        <w:rPr>
          <w:rFonts w:asciiTheme="minorHAnsi" w:hAnsiTheme="minorHAnsi" w:cstheme="minorHAnsi"/>
          <w:b/>
          <w:bCs/>
          <w:color w:val="auto"/>
          <w:sz w:val="22"/>
          <w:szCs w:val="22"/>
        </w:rPr>
        <w:t>ZP.60.DIN</w:t>
      </w:r>
      <w:r w:rsidR="00C6569E" w:rsidRPr="00C6569E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0C192B">
        <w:rPr>
          <w:rFonts w:asciiTheme="minorHAnsi" w:hAnsiTheme="minorHAnsi" w:cstheme="minorHAnsi"/>
          <w:b/>
          <w:bCs/>
          <w:color w:val="auto"/>
          <w:sz w:val="22"/>
          <w:szCs w:val="22"/>
        </w:rPr>
        <w:t>21</w:t>
      </w:r>
      <w:r w:rsidR="00C6569E" w:rsidRPr="00C6569E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472050" w:rsidRPr="00C6569E">
        <w:rPr>
          <w:rFonts w:asciiTheme="minorHAnsi" w:hAnsiTheme="minorHAnsi" w:cstheme="minorHAnsi"/>
          <w:b/>
          <w:bCs/>
          <w:color w:val="auto"/>
          <w:sz w:val="22"/>
          <w:szCs w:val="22"/>
        </w:rPr>
        <w:t>202</w:t>
      </w:r>
      <w:r w:rsidR="009B49C4" w:rsidRPr="00C6569E">
        <w:rPr>
          <w:rFonts w:asciiTheme="minorHAnsi" w:hAnsiTheme="minorHAnsi" w:cstheme="minorHAnsi"/>
          <w:b/>
          <w:bCs/>
          <w:color w:val="auto"/>
          <w:sz w:val="22"/>
          <w:szCs w:val="22"/>
        </w:rPr>
        <w:t>3</w:t>
      </w:r>
      <w:r w:rsidR="004B050C" w:rsidRPr="00C6569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6569E">
        <w:rPr>
          <w:rFonts w:asciiTheme="minorHAnsi" w:hAnsiTheme="minorHAnsi" w:cstheme="minorHAnsi"/>
          <w:color w:val="auto"/>
          <w:sz w:val="22"/>
          <w:szCs w:val="22"/>
        </w:rPr>
        <w:t xml:space="preserve">na: </w:t>
      </w:r>
      <w:r w:rsidR="00275088" w:rsidRPr="00C6569E"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="00C21879" w:rsidRPr="00C6569E">
        <w:rPr>
          <w:rFonts w:asciiTheme="minorHAnsi" w:hAnsiTheme="minorHAnsi" w:cstheme="minorHAnsi"/>
          <w:b/>
          <w:bCs/>
          <w:color w:val="auto"/>
          <w:sz w:val="22"/>
          <w:szCs w:val="22"/>
        </w:rPr>
        <w:t>D</w:t>
      </w:r>
      <w:r w:rsidR="00275088" w:rsidRPr="00C6569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ostawę </w:t>
      </w:r>
      <w:r w:rsidR="000C192B">
        <w:rPr>
          <w:rFonts w:asciiTheme="minorHAnsi" w:hAnsiTheme="minorHAnsi" w:cstheme="minorHAnsi"/>
          <w:b/>
          <w:bCs/>
          <w:color w:val="auto"/>
          <w:sz w:val="22"/>
          <w:szCs w:val="22"/>
        </w:rPr>
        <w:t>7</w:t>
      </w:r>
      <w:bookmarkStart w:id="0" w:name="_GoBack"/>
      <w:bookmarkEnd w:id="0"/>
      <w:r w:rsidR="00472050" w:rsidRPr="00C6569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szt. </w:t>
      </w:r>
      <w:r w:rsidR="001A210B" w:rsidRPr="00C6569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kompaktowych </w:t>
      </w:r>
      <w:r w:rsidR="00275088" w:rsidRPr="00C6569E">
        <w:rPr>
          <w:rFonts w:asciiTheme="minorHAnsi" w:hAnsiTheme="minorHAnsi" w:cstheme="minorHAnsi"/>
          <w:b/>
          <w:bCs/>
          <w:color w:val="auto"/>
          <w:sz w:val="22"/>
          <w:szCs w:val="22"/>
        </w:rPr>
        <w:t>węzłów</w:t>
      </w:r>
      <w:r w:rsidR="00C21879" w:rsidRPr="00C6569E">
        <w:rPr>
          <w:rFonts w:asciiTheme="minorHAnsi" w:hAnsiTheme="minorHAnsi" w:cstheme="minorHAnsi"/>
          <w:b/>
          <w:bCs/>
          <w:color w:val="auto"/>
          <w:sz w:val="22"/>
          <w:szCs w:val="22"/>
        </w:rPr>
        <w:t>”</w:t>
      </w:r>
      <w:r w:rsidR="00C21879" w:rsidRPr="00C6569E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C6569E">
        <w:rPr>
          <w:rFonts w:asciiTheme="minorHAnsi" w:hAnsiTheme="minorHAnsi" w:cstheme="minorHAnsi"/>
          <w:color w:val="auto"/>
          <w:sz w:val="22"/>
          <w:szCs w:val="22"/>
        </w:rPr>
        <w:t xml:space="preserve">prowadzonym w trybie </w:t>
      </w:r>
      <w:r w:rsidR="00B545AB" w:rsidRPr="00C6569E">
        <w:rPr>
          <w:rFonts w:asciiTheme="minorHAnsi" w:hAnsiTheme="minorHAnsi" w:cstheme="minorHAnsi"/>
          <w:color w:val="auto"/>
          <w:sz w:val="22"/>
          <w:szCs w:val="22"/>
        </w:rPr>
        <w:t>przetargu nieograniczonego</w:t>
      </w:r>
      <w:r w:rsidRPr="00C6569E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4ADD2634" w14:textId="635BE487" w:rsidR="00C76407" w:rsidRPr="00C21879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 w:rsidRPr="00C21879">
        <w:rPr>
          <w:rFonts w:asciiTheme="minorHAnsi" w:hAnsiTheme="minorHAnsi" w:cstheme="minorHAnsi"/>
          <w:sz w:val="22"/>
          <w:szCs w:val="22"/>
        </w:rPr>
        <w:t xml:space="preserve"> „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01B12740" w:rsidR="00C76407" w:rsidRPr="00C21879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dane</w:t>
      </w:r>
      <w:r w:rsidR="007F7FD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osobowe będą przechowywane </w:t>
      </w:r>
      <w:r w:rsidRPr="00C21879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751E7C61" w:rsidR="00C76407" w:rsidRPr="00C21879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C21879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</w:t>
      </w:r>
      <w:r w:rsidR="007F7FD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Sp. z o.</w:t>
      </w:r>
      <w:r w:rsidR="007F7FD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o. w Nowym Sączu”;</w:t>
      </w:r>
    </w:p>
    <w:p w14:paraId="6300AED2" w14:textId="77777777" w:rsidR="00C76407" w:rsidRPr="00C21879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C21879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C21879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-</w:t>
      </w:r>
      <w:r w:rsidRPr="00C21879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C21879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-</w:t>
      </w:r>
      <w:r w:rsidRPr="00C21879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77777777" w:rsidR="00C76407" w:rsidRPr="00C21879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-</w:t>
      </w:r>
      <w:r w:rsidRPr="00C21879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77777777" w:rsidR="00C76407" w:rsidRPr="00C21879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-</w:t>
      </w:r>
      <w:r w:rsidRPr="00C21879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78ABA87F" w14:textId="77777777" w:rsidR="00C76407" w:rsidRPr="00C21879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C21879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 xml:space="preserve">- </w:t>
      </w:r>
      <w:r w:rsidRPr="00C21879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C21879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 xml:space="preserve">- </w:t>
      </w:r>
      <w:r w:rsidRPr="00C21879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7BA6C1FE" w14:textId="77777777" w:rsidR="00C76407" w:rsidRPr="00C21879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b/>
          <w:sz w:val="22"/>
          <w:szCs w:val="22"/>
        </w:rPr>
        <w:t>-</w:t>
      </w:r>
      <w:r w:rsidRPr="00C21879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476D2682" w14:textId="77777777" w:rsidR="00C76407" w:rsidRPr="00C21879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043B84F1" w:rsidR="00C76407" w:rsidRPr="00C21879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C21879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</w:t>
      </w:r>
      <w:r w:rsidR="00C62AC8" w:rsidRPr="00C21879">
        <w:rPr>
          <w:rFonts w:asciiTheme="minorHAnsi" w:hAnsiTheme="minorHAnsi" w:cstheme="minorHAnsi"/>
          <w:sz w:val="22"/>
          <w:szCs w:val="22"/>
        </w:rPr>
        <w:t> </w:t>
      </w:r>
      <w:r w:rsidRPr="00C21879">
        <w:rPr>
          <w:rFonts w:asciiTheme="minorHAnsi" w:hAnsiTheme="minorHAnsi" w:cstheme="minorHAnsi"/>
          <w:sz w:val="22"/>
          <w:szCs w:val="22"/>
        </w:rPr>
        <w:t xml:space="preserve">udzielenie zamówienia publicznego – chyba, że wykonawca nie przekazuje danych osobowych innych niż bezpośrednio jego dotyczących lub zachodzi wyłączenie stosowania obowiązku informacyjnego, stosownie do art. 13 </w:t>
      </w:r>
      <w:r w:rsidR="007F7FDD" w:rsidRPr="00C21879">
        <w:rPr>
          <w:rFonts w:asciiTheme="minorHAnsi" w:hAnsiTheme="minorHAnsi" w:cstheme="minorHAnsi"/>
          <w:sz w:val="22"/>
          <w:szCs w:val="22"/>
        </w:rPr>
        <w:br/>
      </w:r>
      <w:r w:rsidRPr="00C21879">
        <w:rPr>
          <w:rFonts w:asciiTheme="minorHAnsi" w:hAnsiTheme="minorHAnsi" w:cstheme="minorHAnsi"/>
          <w:sz w:val="22"/>
          <w:szCs w:val="22"/>
        </w:rPr>
        <w:t>ust. 4 lub art. 14 ust. 5 RODO.</w:t>
      </w:r>
    </w:p>
    <w:sectPr w:rsidR="00C76407" w:rsidRPr="00C21879" w:rsidSect="002473AB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07"/>
    <w:rsid w:val="000C192B"/>
    <w:rsid w:val="001259EE"/>
    <w:rsid w:val="001A210B"/>
    <w:rsid w:val="001D36A1"/>
    <w:rsid w:val="002473AB"/>
    <w:rsid w:val="002712D6"/>
    <w:rsid w:val="00275088"/>
    <w:rsid w:val="002779DE"/>
    <w:rsid w:val="00281C0B"/>
    <w:rsid w:val="002F4FDA"/>
    <w:rsid w:val="003D6ED9"/>
    <w:rsid w:val="00435192"/>
    <w:rsid w:val="00472050"/>
    <w:rsid w:val="004B050C"/>
    <w:rsid w:val="00542A05"/>
    <w:rsid w:val="00546854"/>
    <w:rsid w:val="005C6297"/>
    <w:rsid w:val="006D24F8"/>
    <w:rsid w:val="006D268D"/>
    <w:rsid w:val="007373EC"/>
    <w:rsid w:val="007D2C5A"/>
    <w:rsid w:val="007F2E6D"/>
    <w:rsid w:val="007F7FDD"/>
    <w:rsid w:val="00823485"/>
    <w:rsid w:val="008D25EF"/>
    <w:rsid w:val="009B49C4"/>
    <w:rsid w:val="00AF6968"/>
    <w:rsid w:val="00B545AB"/>
    <w:rsid w:val="00BA71D1"/>
    <w:rsid w:val="00BE135D"/>
    <w:rsid w:val="00BF493B"/>
    <w:rsid w:val="00C21879"/>
    <w:rsid w:val="00C62AC8"/>
    <w:rsid w:val="00C6569E"/>
    <w:rsid w:val="00C76407"/>
    <w:rsid w:val="00DE4532"/>
    <w:rsid w:val="00E7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7F7FD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7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pecn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B4D3B-5118-4E81-8BE8-75CBCDD6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RODO</dc:title>
  <dc:subject/>
  <dc:creator>dell</dc:creator>
  <dc:description/>
  <cp:lastModifiedBy>b.sliwa</cp:lastModifiedBy>
  <cp:revision>28</cp:revision>
  <cp:lastPrinted>2022-07-01T05:31:00Z</cp:lastPrinted>
  <dcterms:created xsi:type="dcterms:W3CDTF">2020-08-10T09:30:00Z</dcterms:created>
  <dcterms:modified xsi:type="dcterms:W3CDTF">2023-07-10T12:47:00Z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