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36EDF" w14:textId="20D14CF0" w:rsidR="00CC19E3" w:rsidRPr="002045C9" w:rsidRDefault="00CC19E3" w:rsidP="00765F2D">
      <w:pPr>
        <w:spacing w:after="120"/>
      </w:pPr>
    </w:p>
    <w:p w14:paraId="172C9C3B" w14:textId="77777777" w:rsidR="00684B52" w:rsidRDefault="00CC19E3" w:rsidP="00CC19E3">
      <w:pPr>
        <w:spacing w:after="0"/>
        <w:rPr>
          <w:rFonts w:ascii="Calibri" w:hAnsi="Calibri" w:cs="Calibri"/>
        </w:rPr>
      </w:pPr>
      <w:r w:rsidRPr="002045C9">
        <w:rPr>
          <w:rFonts w:ascii="Calibri" w:hAnsi="Calibri" w:cs="Calibri"/>
        </w:rPr>
        <w:t xml:space="preserve">numer sprawy: </w:t>
      </w:r>
      <w:r w:rsidRPr="002045C9">
        <w:rPr>
          <w:rFonts w:ascii="Calibri" w:hAnsi="Calibri" w:cs="Calibri"/>
          <w:b/>
          <w:bCs/>
        </w:rPr>
        <w:t>ZP.60.</w:t>
      </w:r>
      <w:r w:rsidR="00C625C8">
        <w:rPr>
          <w:rFonts w:ascii="Calibri" w:hAnsi="Calibri" w:cs="Calibri"/>
          <w:b/>
          <w:bCs/>
        </w:rPr>
        <w:t>BOI</w:t>
      </w:r>
      <w:r w:rsidRPr="002045C9">
        <w:rPr>
          <w:rFonts w:ascii="Calibri" w:hAnsi="Calibri" w:cs="Calibri"/>
          <w:b/>
          <w:bCs/>
        </w:rPr>
        <w:t>.</w:t>
      </w:r>
      <w:r w:rsidR="00C625C8">
        <w:rPr>
          <w:rFonts w:ascii="Calibri" w:hAnsi="Calibri" w:cs="Calibri"/>
          <w:b/>
          <w:bCs/>
        </w:rPr>
        <w:t>3</w:t>
      </w:r>
      <w:r w:rsidRPr="002045C9">
        <w:rPr>
          <w:rFonts w:ascii="Calibri" w:hAnsi="Calibri" w:cs="Calibri"/>
          <w:b/>
          <w:bCs/>
        </w:rPr>
        <w:t>.202</w:t>
      </w:r>
      <w:r w:rsidR="00A865B7" w:rsidRPr="002045C9">
        <w:rPr>
          <w:rFonts w:ascii="Calibri" w:hAnsi="Calibri" w:cs="Calibri"/>
          <w:b/>
          <w:bCs/>
        </w:rPr>
        <w:t>5</w:t>
      </w:r>
      <w:r w:rsidRPr="002045C9">
        <w:rPr>
          <w:rFonts w:ascii="Calibri" w:hAnsi="Calibri" w:cs="Calibri"/>
        </w:rPr>
        <w:t xml:space="preserve">                 </w:t>
      </w:r>
    </w:p>
    <w:p w14:paraId="3D2E2F11" w14:textId="50F48BA9" w:rsidR="00CC19E3" w:rsidRPr="00684B52" w:rsidRDefault="00CC19E3" w:rsidP="00684B52">
      <w:pPr>
        <w:spacing w:after="0"/>
        <w:jc w:val="right"/>
        <w:rPr>
          <w:b/>
          <w:bCs/>
          <w:color w:val="FF0000"/>
          <w:sz w:val="32"/>
          <w:szCs w:val="32"/>
        </w:rPr>
      </w:pPr>
      <w:r w:rsidRPr="00147437">
        <w:rPr>
          <w:rFonts w:ascii="Calibri" w:hAnsi="Calibri" w:cs="Calibri"/>
        </w:rPr>
        <w:t>Zał. nr 1 do SIWZ i umowy</w:t>
      </w:r>
      <w:r w:rsidR="00684B52">
        <w:rPr>
          <w:rFonts w:ascii="Calibri" w:hAnsi="Calibri" w:cs="Calibri"/>
        </w:rPr>
        <w:t xml:space="preserve"> </w:t>
      </w:r>
      <w:r w:rsidR="00684B52" w:rsidRPr="00296710">
        <w:rPr>
          <w:rFonts w:ascii="Calibri" w:hAnsi="Calibri" w:cs="Calibri"/>
          <w:b/>
          <w:bCs/>
          <w:color w:val="FF0000"/>
        </w:rPr>
        <w:t xml:space="preserve">po modyfikacji z dn. </w:t>
      </w:r>
      <w:r w:rsidR="004A1E2F" w:rsidRPr="00296710">
        <w:rPr>
          <w:rFonts w:ascii="Calibri" w:hAnsi="Calibri" w:cs="Calibri"/>
          <w:b/>
          <w:bCs/>
          <w:color w:val="FF0000"/>
        </w:rPr>
        <w:t>1</w:t>
      </w:r>
      <w:r w:rsidR="002125AC">
        <w:rPr>
          <w:rFonts w:ascii="Calibri" w:hAnsi="Calibri" w:cs="Calibri"/>
          <w:b/>
          <w:bCs/>
          <w:color w:val="FF0000"/>
        </w:rPr>
        <w:t>3</w:t>
      </w:r>
      <w:r w:rsidR="00684B52" w:rsidRPr="00296710">
        <w:rPr>
          <w:rFonts w:ascii="Calibri" w:hAnsi="Calibri" w:cs="Calibri"/>
          <w:b/>
          <w:bCs/>
          <w:color w:val="FF0000"/>
        </w:rPr>
        <w:t>.03.2025</w:t>
      </w:r>
    </w:p>
    <w:p w14:paraId="2FD0628A" w14:textId="77777777" w:rsidR="00CC19E3" w:rsidRPr="00684B52" w:rsidRDefault="00CC19E3" w:rsidP="00CC19E3">
      <w:pPr>
        <w:spacing w:after="0"/>
        <w:rPr>
          <w:b/>
          <w:bCs/>
          <w:sz w:val="16"/>
          <w:szCs w:val="16"/>
        </w:rPr>
      </w:pPr>
    </w:p>
    <w:p w14:paraId="686106EC" w14:textId="77777777" w:rsidR="00CC19E3" w:rsidRPr="005A69AB" w:rsidRDefault="00CC19E3" w:rsidP="00CC19E3">
      <w:pPr>
        <w:spacing w:after="0"/>
        <w:jc w:val="center"/>
        <w:rPr>
          <w:b/>
          <w:bCs/>
          <w:sz w:val="32"/>
          <w:szCs w:val="32"/>
        </w:rPr>
      </w:pPr>
      <w:r w:rsidRPr="005A69AB">
        <w:rPr>
          <w:b/>
          <w:bCs/>
          <w:sz w:val="32"/>
          <w:szCs w:val="32"/>
        </w:rPr>
        <w:t>PROGRAM FUNKCJONALNO-UŻYTKOWY (PFU)</w:t>
      </w:r>
    </w:p>
    <w:p w14:paraId="6D536DD0" w14:textId="77777777" w:rsidR="00CC19E3" w:rsidRPr="005A69AB" w:rsidRDefault="00CC19E3" w:rsidP="00CC19E3">
      <w:pPr>
        <w:spacing w:after="0"/>
        <w:jc w:val="center"/>
        <w:rPr>
          <w:b/>
          <w:bCs/>
          <w:sz w:val="24"/>
          <w:szCs w:val="24"/>
        </w:rPr>
      </w:pPr>
      <w:r w:rsidRPr="005A69AB">
        <w:rPr>
          <w:b/>
          <w:bCs/>
          <w:sz w:val="24"/>
          <w:szCs w:val="24"/>
        </w:rPr>
        <w:t>dla postępowania prowadzonego w trybie przetargu nieograniczonego</w:t>
      </w:r>
    </w:p>
    <w:p w14:paraId="34A8BBD9" w14:textId="77777777" w:rsidR="00CC19E3" w:rsidRPr="00684B52" w:rsidRDefault="00CC19E3" w:rsidP="00CC19E3">
      <w:pPr>
        <w:spacing w:after="0"/>
        <w:jc w:val="center"/>
        <w:rPr>
          <w:b/>
          <w:bCs/>
          <w:sz w:val="12"/>
          <w:szCs w:val="12"/>
        </w:rPr>
      </w:pPr>
    </w:p>
    <w:p w14:paraId="483B5444" w14:textId="77777777" w:rsidR="00CC19E3" w:rsidRPr="002B59B8" w:rsidRDefault="00CC19E3" w:rsidP="00CC19E3">
      <w:pPr>
        <w:spacing w:line="360" w:lineRule="auto"/>
        <w:rPr>
          <w:b/>
          <w:sz w:val="24"/>
          <w:szCs w:val="24"/>
          <w:u w:val="single"/>
        </w:rPr>
      </w:pPr>
      <w:r w:rsidRPr="002B59B8">
        <w:rPr>
          <w:b/>
          <w:sz w:val="24"/>
          <w:szCs w:val="24"/>
          <w:u w:val="single"/>
        </w:rPr>
        <w:t xml:space="preserve">NAZWA ZADANIA: </w:t>
      </w:r>
    </w:p>
    <w:p w14:paraId="44307019" w14:textId="023D0C5F" w:rsidR="00AD418C" w:rsidRDefault="00AD418C" w:rsidP="002045C9">
      <w:pPr>
        <w:spacing w:line="360" w:lineRule="auto"/>
        <w:rPr>
          <w:bCs/>
          <w:sz w:val="24"/>
          <w:szCs w:val="24"/>
        </w:rPr>
      </w:pPr>
      <w:r w:rsidRPr="00AD418C">
        <w:rPr>
          <w:bCs/>
          <w:sz w:val="24"/>
          <w:szCs w:val="24"/>
        </w:rPr>
        <w:t>Budowa oraz przebudowa sieci ciepłowniczej – ul. Magazynowa i Łącznik, wraz z zakupem i</w:t>
      </w:r>
      <w:r w:rsidR="004435E8">
        <w:rPr>
          <w:bCs/>
          <w:sz w:val="24"/>
          <w:szCs w:val="24"/>
        </w:rPr>
        <w:t> </w:t>
      </w:r>
      <w:r w:rsidRPr="00AD418C">
        <w:rPr>
          <w:bCs/>
          <w:sz w:val="24"/>
          <w:szCs w:val="24"/>
        </w:rPr>
        <w:t xml:space="preserve">montażem węzłów </w:t>
      </w:r>
    </w:p>
    <w:p w14:paraId="0C44EB4D" w14:textId="748F9ABE" w:rsidR="00CC19E3" w:rsidRPr="002B59B8" w:rsidRDefault="00CC19E3" w:rsidP="002045C9">
      <w:pPr>
        <w:spacing w:line="360" w:lineRule="auto"/>
        <w:rPr>
          <w:b/>
          <w:sz w:val="24"/>
          <w:szCs w:val="24"/>
          <w:u w:val="single"/>
        </w:rPr>
      </w:pPr>
      <w:r w:rsidRPr="002B59B8">
        <w:rPr>
          <w:b/>
          <w:sz w:val="24"/>
          <w:szCs w:val="24"/>
          <w:u w:val="single"/>
        </w:rPr>
        <w:t xml:space="preserve">ADRES INWESTYCJI: </w:t>
      </w:r>
    </w:p>
    <w:p w14:paraId="03257A45" w14:textId="77777777" w:rsidR="002045C9" w:rsidRPr="002045C9" w:rsidRDefault="002045C9" w:rsidP="002045C9">
      <w:pPr>
        <w:spacing w:after="0" w:line="276" w:lineRule="auto"/>
        <w:rPr>
          <w:bCs/>
          <w:sz w:val="24"/>
          <w:szCs w:val="24"/>
        </w:rPr>
      </w:pPr>
      <w:proofErr w:type="spellStart"/>
      <w:r w:rsidRPr="002045C9">
        <w:rPr>
          <w:bCs/>
          <w:sz w:val="24"/>
          <w:szCs w:val="24"/>
        </w:rPr>
        <w:t>obr</w:t>
      </w:r>
      <w:proofErr w:type="spellEnd"/>
      <w:r w:rsidRPr="002045C9">
        <w:rPr>
          <w:bCs/>
          <w:sz w:val="24"/>
          <w:szCs w:val="24"/>
        </w:rPr>
        <w:t xml:space="preserve">. </w:t>
      </w:r>
      <w:proofErr w:type="spellStart"/>
      <w:r w:rsidRPr="002045C9">
        <w:rPr>
          <w:bCs/>
          <w:sz w:val="24"/>
          <w:szCs w:val="24"/>
        </w:rPr>
        <w:t>ewid</w:t>
      </w:r>
      <w:proofErr w:type="spellEnd"/>
      <w:r w:rsidRPr="002045C9">
        <w:rPr>
          <w:bCs/>
          <w:sz w:val="24"/>
          <w:szCs w:val="24"/>
        </w:rPr>
        <w:t>.  0060 na działkach nr 1, 29</w:t>
      </w:r>
    </w:p>
    <w:p w14:paraId="4FD06875" w14:textId="77777777" w:rsidR="002045C9" w:rsidRPr="00063163" w:rsidRDefault="002045C9" w:rsidP="002045C9">
      <w:pPr>
        <w:spacing w:after="0" w:line="276" w:lineRule="auto"/>
        <w:rPr>
          <w:bCs/>
          <w:sz w:val="24"/>
          <w:szCs w:val="24"/>
        </w:rPr>
      </w:pPr>
      <w:proofErr w:type="spellStart"/>
      <w:r w:rsidRPr="002045C9">
        <w:rPr>
          <w:bCs/>
          <w:sz w:val="24"/>
          <w:szCs w:val="24"/>
        </w:rPr>
        <w:t>obr</w:t>
      </w:r>
      <w:proofErr w:type="spellEnd"/>
      <w:r w:rsidRPr="002045C9">
        <w:rPr>
          <w:bCs/>
          <w:sz w:val="24"/>
          <w:szCs w:val="24"/>
        </w:rPr>
        <w:t xml:space="preserve">. </w:t>
      </w:r>
      <w:proofErr w:type="spellStart"/>
      <w:r w:rsidRPr="002045C9">
        <w:rPr>
          <w:bCs/>
          <w:sz w:val="24"/>
          <w:szCs w:val="24"/>
        </w:rPr>
        <w:t>ewid</w:t>
      </w:r>
      <w:proofErr w:type="spellEnd"/>
      <w:r w:rsidRPr="002045C9">
        <w:rPr>
          <w:bCs/>
          <w:sz w:val="24"/>
          <w:szCs w:val="24"/>
        </w:rPr>
        <w:t xml:space="preserve">.  0061 na działkach nr 9, 63, 10, </w:t>
      </w:r>
      <w:r w:rsidRPr="00063163">
        <w:rPr>
          <w:bCs/>
          <w:sz w:val="24"/>
          <w:szCs w:val="24"/>
        </w:rPr>
        <w:t>65</w:t>
      </w:r>
    </w:p>
    <w:p w14:paraId="0C81097B" w14:textId="76253F2F" w:rsidR="00513FA6" w:rsidRPr="00063163" w:rsidRDefault="002045C9" w:rsidP="002045C9">
      <w:pPr>
        <w:spacing w:after="0" w:line="276" w:lineRule="auto"/>
        <w:rPr>
          <w:bCs/>
          <w:sz w:val="24"/>
          <w:szCs w:val="24"/>
        </w:rPr>
      </w:pPr>
      <w:proofErr w:type="spellStart"/>
      <w:r w:rsidRPr="00063163">
        <w:rPr>
          <w:bCs/>
          <w:sz w:val="24"/>
          <w:szCs w:val="24"/>
        </w:rPr>
        <w:t>obr</w:t>
      </w:r>
      <w:proofErr w:type="spellEnd"/>
      <w:r w:rsidRPr="00063163">
        <w:rPr>
          <w:bCs/>
          <w:sz w:val="24"/>
          <w:szCs w:val="24"/>
        </w:rPr>
        <w:t xml:space="preserve">. </w:t>
      </w:r>
      <w:proofErr w:type="spellStart"/>
      <w:r w:rsidRPr="00063163">
        <w:rPr>
          <w:bCs/>
          <w:sz w:val="24"/>
          <w:szCs w:val="24"/>
        </w:rPr>
        <w:t>ewid</w:t>
      </w:r>
      <w:proofErr w:type="spellEnd"/>
      <w:r w:rsidRPr="00063163">
        <w:rPr>
          <w:bCs/>
          <w:sz w:val="24"/>
          <w:szCs w:val="24"/>
        </w:rPr>
        <w:t>.  0110 na działkach nr 300, 287, 211/1, 211/2, 211/3, 211/4, 210/2, 210/3, 287, 239/6, 239/5, 239/10, 239/7, 296/6, 193/8, 104/5, 291, 193/4, 239/9, 239/1</w:t>
      </w:r>
    </w:p>
    <w:p w14:paraId="2E9AAD5A" w14:textId="77777777" w:rsidR="002045C9" w:rsidRPr="002045C9" w:rsidRDefault="002045C9" w:rsidP="002045C9">
      <w:pPr>
        <w:spacing w:after="0" w:line="276" w:lineRule="auto"/>
        <w:rPr>
          <w:bCs/>
          <w:sz w:val="14"/>
          <w:szCs w:val="14"/>
        </w:rPr>
      </w:pPr>
    </w:p>
    <w:p w14:paraId="432911C0" w14:textId="5A79C4D5" w:rsidR="00CC19E3" w:rsidRPr="002B59B8" w:rsidRDefault="00CC19E3" w:rsidP="00CC19E3">
      <w:pPr>
        <w:spacing w:line="360" w:lineRule="auto"/>
        <w:rPr>
          <w:b/>
          <w:sz w:val="24"/>
          <w:szCs w:val="24"/>
          <w:u w:val="single"/>
        </w:rPr>
      </w:pPr>
      <w:r w:rsidRPr="002B59B8">
        <w:rPr>
          <w:b/>
          <w:sz w:val="24"/>
          <w:szCs w:val="24"/>
          <w:u w:val="single"/>
        </w:rPr>
        <w:t xml:space="preserve">NAZWA I ADRES ZAMAWIAJĄCEGO: </w:t>
      </w:r>
    </w:p>
    <w:p w14:paraId="199ABBCF" w14:textId="77777777" w:rsidR="00CC19E3" w:rsidRPr="0048433C" w:rsidRDefault="00CC19E3" w:rsidP="00CC19E3">
      <w:pPr>
        <w:spacing w:line="360" w:lineRule="auto"/>
        <w:rPr>
          <w:bCs/>
          <w:sz w:val="24"/>
          <w:szCs w:val="24"/>
        </w:rPr>
      </w:pPr>
      <w:r w:rsidRPr="0048433C">
        <w:rPr>
          <w:bCs/>
          <w:sz w:val="24"/>
          <w:szCs w:val="24"/>
        </w:rPr>
        <w:t xml:space="preserve">Miejskie Przedsiębiorstwo Energetyki Cieplnej Sp. z o.o. w Nowym Sączu </w:t>
      </w:r>
      <w:r w:rsidRPr="0048433C">
        <w:rPr>
          <w:bCs/>
          <w:sz w:val="24"/>
          <w:szCs w:val="24"/>
        </w:rPr>
        <w:br/>
        <w:t>ul. Wiśniowieckiego 56, 33-300 Nowy Sącz</w:t>
      </w:r>
    </w:p>
    <w:p w14:paraId="6023AB7F" w14:textId="77777777" w:rsidR="00CC19E3" w:rsidRPr="002B59B8" w:rsidRDefault="00CC19E3" w:rsidP="00CC19E3">
      <w:pPr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2B59B8">
        <w:rPr>
          <w:rFonts w:cstheme="minorHAnsi"/>
          <w:b/>
          <w:bCs/>
          <w:sz w:val="24"/>
          <w:szCs w:val="24"/>
          <w:u w:val="single"/>
        </w:rPr>
        <w:t>GRUPY, KLASY I KATEGORIE ROBÓT WG WSPÓLNEGO SŁOWNIKA ZAMÓWIEŃ (CPV) :</w:t>
      </w:r>
    </w:p>
    <w:p w14:paraId="537702EC" w14:textId="77777777" w:rsidR="00CC19E3" w:rsidRPr="00BD528F" w:rsidRDefault="00CC19E3" w:rsidP="00CC19E3">
      <w:pPr>
        <w:spacing w:after="120" w:line="240" w:lineRule="auto"/>
        <w:rPr>
          <w:rFonts w:cstheme="minorHAnsi"/>
        </w:rPr>
      </w:pPr>
      <w:r w:rsidRPr="00BD528F">
        <w:rPr>
          <w:bCs/>
        </w:rPr>
        <w:t>CPV</w:t>
      </w:r>
      <w:r w:rsidRPr="00BD528F">
        <w:rPr>
          <w:b/>
        </w:rPr>
        <w:t xml:space="preserve"> </w:t>
      </w:r>
      <w:r w:rsidRPr="00BD528F">
        <w:rPr>
          <w:rFonts w:cstheme="minorHAnsi"/>
        </w:rPr>
        <w:t>Główny przedmiot zamówienia:</w:t>
      </w:r>
    </w:p>
    <w:p w14:paraId="17B80522" w14:textId="77777777" w:rsidR="00CC19E3" w:rsidRPr="0048433C" w:rsidRDefault="00CC19E3" w:rsidP="00CC19E3">
      <w:pPr>
        <w:spacing w:after="0" w:line="264" w:lineRule="auto"/>
        <w:jc w:val="both"/>
        <w:rPr>
          <w:rFonts w:ascii="Calibri" w:hAnsi="Calibri" w:cs="Calibri"/>
        </w:rPr>
      </w:pPr>
      <w:r w:rsidRPr="0048433C">
        <w:rPr>
          <w:rFonts w:ascii="Calibri" w:hAnsi="Calibri" w:cs="Calibri"/>
        </w:rPr>
        <w:t xml:space="preserve">CPV 71322200-3 </w:t>
      </w:r>
      <w:r>
        <w:rPr>
          <w:rFonts w:cstheme="minorHAnsi"/>
        </w:rPr>
        <w:t xml:space="preserve">   </w:t>
      </w:r>
      <w:r w:rsidRPr="0048433C">
        <w:rPr>
          <w:rFonts w:cstheme="minorHAnsi"/>
        </w:rPr>
        <w:t xml:space="preserve">– </w:t>
      </w:r>
      <w:r>
        <w:rPr>
          <w:rFonts w:cstheme="minorHAnsi"/>
        </w:rPr>
        <w:t xml:space="preserve">   </w:t>
      </w:r>
      <w:r w:rsidRPr="0048433C">
        <w:rPr>
          <w:rFonts w:ascii="Calibri" w:hAnsi="Calibri" w:cs="Calibri"/>
        </w:rPr>
        <w:t>Usługi projektowania rurociągów</w:t>
      </w:r>
    </w:p>
    <w:p w14:paraId="09A9A453" w14:textId="77777777" w:rsidR="00CC19E3" w:rsidRPr="0048433C" w:rsidRDefault="00CC19E3" w:rsidP="00CC19E3">
      <w:pPr>
        <w:spacing w:after="120" w:line="264" w:lineRule="auto"/>
        <w:jc w:val="both"/>
        <w:rPr>
          <w:rFonts w:cstheme="minorHAnsi"/>
        </w:rPr>
      </w:pPr>
      <w:r w:rsidRPr="0048433C">
        <w:rPr>
          <w:rFonts w:cstheme="minorHAnsi"/>
        </w:rPr>
        <w:t xml:space="preserve">CPV 45231110-9 </w:t>
      </w:r>
      <w:r>
        <w:rPr>
          <w:rFonts w:cstheme="minorHAnsi"/>
        </w:rPr>
        <w:t xml:space="preserve">  </w:t>
      </w:r>
      <w:r w:rsidRPr="0048433C">
        <w:rPr>
          <w:rFonts w:cstheme="minorHAnsi"/>
        </w:rPr>
        <w:t xml:space="preserve"> – </w:t>
      </w:r>
      <w:r>
        <w:rPr>
          <w:rFonts w:cstheme="minorHAnsi"/>
        </w:rPr>
        <w:t xml:space="preserve">   </w:t>
      </w:r>
      <w:r w:rsidRPr="0048433C">
        <w:rPr>
          <w:rFonts w:cstheme="minorHAnsi"/>
        </w:rPr>
        <w:t>Roboty budowlane w zakresie kładzenia rurociągów</w:t>
      </w:r>
    </w:p>
    <w:p w14:paraId="4C11B5C1" w14:textId="77777777" w:rsidR="00CC19E3" w:rsidRPr="0048433C" w:rsidRDefault="00CC19E3" w:rsidP="00CC19E3">
      <w:pPr>
        <w:spacing w:after="120" w:line="264" w:lineRule="auto"/>
        <w:jc w:val="both"/>
        <w:rPr>
          <w:rFonts w:cstheme="minorHAnsi"/>
        </w:rPr>
      </w:pPr>
      <w:r w:rsidRPr="0048433C">
        <w:rPr>
          <w:rFonts w:cstheme="minorHAnsi"/>
        </w:rPr>
        <w:t xml:space="preserve">Przedmioty dodatkowe:  </w:t>
      </w:r>
    </w:p>
    <w:p w14:paraId="5E769064" w14:textId="77777777" w:rsidR="00CC19E3" w:rsidRPr="0048433C" w:rsidRDefault="00CC19E3" w:rsidP="00CC19E3">
      <w:pPr>
        <w:tabs>
          <w:tab w:val="left" w:pos="1701"/>
          <w:tab w:val="left" w:pos="1985"/>
        </w:tabs>
        <w:spacing w:after="0" w:line="264" w:lineRule="auto"/>
        <w:jc w:val="both"/>
        <w:rPr>
          <w:rFonts w:cstheme="minorHAnsi"/>
        </w:rPr>
      </w:pPr>
      <w:r w:rsidRPr="0048433C">
        <w:rPr>
          <w:rFonts w:cstheme="minorHAnsi"/>
        </w:rPr>
        <w:t>CPV 45111200-0</w:t>
      </w:r>
      <w:r w:rsidRPr="0048433C">
        <w:rPr>
          <w:rFonts w:cstheme="minorHAnsi"/>
        </w:rPr>
        <w:tab/>
        <w:t xml:space="preserve">– </w:t>
      </w:r>
      <w:r w:rsidRPr="0048433C">
        <w:rPr>
          <w:rFonts w:cstheme="minorHAnsi"/>
        </w:rPr>
        <w:tab/>
        <w:t>Roboty w zakresie przygotowania terenu pod budowę i roboty ziemne</w:t>
      </w:r>
    </w:p>
    <w:p w14:paraId="058E4005" w14:textId="77777777" w:rsidR="00CC19E3" w:rsidRPr="0048433C" w:rsidRDefault="00CC19E3" w:rsidP="00CC19E3">
      <w:pPr>
        <w:tabs>
          <w:tab w:val="left" w:pos="1701"/>
          <w:tab w:val="left" w:pos="1843"/>
          <w:tab w:val="left" w:pos="1985"/>
          <w:tab w:val="left" w:pos="2127"/>
        </w:tabs>
        <w:spacing w:after="0" w:line="264" w:lineRule="auto"/>
        <w:jc w:val="both"/>
        <w:rPr>
          <w:rFonts w:cstheme="minorHAnsi"/>
        </w:rPr>
      </w:pPr>
      <w:r w:rsidRPr="0048433C">
        <w:rPr>
          <w:rFonts w:cstheme="minorHAnsi"/>
        </w:rPr>
        <w:t>CPV 45110000-1</w:t>
      </w:r>
      <w:r w:rsidRPr="0048433C">
        <w:rPr>
          <w:rFonts w:cstheme="minorHAnsi"/>
        </w:rPr>
        <w:tab/>
        <w:t xml:space="preserve">– </w:t>
      </w:r>
      <w:r w:rsidRPr="0048433C">
        <w:rPr>
          <w:rFonts w:cstheme="minorHAnsi"/>
        </w:rPr>
        <w:tab/>
        <w:t xml:space="preserve">Roboty w zakresie burzenia i rozbiórki obiektów budowlanych; roboty ziemne </w:t>
      </w:r>
    </w:p>
    <w:p w14:paraId="3D3AC4AD" w14:textId="77777777" w:rsidR="00CC19E3" w:rsidRPr="0048433C" w:rsidRDefault="00CC19E3" w:rsidP="00CC19E3">
      <w:pPr>
        <w:tabs>
          <w:tab w:val="left" w:pos="1701"/>
          <w:tab w:val="left" w:pos="1985"/>
        </w:tabs>
        <w:spacing w:after="0" w:line="264" w:lineRule="auto"/>
        <w:jc w:val="both"/>
        <w:rPr>
          <w:rFonts w:cstheme="minorHAnsi"/>
          <w:b/>
          <w:bCs/>
        </w:rPr>
      </w:pPr>
      <w:r w:rsidRPr="0048433C">
        <w:rPr>
          <w:rFonts w:cstheme="minorHAnsi"/>
        </w:rPr>
        <w:t>CPV 45111300-1</w:t>
      </w:r>
      <w:r w:rsidRPr="0048433C">
        <w:rPr>
          <w:rFonts w:cstheme="minorHAnsi"/>
        </w:rPr>
        <w:tab/>
        <w:t>–</w:t>
      </w:r>
      <w:r w:rsidRPr="0048433C">
        <w:rPr>
          <w:rFonts w:cstheme="minorHAnsi"/>
        </w:rPr>
        <w:tab/>
        <w:t>Roboty rozbiórkowe</w:t>
      </w:r>
    </w:p>
    <w:p w14:paraId="1297F7EB" w14:textId="77777777" w:rsidR="00CC19E3" w:rsidRPr="0048433C" w:rsidRDefault="00CC19E3" w:rsidP="00CC19E3">
      <w:pPr>
        <w:tabs>
          <w:tab w:val="left" w:pos="1701"/>
          <w:tab w:val="left" w:pos="1843"/>
          <w:tab w:val="left" w:pos="1985"/>
          <w:tab w:val="left" w:pos="2127"/>
        </w:tabs>
        <w:spacing w:after="0" w:line="264" w:lineRule="auto"/>
        <w:jc w:val="both"/>
        <w:rPr>
          <w:rFonts w:cstheme="minorHAnsi"/>
        </w:rPr>
      </w:pPr>
      <w:r w:rsidRPr="0048433C">
        <w:rPr>
          <w:rFonts w:cstheme="minorHAnsi"/>
        </w:rPr>
        <w:t xml:space="preserve">CPV 45231100-6 </w:t>
      </w:r>
      <w:r w:rsidRPr="0048433C">
        <w:rPr>
          <w:rFonts w:cstheme="minorHAnsi"/>
        </w:rPr>
        <w:tab/>
        <w:t>–</w:t>
      </w:r>
      <w:r w:rsidRPr="0048433C">
        <w:rPr>
          <w:rFonts w:cstheme="minorHAnsi"/>
        </w:rPr>
        <w:tab/>
      </w:r>
      <w:r w:rsidRPr="0048433C">
        <w:rPr>
          <w:rFonts w:cstheme="minorHAnsi"/>
        </w:rPr>
        <w:tab/>
        <w:t>Ogólne roboty budowlane związane z budową rurociągów</w:t>
      </w:r>
    </w:p>
    <w:p w14:paraId="6B0EA864" w14:textId="77777777" w:rsidR="00CC19E3" w:rsidRPr="0048433C" w:rsidRDefault="00CC19E3" w:rsidP="00CC19E3">
      <w:pPr>
        <w:tabs>
          <w:tab w:val="left" w:pos="1701"/>
          <w:tab w:val="left" w:pos="1843"/>
          <w:tab w:val="left" w:pos="1985"/>
          <w:tab w:val="left" w:pos="2127"/>
        </w:tabs>
        <w:spacing w:after="0" w:line="264" w:lineRule="auto"/>
        <w:jc w:val="both"/>
        <w:rPr>
          <w:rFonts w:cstheme="minorHAnsi"/>
        </w:rPr>
      </w:pPr>
      <w:r w:rsidRPr="0048433C">
        <w:rPr>
          <w:rFonts w:cstheme="minorHAnsi"/>
        </w:rPr>
        <w:t>CPV 45232140-5</w:t>
      </w:r>
      <w:r w:rsidRPr="0048433C">
        <w:rPr>
          <w:rFonts w:cstheme="minorHAnsi"/>
        </w:rPr>
        <w:tab/>
        <w:t>–</w:t>
      </w:r>
      <w:r w:rsidRPr="0048433C">
        <w:rPr>
          <w:rFonts w:cstheme="minorHAnsi"/>
        </w:rPr>
        <w:tab/>
      </w:r>
      <w:r w:rsidRPr="0048433C">
        <w:rPr>
          <w:rFonts w:cstheme="minorHAnsi"/>
        </w:rPr>
        <w:tab/>
        <w:t>Roboty budowlane w zakresie lokalnych sieci grzewczych</w:t>
      </w:r>
    </w:p>
    <w:p w14:paraId="2C5F031C" w14:textId="77777777" w:rsidR="00CC19E3" w:rsidRPr="0048433C" w:rsidRDefault="00CC19E3" w:rsidP="00CC19E3">
      <w:pPr>
        <w:tabs>
          <w:tab w:val="left" w:pos="1701"/>
          <w:tab w:val="left" w:pos="1843"/>
          <w:tab w:val="left" w:pos="1985"/>
          <w:tab w:val="left" w:pos="2127"/>
        </w:tabs>
        <w:spacing w:after="0" w:line="264" w:lineRule="auto"/>
        <w:jc w:val="both"/>
        <w:rPr>
          <w:rFonts w:cstheme="minorHAnsi"/>
        </w:rPr>
      </w:pPr>
      <w:r w:rsidRPr="0048433C">
        <w:rPr>
          <w:rFonts w:cstheme="minorHAnsi"/>
        </w:rPr>
        <w:t>CPV 45231112-3</w:t>
      </w:r>
      <w:r w:rsidRPr="0048433C">
        <w:rPr>
          <w:rFonts w:cstheme="minorHAnsi"/>
        </w:rPr>
        <w:tab/>
        <w:t>–</w:t>
      </w:r>
      <w:r w:rsidRPr="0048433C">
        <w:rPr>
          <w:rFonts w:cstheme="minorHAnsi"/>
        </w:rPr>
        <w:tab/>
      </w:r>
      <w:r w:rsidRPr="0048433C">
        <w:rPr>
          <w:rFonts w:cstheme="minorHAnsi"/>
        </w:rPr>
        <w:tab/>
        <w:t>Instalacja rurociągów</w:t>
      </w:r>
    </w:p>
    <w:p w14:paraId="54070989" w14:textId="77777777" w:rsidR="00CC19E3" w:rsidRPr="0048433C" w:rsidRDefault="00CC19E3" w:rsidP="00CC19E3">
      <w:pPr>
        <w:tabs>
          <w:tab w:val="left" w:pos="1701"/>
          <w:tab w:val="left" w:pos="1843"/>
          <w:tab w:val="left" w:pos="1985"/>
          <w:tab w:val="left" w:pos="2127"/>
        </w:tabs>
        <w:spacing w:after="0" w:line="264" w:lineRule="auto"/>
        <w:jc w:val="both"/>
        <w:rPr>
          <w:rFonts w:cstheme="minorHAnsi"/>
        </w:rPr>
      </w:pPr>
      <w:r w:rsidRPr="0048433C">
        <w:rPr>
          <w:rFonts w:cstheme="minorHAnsi"/>
        </w:rPr>
        <w:t>CPV 45233200-1</w:t>
      </w:r>
      <w:r w:rsidRPr="0048433C">
        <w:rPr>
          <w:rFonts w:cstheme="minorHAnsi"/>
        </w:rPr>
        <w:tab/>
        <w:t xml:space="preserve">– </w:t>
      </w:r>
      <w:r w:rsidRPr="0048433C">
        <w:rPr>
          <w:rFonts w:cstheme="minorHAnsi"/>
        </w:rPr>
        <w:tab/>
        <w:t xml:space="preserve">Roboty w zakresie różnych nawierzchni </w:t>
      </w:r>
    </w:p>
    <w:p w14:paraId="2D05A7BC" w14:textId="77777777" w:rsidR="00CC19E3" w:rsidRPr="0048433C" w:rsidRDefault="00CC19E3" w:rsidP="00CC19E3">
      <w:pPr>
        <w:tabs>
          <w:tab w:val="left" w:pos="1701"/>
          <w:tab w:val="left" w:pos="1843"/>
          <w:tab w:val="left" w:pos="1985"/>
          <w:tab w:val="left" w:pos="2127"/>
        </w:tabs>
        <w:spacing w:after="0" w:line="264" w:lineRule="auto"/>
        <w:jc w:val="both"/>
        <w:rPr>
          <w:rFonts w:cstheme="minorHAnsi"/>
        </w:rPr>
      </w:pPr>
      <w:r w:rsidRPr="0048433C">
        <w:rPr>
          <w:rFonts w:cstheme="minorHAnsi"/>
        </w:rPr>
        <w:t>CPV 45321000-3</w:t>
      </w:r>
      <w:r w:rsidRPr="0048433C">
        <w:rPr>
          <w:rFonts w:cstheme="minorHAnsi"/>
        </w:rPr>
        <w:tab/>
        <w:t>–</w:t>
      </w:r>
      <w:r w:rsidRPr="0048433C">
        <w:rPr>
          <w:rFonts w:cstheme="minorHAnsi"/>
        </w:rPr>
        <w:tab/>
      </w:r>
      <w:r w:rsidRPr="0048433C">
        <w:rPr>
          <w:rFonts w:cstheme="minorHAnsi"/>
        </w:rPr>
        <w:tab/>
        <w:t>Izolacja cieplna</w:t>
      </w:r>
    </w:p>
    <w:p w14:paraId="4D009E67" w14:textId="77777777" w:rsidR="00CC19E3" w:rsidRPr="006C6595" w:rsidRDefault="00CC19E3" w:rsidP="00CC19E3">
      <w:pPr>
        <w:tabs>
          <w:tab w:val="left" w:pos="1701"/>
          <w:tab w:val="left" w:pos="1843"/>
          <w:tab w:val="left" w:pos="1985"/>
          <w:tab w:val="left" w:pos="2127"/>
        </w:tabs>
        <w:spacing w:line="360" w:lineRule="auto"/>
        <w:jc w:val="both"/>
        <w:rPr>
          <w:rFonts w:cstheme="minorHAnsi"/>
        </w:rPr>
      </w:pPr>
      <w:r w:rsidRPr="0048433C">
        <w:rPr>
          <w:rFonts w:cstheme="minorHAnsi"/>
        </w:rPr>
        <w:t>CPV 45262680-1</w:t>
      </w:r>
      <w:r w:rsidRPr="0048433C">
        <w:rPr>
          <w:rFonts w:cstheme="minorHAnsi"/>
        </w:rPr>
        <w:tab/>
        <w:t>–</w:t>
      </w:r>
      <w:r w:rsidRPr="0048433C">
        <w:rPr>
          <w:rFonts w:cstheme="minorHAnsi"/>
        </w:rPr>
        <w:tab/>
      </w:r>
      <w:r w:rsidRPr="0048433C">
        <w:rPr>
          <w:rFonts w:cstheme="minorHAnsi"/>
        </w:rPr>
        <w:tab/>
        <w:t>Spawanie</w:t>
      </w:r>
    </w:p>
    <w:p w14:paraId="2BC9BDB8" w14:textId="77777777" w:rsidR="00CC19E3" w:rsidRPr="002B59B8" w:rsidRDefault="00CC19E3" w:rsidP="00CC19E3">
      <w:pPr>
        <w:spacing w:line="240" w:lineRule="auto"/>
        <w:rPr>
          <w:b/>
          <w:sz w:val="24"/>
          <w:szCs w:val="24"/>
          <w:u w:val="single"/>
        </w:rPr>
      </w:pPr>
      <w:r w:rsidRPr="002B59B8">
        <w:rPr>
          <w:b/>
          <w:sz w:val="24"/>
          <w:szCs w:val="24"/>
          <w:u w:val="single"/>
        </w:rPr>
        <w:t xml:space="preserve">OSOBA OPRACOWUJĄCA PFU: </w:t>
      </w:r>
    </w:p>
    <w:p w14:paraId="75800FB0" w14:textId="7786AAF3" w:rsidR="00CC19E3" w:rsidRDefault="00513FA6" w:rsidP="00CC19E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Karolina Kita</w:t>
      </w:r>
      <w:r w:rsidR="00CC19E3">
        <w:rPr>
          <w:b/>
          <w:sz w:val="24"/>
          <w:szCs w:val="24"/>
        </w:rPr>
        <w:t xml:space="preserve"> </w:t>
      </w:r>
      <w:r w:rsidR="00CC19E3" w:rsidRPr="002B59B8">
        <w:rPr>
          <w:b/>
          <w:bCs/>
          <w:sz w:val="24"/>
          <w:szCs w:val="24"/>
        </w:rPr>
        <w:t>(MPEC Sp. z o.o. w Nowym Sączu)</w:t>
      </w:r>
    </w:p>
    <w:p w14:paraId="36C1620A" w14:textId="77777777" w:rsidR="002045C9" w:rsidRDefault="002045C9" w:rsidP="00CC19E3">
      <w:pPr>
        <w:spacing w:after="0" w:line="240" w:lineRule="auto"/>
        <w:rPr>
          <w:b/>
          <w:bCs/>
          <w:sz w:val="24"/>
          <w:szCs w:val="24"/>
        </w:rPr>
      </w:pPr>
    </w:p>
    <w:p w14:paraId="5D733A08" w14:textId="1EFF3949" w:rsidR="00CC19E3" w:rsidRPr="00B0554B" w:rsidRDefault="00CC19E3" w:rsidP="00CC19E3">
      <w:pPr>
        <w:tabs>
          <w:tab w:val="left" w:pos="7380"/>
        </w:tabs>
        <w:jc w:val="center"/>
        <w:rPr>
          <w:b/>
          <w:bCs/>
          <w:color w:val="FF0000"/>
          <w:szCs w:val="24"/>
        </w:rPr>
      </w:pPr>
      <w:r>
        <w:rPr>
          <w:b/>
          <w:bCs/>
          <w:szCs w:val="24"/>
        </w:rPr>
        <w:t>Data opracowania</w:t>
      </w:r>
      <w:r w:rsidRPr="00147437">
        <w:rPr>
          <w:b/>
          <w:bCs/>
          <w:szCs w:val="24"/>
        </w:rPr>
        <w:t xml:space="preserve">: </w:t>
      </w:r>
      <w:r w:rsidR="002045C9">
        <w:rPr>
          <w:b/>
          <w:bCs/>
          <w:szCs w:val="24"/>
        </w:rPr>
        <w:t>24</w:t>
      </w:r>
      <w:r w:rsidRPr="00147437">
        <w:rPr>
          <w:b/>
          <w:bCs/>
          <w:szCs w:val="24"/>
        </w:rPr>
        <w:t>.01.202</w:t>
      </w:r>
      <w:r w:rsidR="002045C9">
        <w:rPr>
          <w:b/>
          <w:bCs/>
          <w:szCs w:val="24"/>
        </w:rPr>
        <w:t>5</w:t>
      </w:r>
      <w:r w:rsidRPr="00147437">
        <w:rPr>
          <w:b/>
          <w:bCs/>
          <w:szCs w:val="24"/>
        </w:rPr>
        <w:t xml:space="preserve"> r.</w:t>
      </w:r>
    </w:p>
    <w:p w14:paraId="3332AF3E" w14:textId="77777777" w:rsidR="004C0F9C" w:rsidRDefault="004C0F9C"/>
    <w:tbl>
      <w:tblPr>
        <w:tblW w:w="88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95"/>
        <w:gridCol w:w="969"/>
      </w:tblGrid>
      <w:tr w:rsidR="00BF5E24" w:rsidRPr="003E1D0B" w14:paraId="06465776" w14:textId="77777777" w:rsidTr="00036F74">
        <w:trPr>
          <w:trHeight w:val="574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9D040" w14:textId="77777777" w:rsidR="00BF5E24" w:rsidRPr="003258AD" w:rsidRDefault="00BF5E24" w:rsidP="00BC5A1E">
            <w:pPr>
              <w:pStyle w:val="Bezodstpw"/>
              <w:spacing w:line="276" w:lineRule="auto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3258AD">
              <w:rPr>
                <w:rFonts w:ascii="Calibri" w:hAnsi="Calibri" w:cs="Calibri"/>
                <w:b/>
                <w:bCs w:val="0"/>
                <w:sz w:val="22"/>
                <w:szCs w:val="22"/>
              </w:rPr>
              <w:t>ZAWARTOŚĆ OPRACOWANIA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706A3" w14:textId="77777777" w:rsidR="00BF5E24" w:rsidRPr="003258AD" w:rsidRDefault="00BF5E24" w:rsidP="00036F74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258AD">
              <w:rPr>
                <w:rFonts w:ascii="Calibri" w:hAnsi="Calibri" w:cs="Calibri"/>
                <w:color w:val="000000"/>
                <w:sz w:val="22"/>
                <w:szCs w:val="22"/>
              </w:rPr>
              <w:t>Str.</w:t>
            </w:r>
          </w:p>
        </w:tc>
      </w:tr>
      <w:tr w:rsidR="00BF5E24" w:rsidRPr="003E1D0B" w14:paraId="0CCAB4C9" w14:textId="77777777" w:rsidTr="00036F74">
        <w:trPr>
          <w:trHeight w:val="639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95FED7" w14:textId="54762A33" w:rsidR="00BF5E24" w:rsidRPr="00036F74" w:rsidRDefault="00BF5E24" w:rsidP="00BC5A1E">
            <w:pPr>
              <w:pStyle w:val="Bezodstpw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36F74">
              <w:rPr>
                <w:rFonts w:ascii="Calibri" w:hAnsi="Calibri" w:cs="Calibri"/>
                <w:sz w:val="22"/>
                <w:szCs w:val="22"/>
              </w:rPr>
              <w:t xml:space="preserve">Karta tytułowa projektu 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E680E" w14:textId="77777777" w:rsidR="00BF5E24" w:rsidRPr="003258AD" w:rsidRDefault="00BF5E24" w:rsidP="003A5F0A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</w:pPr>
            <w:r w:rsidRPr="003258AD"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1</w:t>
            </w:r>
          </w:p>
        </w:tc>
      </w:tr>
      <w:tr w:rsidR="00BF5E24" w:rsidRPr="003E1D0B" w14:paraId="1711599B" w14:textId="77777777" w:rsidTr="00036F74">
        <w:trPr>
          <w:trHeight w:val="610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863260" w14:textId="77777777" w:rsidR="00BF5E24" w:rsidRPr="00036F74" w:rsidRDefault="00BF5E24" w:rsidP="00BC5A1E">
            <w:pPr>
              <w:pStyle w:val="Bezodstpw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036F74">
              <w:rPr>
                <w:rFonts w:ascii="Calibri" w:hAnsi="Calibri" w:cs="Calibri"/>
                <w:sz w:val="22"/>
                <w:szCs w:val="22"/>
              </w:rPr>
              <w:t>Zawartość opracowania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5EEC" w14:textId="77777777" w:rsidR="00BF5E24" w:rsidRPr="003258AD" w:rsidRDefault="00BF5E24" w:rsidP="003A5F0A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</w:pPr>
            <w:r w:rsidRPr="003258AD"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2</w:t>
            </w:r>
          </w:p>
        </w:tc>
      </w:tr>
      <w:tr w:rsidR="00036F74" w:rsidRPr="003E1D0B" w14:paraId="4337F842" w14:textId="77777777" w:rsidTr="00036F74">
        <w:trPr>
          <w:trHeight w:val="557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E6A8A" w14:textId="79DEC70D" w:rsidR="00036F74" w:rsidRPr="003A5F0A" w:rsidRDefault="00036F74" w:rsidP="00BC5A1E">
            <w:pPr>
              <w:pStyle w:val="Bezodstpw"/>
              <w:spacing w:line="276" w:lineRule="auto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3A5F0A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TOM I – CZĘŚĆ OPISOWA 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9D7062" w14:textId="7B9772CF" w:rsidR="00036F74" w:rsidRPr="003258AD" w:rsidRDefault="0050086A" w:rsidP="003A5F0A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3</w:t>
            </w:r>
            <w:r w:rsidR="00036F74"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-1</w:t>
            </w:r>
            <w:r w:rsidR="00200F6B"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8</w:t>
            </w:r>
          </w:p>
          <w:p w14:paraId="60CA1296" w14:textId="5824FB28" w:rsidR="00036F74" w:rsidRPr="003258AD" w:rsidRDefault="00036F74" w:rsidP="003A5F0A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</w:pPr>
          </w:p>
        </w:tc>
      </w:tr>
      <w:tr w:rsidR="00036F74" w:rsidRPr="003E1D0B" w14:paraId="7D2A616A" w14:textId="77777777" w:rsidTr="00036F74">
        <w:trPr>
          <w:trHeight w:val="423"/>
        </w:trPr>
        <w:tc>
          <w:tcPr>
            <w:tcW w:w="7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3BC7CE" w14:textId="6E7A20B4" w:rsidR="00036F74" w:rsidRPr="003A5F0A" w:rsidRDefault="00036F74" w:rsidP="00BC5A1E">
            <w:pPr>
              <w:pStyle w:val="Bezodstpw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A5F0A">
              <w:rPr>
                <w:rFonts w:ascii="Calibri" w:hAnsi="Calibri" w:cs="Calibri"/>
                <w:sz w:val="22"/>
                <w:szCs w:val="22"/>
              </w:rPr>
              <w:t xml:space="preserve">Opis ogólny przedmiotu zamówienia </w:t>
            </w:r>
          </w:p>
        </w:tc>
        <w:tc>
          <w:tcPr>
            <w:tcW w:w="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6CFCC7" w14:textId="56F6F18C" w:rsidR="00036F74" w:rsidRPr="003258AD" w:rsidRDefault="00036F74" w:rsidP="003A5F0A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</w:pPr>
          </w:p>
        </w:tc>
      </w:tr>
      <w:tr w:rsidR="00036F74" w:rsidRPr="003E1D0B" w14:paraId="15B137A5" w14:textId="77777777" w:rsidTr="00036F74">
        <w:trPr>
          <w:trHeight w:val="370"/>
        </w:trPr>
        <w:tc>
          <w:tcPr>
            <w:tcW w:w="7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81AEA" w14:textId="27861323" w:rsidR="00036F74" w:rsidRPr="003A5F0A" w:rsidRDefault="00036F74" w:rsidP="00BC5A1E">
            <w:pPr>
              <w:pStyle w:val="Bezodstpw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A5F0A">
              <w:rPr>
                <w:rFonts w:ascii="Calibri" w:hAnsi="Calibri" w:cs="Calibri"/>
                <w:sz w:val="22"/>
                <w:szCs w:val="22"/>
              </w:rPr>
              <w:t xml:space="preserve">Opis wymagań Zamawiającego w stosunku do przedmiotu zamówienia </w:t>
            </w:r>
          </w:p>
        </w:tc>
        <w:tc>
          <w:tcPr>
            <w:tcW w:w="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D6324" w14:textId="0BFAC5E2" w:rsidR="00036F74" w:rsidRPr="003258AD" w:rsidRDefault="00036F74" w:rsidP="003A5F0A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</w:pPr>
          </w:p>
        </w:tc>
      </w:tr>
      <w:tr w:rsidR="00036F74" w:rsidRPr="003E1D0B" w14:paraId="743B2C07" w14:textId="77777777" w:rsidTr="006C237C">
        <w:trPr>
          <w:trHeight w:val="653"/>
        </w:trPr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2DC996" w14:textId="35C3DB7B" w:rsidR="00036F74" w:rsidRPr="003A5F0A" w:rsidRDefault="00036F74" w:rsidP="00BC5A1E">
            <w:pPr>
              <w:pStyle w:val="Bezodstpw"/>
              <w:spacing w:line="276" w:lineRule="auto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3A5F0A">
              <w:rPr>
                <w:rFonts w:ascii="Calibri" w:hAnsi="Calibri" w:cs="Calibri"/>
                <w:b/>
                <w:bCs w:val="0"/>
                <w:sz w:val="22"/>
                <w:szCs w:val="22"/>
              </w:rPr>
              <w:t>TOM II – CZĘŚĆ  INFORMACYJNA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9386DE" w14:textId="6670A8CD" w:rsidR="00036F74" w:rsidRPr="003258AD" w:rsidRDefault="00200F6B" w:rsidP="003A5F0A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19</w:t>
            </w:r>
            <w:r w:rsidR="00036F74"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-</w:t>
            </w:r>
            <w:r w:rsidR="000B3331"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  <w:t>0</w:t>
            </w:r>
          </w:p>
          <w:p w14:paraId="199B41E2" w14:textId="535A4BEC" w:rsidR="00036F74" w:rsidRPr="003258AD" w:rsidRDefault="00036F74" w:rsidP="003A5F0A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b/>
                <w:bCs w:val="0"/>
                <w:color w:val="000000"/>
                <w:sz w:val="22"/>
                <w:szCs w:val="22"/>
              </w:rPr>
            </w:pPr>
          </w:p>
        </w:tc>
      </w:tr>
      <w:tr w:rsidR="00036F74" w:rsidRPr="003E1D0B" w14:paraId="3B921D99" w14:textId="77777777" w:rsidTr="00333734">
        <w:trPr>
          <w:trHeight w:val="370"/>
        </w:trPr>
        <w:tc>
          <w:tcPr>
            <w:tcW w:w="7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14F9D6" w14:textId="1BE7A4A7" w:rsidR="00036F74" w:rsidRPr="003A5F0A" w:rsidRDefault="00036F74" w:rsidP="00BC5A1E">
            <w:pPr>
              <w:pStyle w:val="Bezodstpw"/>
              <w:spacing w:line="276" w:lineRule="auto"/>
              <w:rPr>
                <w:rFonts w:ascii="Calibri" w:hAnsi="Calibri" w:cs="Calibri"/>
                <w:bCs w:val="0"/>
                <w:sz w:val="22"/>
                <w:szCs w:val="22"/>
              </w:rPr>
            </w:pPr>
            <w:r w:rsidRPr="003A5F0A">
              <w:rPr>
                <w:rFonts w:ascii="Calibri" w:hAnsi="Calibri" w:cs="Calibri"/>
                <w:bCs w:val="0"/>
                <w:sz w:val="22"/>
                <w:szCs w:val="22"/>
              </w:rPr>
              <w:t>Dokumenty potwierdzające zgodność zamierzenia budowlanego z wymaganiami wynikającymi z odrębnych przepisów</w:t>
            </w:r>
          </w:p>
        </w:tc>
        <w:tc>
          <w:tcPr>
            <w:tcW w:w="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C152CB" w14:textId="75BF725E" w:rsidR="00036F74" w:rsidRPr="003258AD" w:rsidRDefault="00036F74" w:rsidP="003A5F0A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6F74" w:rsidRPr="003E1D0B" w14:paraId="053D2200" w14:textId="77777777" w:rsidTr="00036F74">
        <w:trPr>
          <w:trHeight w:val="496"/>
        </w:trPr>
        <w:tc>
          <w:tcPr>
            <w:tcW w:w="7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D40F34" w14:textId="75DC9405" w:rsidR="00036F74" w:rsidRPr="003A5F0A" w:rsidRDefault="00036F74" w:rsidP="00BC5A1E">
            <w:pPr>
              <w:pStyle w:val="Bezodstpw"/>
              <w:spacing w:line="276" w:lineRule="auto"/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Prawo Zamawiającego go dysponowania nieruchomością na cele budowlane</w:t>
            </w:r>
          </w:p>
        </w:tc>
        <w:tc>
          <w:tcPr>
            <w:tcW w:w="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580ED1" w14:textId="0E92B10E" w:rsidR="00036F74" w:rsidRDefault="00036F74" w:rsidP="003A5F0A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36F74" w:rsidRPr="003E1D0B" w14:paraId="4136F721" w14:textId="77777777" w:rsidTr="00036F74">
        <w:trPr>
          <w:trHeight w:val="544"/>
        </w:trPr>
        <w:tc>
          <w:tcPr>
            <w:tcW w:w="78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E7CE75" w14:textId="38583082" w:rsidR="00036F74" w:rsidRPr="003A5F0A" w:rsidRDefault="00036F74" w:rsidP="00BC5A1E">
            <w:pPr>
              <w:pStyle w:val="Bezodstpw"/>
              <w:spacing w:line="276" w:lineRule="auto"/>
              <w:rPr>
                <w:rFonts w:ascii="Calibri" w:hAnsi="Calibri" w:cs="Calibri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Cs w:val="0"/>
                <w:sz w:val="22"/>
                <w:szCs w:val="22"/>
              </w:rPr>
              <w:t>Przepisy i normy związane z projektowaniem i robotami</w:t>
            </w:r>
          </w:p>
        </w:tc>
        <w:tc>
          <w:tcPr>
            <w:tcW w:w="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2743" w14:textId="26ADA98A" w:rsidR="00036F74" w:rsidRDefault="00036F74" w:rsidP="003A5F0A">
            <w:pPr>
              <w:pStyle w:val="Bezodstpw"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BE067CE" w14:textId="3A223924" w:rsidR="00E07949" w:rsidRDefault="00E07949" w:rsidP="00BD5785">
      <w:pPr>
        <w:tabs>
          <w:tab w:val="left" w:pos="7380"/>
        </w:tabs>
        <w:ind w:left="1080" w:hanging="720"/>
      </w:pPr>
    </w:p>
    <w:p w14:paraId="4DF6DE43" w14:textId="12B9956C" w:rsidR="006303B1" w:rsidRDefault="006303B1" w:rsidP="00BD5785">
      <w:pPr>
        <w:tabs>
          <w:tab w:val="left" w:pos="7380"/>
        </w:tabs>
        <w:ind w:left="1080" w:hanging="720"/>
      </w:pPr>
    </w:p>
    <w:p w14:paraId="1B9CDF04" w14:textId="6C2463EF" w:rsidR="006303B1" w:rsidRDefault="006303B1" w:rsidP="00BD5785">
      <w:pPr>
        <w:tabs>
          <w:tab w:val="left" w:pos="7380"/>
        </w:tabs>
        <w:ind w:left="1080" w:hanging="720"/>
      </w:pPr>
    </w:p>
    <w:p w14:paraId="4B1AAC9A" w14:textId="595C759F" w:rsidR="006303B1" w:rsidRDefault="006303B1" w:rsidP="00BD5785">
      <w:pPr>
        <w:tabs>
          <w:tab w:val="left" w:pos="7380"/>
        </w:tabs>
        <w:ind w:left="1080" w:hanging="720"/>
      </w:pPr>
    </w:p>
    <w:p w14:paraId="4B194142" w14:textId="22E95B6B" w:rsidR="006303B1" w:rsidRDefault="006303B1" w:rsidP="00BD5785">
      <w:pPr>
        <w:tabs>
          <w:tab w:val="left" w:pos="7380"/>
        </w:tabs>
        <w:ind w:left="1080" w:hanging="720"/>
      </w:pPr>
    </w:p>
    <w:p w14:paraId="6D64D490" w14:textId="503B7719" w:rsidR="006303B1" w:rsidRDefault="006303B1" w:rsidP="00BD5785">
      <w:pPr>
        <w:tabs>
          <w:tab w:val="left" w:pos="7380"/>
        </w:tabs>
        <w:ind w:left="1080" w:hanging="720"/>
      </w:pPr>
    </w:p>
    <w:p w14:paraId="1454CB62" w14:textId="140B2527" w:rsidR="006303B1" w:rsidRDefault="006303B1" w:rsidP="00BD5785">
      <w:pPr>
        <w:tabs>
          <w:tab w:val="left" w:pos="7380"/>
        </w:tabs>
        <w:ind w:left="1080" w:hanging="720"/>
      </w:pPr>
    </w:p>
    <w:p w14:paraId="0A9D05A4" w14:textId="44EE0818" w:rsidR="006303B1" w:rsidRDefault="006303B1" w:rsidP="00BD5785">
      <w:pPr>
        <w:tabs>
          <w:tab w:val="left" w:pos="7380"/>
        </w:tabs>
        <w:ind w:left="1080" w:hanging="720"/>
      </w:pPr>
    </w:p>
    <w:p w14:paraId="7AB95E4D" w14:textId="3463AB28" w:rsidR="006303B1" w:rsidRDefault="006303B1" w:rsidP="00BD5785">
      <w:pPr>
        <w:tabs>
          <w:tab w:val="left" w:pos="7380"/>
        </w:tabs>
        <w:ind w:left="1080" w:hanging="720"/>
      </w:pPr>
    </w:p>
    <w:p w14:paraId="6EA9E8AF" w14:textId="07506289" w:rsidR="006303B1" w:rsidRDefault="006303B1" w:rsidP="00BD5785">
      <w:pPr>
        <w:tabs>
          <w:tab w:val="left" w:pos="7380"/>
        </w:tabs>
        <w:ind w:left="1080" w:hanging="720"/>
      </w:pPr>
    </w:p>
    <w:p w14:paraId="31E0D70B" w14:textId="19A6A075" w:rsidR="006303B1" w:rsidRDefault="006303B1" w:rsidP="00BD5785">
      <w:pPr>
        <w:tabs>
          <w:tab w:val="left" w:pos="7380"/>
        </w:tabs>
        <w:ind w:left="1080" w:hanging="720"/>
      </w:pPr>
    </w:p>
    <w:p w14:paraId="28666BB7" w14:textId="7C3F22B2" w:rsidR="006303B1" w:rsidRDefault="006303B1" w:rsidP="00BD5785">
      <w:pPr>
        <w:tabs>
          <w:tab w:val="left" w:pos="7380"/>
        </w:tabs>
        <w:ind w:left="1080" w:hanging="720"/>
      </w:pPr>
    </w:p>
    <w:p w14:paraId="1D22F0FD" w14:textId="77B2985B" w:rsidR="006303B1" w:rsidRDefault="006303B1" w:rsidP="00BD5785">
      <w:pPr>
        <w:tabs>
          <w:tab w:val="left" w:pos="7380"/>
        </w:tabs>
        <w:ind w:left="1080" w:hanging="720"/>
      </w:pPr>
    </w:p>
    <w:p w14:paraId="198BCD2D" w14:textId="58C2BA49" w:rsidR="003A5F0A" w:rsidRDefault="003A5F0A" w:rsidP="00BD5785">
      <w:pPr>
        <w:tabs>
          <w:tab w:val="left" w:pos="7380"/>
        </w:tabs>
        <w:ind w:left="1080" w:hanging="720"/>
      </w:pPr>
    </w:p>
    <w:p w14:paraId="4171570A" w14:textId="77777777" w:rsidR="007C412A" w:rsidRDefault="007C412A" w:rsidP="00BD5785">
      <w:pPr>
        <w:tabs>
          <w:tab w:val="left" w:pos="7380"/>
        </w:tabs>
        <w:ind w:left="1080" w:hanging="720"/>
      </w:pPr>
    </w:p>
    <w:p w14:paraId="3FBAEEFA" w14:textId="016EBCA0" w:rsidR="006303B1" w:rsidRDefault="006303B1" w:rsidP="00BD5785">
      <w:pPr>
        <w:tabs>
          <w:tab w:val="left" w:pos="7380"/>
        </w:tabs>
        <w:ind w:left="1080" w:hanging="720"/>
      </w:pPr>
    </w:p>
    <w:p w14:paraId="5B615758" w14:textId="77777777" w:rsidR="006303B1" w:rsidRDefault="006303B1" w:rsidP="00BD5785">
      <w:pPr>
        <w:tabs>
          <w:tab w:val="left" w:pos="7380"/>
        </w:tabs>
        <w:ind w:left="1080" w:hanging="720"/>
      </w:pPr>
    </w:p>
    <w:p w14:paraId="09CA3DFB" w14:textId="3504FE72" w:rsidR="00560B13" w:rsidRDefault="0078050A" w:rsidP="00E150BB">
      <w:pPr>
        <w:pStyle w:val="Akapitzlist"/>
        <w:numPr>
          <w:ilvl w:val="0"/>
          <w:numId w:val="4"/>
        </w:numPr>
        <w:tabs>
          <w:tab w:val="left" w:pos="7380"/>
        </w:tabs>
        <w:rPr>
          <w:b/>
          <w:bCs/>
          <w:sz w:val="32"/>
          <w:szCs w:val="32"/>
        </w:rPr>
      </w:pPr>
      <w:r w:rsidRPr="000D6A58">
        <w:rPr>
          <w:b/>
          <w:bCs/>
          <w:sz w:val="32"/>
          <w:szCs w:val="32"/>
        </w:rPr>
        <w:lastRenderedPageBreak/>
        <w:t>CZĘŚĆ OPISOWA</w:t>
      </w:r>
    </w:p>
    <w:p w14:paraId="1BA21842" w14:textId="77777777" w:rsidR="000D6A58" w:rsidRPr="000D6A58" w:rsidRDefault="000D6A58" w:rsidP="000D6A58">
      <w:pPr>
        <w:pStyle w:val="Akapitzlist"/>
        <w:tabs>
          <w:tab w:val="left" w:pos="7380"/>
        </w:tabs>
        <w:ind w:left="1080"/>
        <w:rPr>
          <w:b/>
          <w:bCs/>
          <w:sz w:val="32"/>
          <w:szCs w:val="32"/>
        </w:rPr>
      </w:pPr>
    </w:p>
    <w:p w14:paraId="6F7E5812" w14:textId="77777777" w:rsidR="00932D26" w:rsidRPr="00932D26" w:rsidRDefault="000D6A58" w:rsidP="00E150BB">
      <w:pPr>
        <w:pStyle w:val="Akapitzlist"/>
        <w:numPr>
          <w:ilvl w:val="0"/>
          <w:numId w:val="5"/>
        </w:numPr>
        <w:tabs>
          <w:tab w:val="left" w:pos="7380"/>
        </w:tabs>
        <w:spacing w:after="120"/>
        <w:ind w:left="284" w:hanging="284"/>
        <w:contextualSpacing w:val="0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>Opis ogólny przedmiotu zamówienia</w:t>
      </w:r>
    </w:p>
    <w:p w14:paraId="2830DD81" w14:textId="2DCB2444" w:rsidR="000D6A58" w:rsidRPr="00932D26" w:rsidRDefault="00932D26" w:rsidP="00932D26">
      <w:pPr>
        <w:pStyle w:val="Akapitzlist"/>
        <w:tabs>
          <w:tab w:val="left" w:pos="7380"/>
        </w:tabs>
        <w:spacing w:after="120"/>
        <w:ind w:left="426" w:hanging="284"/>
        <w:contextualSpacing w:val="0"/>
        <w:rPr>
          <w:b/>
          <w:bCs/>
          <w:sz w:val="32"/>
          <w:szCs w:val="32"/>
        </w:rPr>
      </w:pPr>
      <w:r>
        <w:rPr>
          <w:b/>
          <w:bCs/>
          <w:sz w:val="24"/>
          <w:szCs w:val="24"/>
        </w:rPr>
        <w:t xml:space="preserve">1.1. </w:t>
      </w:r>
      <w:r w:rsidR="000D6A58" w:rsidRPr="00932D26">
        <w:rPr>
          <w:rFonts w:cstheme="minorHAnsi"/>
          <w:b/>
          <w:bCs/>
          <w:sz w:val="24"/>
          <w:szCs w:val="24"/>
        </w:rPr>
        <w:t>Podstawa opracowania:</w:t>
      </w:r>
    </w:p>
    <w:p w14:paraId="0D64D16B" w14:textId="4A6AD20F" w:rsidR="008949D2" w:rsidRPr="00224421" w:rsidRDefault="008949D2" w:rsidP="00560B13">
      <w:pPr>
        <w:tabs>
          <w:tab w:val="left" w:pos="7380"/>
        </w:tabs>
        <w:rPr>
          <w:b/>
          <w:bCs/>
          <w:sz w:val="24"/>
          <w:szCs w:val="24"/>
        </w:rPr>
      </w:pPr>
      <w:r w:rsidRPr="00224421">
        <w:rPr>
          <w:rFonts w:cstheme="minorHAnsi"/>
        </w:rPr>
        <w:t>Podstawą do opracowania są:</w:t>
      </w:r>
    </w:p>
    <w:p w14:paraId="6FC2A692" w14:textId="77777777" w:rsidR="008949D2" w:rsidRPr="00224421" w:rsidRDefault="008949D2" w:rsidP="00E150BB">
      <w:pPr>
        <w:pStyle w:val="Akapitzlist"/>
        <w:numPr>
          <w:ilvl w:val="0"/>
          <w:numId w:val="3"/>
        </w:numPr>
        <w:spacing w:after="120" w:line="276" w:lineRule="auto"/>
        <w:ind w:left="709" w:hanging="425"/>
        <w:jc w:val="both"/>
        <w:rPr>
          <w:rFonts w:cstheme="minorHAnsi"/>
        </w:rPr>
      </w:pPr>
      <w:r w:rsidRPr="00224421">
        <w:rPr>
          <w:rFonts w:cstheme="minorHAnsi"/>
        </w:rPr>
        <w:t>Umowa z Inwestorem,</w:t>
      </w:r>
    </w:p>
    <w:p w14:paraId="197D31CB" w14:textId="77777777" w:rsidR="008949D2" w:rsidRPr="00224421" w:rsidRDefault="008949D2" w:rsidP="00E150BB">
      <w:pPr>
        <w:pStyle w:val="Akapitzlist"/>
        <w:numPr>
          <w:ilvl w:val="0"/>
          <w:numId w:val="3"/>
        </w:numPr>
        <w:spacing w:after="120" w:line="276" w:lineRule="auto"/>
        <w:ind w:left="709" w:hanging="425"/>
        <w:jc w:val="both"/>
        <w:rPr>
          <w:rFonts w:cstheme="minorHAnsi"/>
        </w:rPr>
      </w:pPr>
      <w:r w:rsidRPr="00224421">
        <w:rPr>
          <w:rFonts w:cstheme="minorHAnsi"/>
        </w:rPr>
        <w:t>Uzgodnienia z Inwestorem,</w:t>
      </w:r>
    </w:p>
    <w:p w14:paraId="72EBEADF" w14:textId="6B03033F" w:rsidR="008949D2" w:rsidRPr="00147437" w:rsidRDefault="008949D2" w:rsidP="00E150BB">
      <w:pPr>
        <w:pStyle w:val="Akapitzlist"/>
        <w:numPr>
          <w:ilvl w:val="0"/>
          <w:numId w:val="3"/>
        </w:numPr>
        <w:spacing w:after="120" w:line="276" w:lineRule="auto"/>
        <w:ind w:left="709" w:hanging="425"/>
        <w:jc w:val="both"/>
        <w:rPr>
          <w:rFonts w:cstheme="minorHAnsi"/>
        </w:rPr>
      </w:pPr>
      <w:r w:rsidRPr="00147437">
        <w:rPr>
          <w:rFonts w:cstheme="minorHAnsi"/>
        </w:rPr>
        <w:t xml:space="preserve">Rozporządzenie Ministra </w:t>
      </w:r>
      <w:r w:rsidR="00E339D2" w:rsidRPr="00147437">
        <w:rPr>
          <w:rFonts w:cstheme="minorHAnsi"/>
        </w:rPr>
        <w:t xml:space="preserve">Rozwoju i Technologii </w:t>
      </w:r>
      <w:r w:rsidRPr="00147437">
        <w:rPr>
          <w:rFonts w:cstheme="minorHAnsi"/>
        </w:rPr>
        <w:t>z dnia 2</w:t>
      </w:r>
      <w:r w:rsidR="00E339D2" w:rsidRPr="00147437">
        <w:rPr>
          <w:rFonts w:cstheme="minorHAnsi"/>
        </w:rPr>
        <w:t>0</w:t>
      </w:r>
      <w:r w:rsidRPr="00147437">
        <w:rPr>
          <w:rFonts w:cstheme="minorHAnsi"/>
        </w:rPr>
        <w:t xml:space="preserve"> </w:t>
      </w:r>
      <w:r w:rsidR="00E339D2" w:rsidRPr="00147437">
        <w:rPr>
          <w:rFonts w:cstheme="minorHAnsi"/>
        </w:rPr>
        <w:t>grudnia</w:t>
      </w:r>
      <w:r w:rsidRPr="00147437">
        <w:rPr>
          <w:rFonts w:cstheme="minorHAnsi"/>
        </w:rPr>
        <w:t xml:space="preserve"> 20</w:t>
      </w:r>
      <w:r w:rsidR="00E339D2" w:rsidRPr="00147437">
        <w:rPr>
          <w:rFonts w:cstheme="minorHAnsi"/>
        </w:rPr>
        <w:t>21</w:t>
      </w:r>
      <w:r w:rsidRPr="00147437">
        <w:rPr>
          <w:rFonts w:cstheme="minorHAnsi"/>
        </w:rPr>
        <w:t xml:space="preserve"> r. w sprawie szczegółowego zakresu i formy dokumentacji projektowej, specyfikacji technicznych wykonania i odbioru robót budowlanych oraz programu funkcjonalno-użytkowego</w:t>
      </w:r>
      <w:r w:rsidR="00C13797" w:rsidRPr="00147437">
        <w:rPr>
          <w:rFonts w:cstheme="minorHAnsi"/>
        </w:rPr>
        <w:t>,</w:t>
      </w:r>
    </w:p>
    <w:p w14:paraId="5F9E5AB5" w14:textId="77777777" w:rsidR="008949D2" w:rsidRPr="00224421" w:rsidRDefault="008949D2" w:rsidP="00E150BB">
      <w:pPr>
        <w:pStyle w:val="Akapitzlist"/>
        <w:numPr>
          <w:ilvl w:val="0"/>
          <w:numId w:val="3"/>
        </w:numPr>
        <w:spacing w:after="120" w:line="276" w:lineRule="auto"/>
        <w:ind w:left="709" w:hanging="425"/>
        <w:jc w:val="both"/>
        <w:rPr>
          <w:rFonts w:cstheme="minorHAnsi"/>
        </w:rPr>
      </w:pPr>
      <w:r w:rsidRPr="00224421">
        <w:rPr>
          <w:rFonts w:cstheme="minorHAnsi"/>
        </w:rPr>
        <w:t>Inne przepisy szczególne i zasady wiedzy technicznej związane z procesem budowlanym oraz procesem projektowania instalacji.</w:t>
      </w:r>
    </w:p>
    <w:p w14:paraId="6A17E3B8" w14:textId="046C0A1E" w:rsidR="000D6A58" w:rsidRPr="00224421" w:rsidRDefault="008949D2" w:rsidP="00E150BB">
      <w:pPr>
        <w:pStyle w:val="Akapitzlist"/>
        <w:numPr>
          <w:ilvl w:val="0"/>
          <w:numId w:val="3"/>
        </w:numPr>
        <w:spacing w:after="120" w:line="276" w:lineRule="auto"/>
        <w:ind w:left="709" w:hanging="425"/>
        <w:jc w:val="both"/>
        <w:rPr>
          <w:rFonts w:cstheme="minorHAnsi"/>
        </w:rPr>
      </w:pPr>
      <w:r w:rsidRPr="00224421">
        <w:rPr>
          <w:rFonts w:cstheme="minorHAnsi"/>
        </w:rPr>
        <w:t>Wizja lokalna planowanego miejsca budowy.</w:t>
      </w:r>
    </w:p>
    <w:p w14:paraId="3FCCD786" w14:textId="77777777" w:rsidR="00081267" w:rsidRDefault="00081267" w:rsidP="00081267">
      <w:pPr>
        <w:pStyle w:val="Akapitzlist"/>
        <w:spacing w:after="120" w:line="276" w:lineRule="auto"/>
        <w:ind w:left="709"/>
        <w:jc w:val="both"/>
        <w:rPr>
          <w:rFonts w:cstheme="minorHAnsi"/>
          <w:highlight w:val="cyan"/>
        </w:rPr>
      </w:pPr>
    </w:p>
    <w:p w14:paraId="4A2D36AB" w14:textId="08787F6C" w:rsidR="00081267" w:rsidRPr="00510B23" w:rsidRDefault="00081267" w:rsidP="00E150BB">
      <w:pPr>
        <w:pStyle w:val="Akapitzlist"/>
        <w:numPr>
          <w:ilvl w:val="1"/>
          <w:numId w:val="32"/>
        </w:numPr>
        <w:spacing w:after="120" w:line="276" w:lineRule="auto"/>
        <w:ind w:left="426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Zakres zadania obejmuj</w:t>
      </w:r>
      <w:r w:rsidR="00224421">
        <w:rPr>
          <w:rFonts w:cstheme="minorHAnsi"/>
          <w:b/>
          <w:bCs/>
          <w:sz w:val="24"/>
          <w:szCs w:val="24"/>
        </w:rPr>
        <w:t>e:</w:t>
      </w:r>
    </w:p>
    <w:p w14:paraId="235B04D9" w14:textId="243DF401" w:rsidR="00C75211" w:rsidRDefault="0098277C" w:rsidP="00510B23">
      <w:pPr>
        <w:tabs>
          <w:tab w:val="left" w:pos="7380"/>
        </w:tabs>
        <w:ind w:firstLine="426"/>
        <w:jc w:val="both"/>
      </w:pPr>
      <w:r w:rsidRPr="00510B23">
        <w:t>Przedmiotem zamówienia jest</w:t>
      </w:r>
      <w:r w:rsidR="00510B23" w:rsidRPr="00510B23">
        <w:t xml:space="preserve"> zaprojektowanie </w:t>
      </w:r>
      <w:r w:rsidR="00E31B8E" w:rsidRPr="00510B23">
        <w:t>przebudow</w:t>
      </w:r>
      <w:r w:rsidR="00510B23" w:rsidRPr="00510B23">
        <w:t>y</w:t>
      </w:r>
      <w:r w:rsidR="00E31B8E" w:rsidRPr="00510B23">
        <w:t xml:space="preserve"> istniejącego ciepłociągu oraz </w:t>
      </w:r>
      <w:r w:rsidR="00510B23">
        <w:t xml:space="preserve">nowej sieci ciepłowniczej wysokich parametrów wykonanych w technologii preizolowanej, a także ich wykonanie </w:t>
      </w:r>
      <w:r w:rsidR="00C75211">
        <w:t xml:space="preserve">wraz z kanalizacją </w:t>
      </w:r>
      <w:r w:rsidR="00510B23">
        <w:t>tele</w:t>
      </w:r>
      <w:r w:rsidR="00C75211">
        <w:t xml:space="preserve">techniczną </w:t>
      </w:r>
      <w:r w:rsidR="002A57B2">
        <w:t>4</w:t>
      </w:r>
      <w:r w:rsidR="00C75211">
        <w:t>x RHDPE 40mm, a także odtworzeniem terenu (w</w:t>
      </w:r>
      <w:r w:rsidR="00510B23">
        <w:t> </w:t>
      </w:r>
      <w:r w:rsidR="00C75211">
        <w:t xml:space="preserve">systemie: „zaprojektuj + wybuduj”) </w:t>
      </w:r>
      <w:r w:rsidR="00513FA6">
        <w:t>w</w:t>
      </w:r>
      <w:r w:rsidR="002045C9">
        <w:t> </w:t>
      </w:r>
      <w:r w:rsidR="00513FA6">
        <w:t>rejonie ulic Magazynowej oraz Łącznik</w:t>
      </w:r>
      <w:r w:rsidR="004435E8">
        <w:t xml:space="preserve"> w Nowym Sączu</w:t>
      </w:r>
      <w:r w:rsidR="002045C9">
        <w:t>.</w:t>
      </w:r>
    </w:p>
    <w:p w14:paraId="4E41FE0D" w14:textId="366E4DBB" w:rsidR="00F30685" w:rsidRPr="00CB1F3F" w:rsidRDefault="00AB1F9B" w:rsidP="008F60BE">
      <w:pPr>
        <w:spacing w:after="120" w:line="276" w:lineRule="auto"/>
        <w:jc w:val="both"/>
        <w:rPr>
          <w:rFonts w:ascii="Calibri" w:hAnsi="Calibri" w:cs="Calibri"/>
          <w:bCs/>
        </w:rPr>
      </w:pPr>
      <w:r w:rsidRPr="00CB1F3F">
        <w:rPr>
          <w:rFonts w:ascii="Calibri" w:hAnsi="Calibri" w:cs="Calibri"/>
          <w:bCs/>
        </w:rPr>
        <w:t>Przedmiot zamówienia o</w:t>
      </w:r>
      <w:r w:rsidR="00B008B2" w:rsidRPr="00CB1F3F">
        <w:rPr>
          <w:rFonts w:ascii="Calibri" w:hAnsi="Calibri" w:cs="Calibri"/>
          <w:bCs/>
        </w:rPr>
        <w:t>b</w:t>
      </w:r>
      <w:r w:rsidRPr="00CB1F3F">
        <w:rPr>
          <w:rFonts w:ascii="Calibri" w:hAnsi="Calibri" w:cs="Calibri"/>
          <w:bCs/>
        </w:rPr>
        <w:t xml:space="preserve">ejmuje: </w:t>
      </w:r>
    </w:p>
    <w:p w14:paraId="4B4E9FE1" w14:textId="257FA7AD" w:rsidR="00F30685" w:rsidRPr="00CB1F3F" w:rsidRDefault="00E31B8E" w:rsidP="00E150BB">
      <w:pPr>
        <w:pStyle w:val="Akapitzlist"/>
        <w:numPr>
          <w:ilvl w:val="0"/>
          <w:numId w:val="33"/>
        </w:numPr>
        <w:spacing w:after="0" w:line="276" w:lineRule="auto"/>
        <w:jc w:val="both"/>
        <w:rPr>
          <w:rFonts w:ascii="Calibri" w:hAnsi="Calibri" w:cs="Calibri"/>
        </w:rPr>
      </w:pPr>
      <w:r w:rsidRPr="00CB1F3F">
        <w:rPr>
          <w:b/>
          <w:bCs/>
          <w:u w:val="single"/>
        </w:rPr>
        <w:t xml:space="preserve">przebudowa </w:t>
      </w:r>
      <w:r w:rsidR="00AB1F9B" w:rsidRPr="00CB1F3F">
        <w:rPr>
          <w:b/>
          <w:bCs/>
          <w:u w:val="single"/>
        </w:rPr>
        <w:t>o</w:t>
      </w:r>
      <w:r w:rsidR="0074767A" w:rsidRPr="00CB1F3F">
        <w:rPr>
          <w:b/>
          <w:bCs/>
          <w:u w:val="single"/>
        </w:rPr>
        <w:t>dcin</w:t>
      </w:r>
      <w:r w:rsidRPr="00CB1F3F">
        <w:rPr>
          <w:b/>
          <w:bCs/>
          <w:u w:val="single"/>
        </w:rPr>
        <w:t>ka</w:t>
      </w:r>
      <w:r w:rsidR="0074767A" w:rsidRPr="00CB1F3F">
        <w:rPr>
          <w:rFonts w:ascii="Calibri" w:hAnsi="Calibri" w:cs="Calibri"/>
          <w:bCs/>
        </w:rPr>
        <w:t xml:space="preserve"> sieci ciepłowniczej </w:t>
      </w:r>
      <w:r w:rsidR="00513FA6" w:rsidRPr="00CB1F3F">
        <w:rPr>
          <w:rFonts w:ascii="Calibri" w:hAnsi="Calibri" w:cs="Calibri"/>
          <w:bCs/>
        </w:rPr>
        <w:t>wykonan</w:t>
      </w:r>
      <w:r w:rsidRPr="00CB1F3F">
        <w:rPr>
          <w:rFonts w:ascii="Calibri" w:hAnsi="Calibri" w:cs="Calibri"/>
          <w:bCs/>
        </w:rPr>
        <w:t>ej</w:t>
      </w:r>
      <w:r w:rsidR="00513FA6" w:rsidRPr="00CB1F3F">
        <w:rPr>
          <w:rFonts w:ascii="Calibri" w:hAnsi="Calibri" w:cs="Calibri"/>
          <w:bCs/>
        </w:rPr>
        <w:t xml:space="preserve"> w technologii rur preizolowanych</w:t>
      </w:r>
      <w:r w:rsidR="00147437" w:rsidRPr="00CB1F3F">
        <w:rPr>
          <w:rFonts w:ascii="Calibri" w:hAnsi="Calibri" w:cs="Calibri"/>
          <w:bCs/>
        </w:rPr>
        <w:t xml:space="preserve"> (2x</w:t>
      </w:r>
      <w:r w:rsidR="0049121F">
        <w:rPr>
          <w:rFonts w:ascii="Calibri" w:hAnsi="Calibri" w:cs="Calibri"/>
          <w:bCs/>
        </w:rPr>
        <w:t> </w:t>
      </w:r>
      <w:r w:rsidR="00147437" w:rsidRPr="00CB1F3F">
        <w:rPr>
          <w:rFonts w:ascii="Calibri" w:hAnsi="Calibri" w:cs="Calibri"/>
          <w:bCs/>
        </w:rPr>
        <w:t>DN</w:t>
      </w:r>
      <w:r w:rsidR="00513FA6" w:rsidRPr="00CB1F3F">
        <w:rPr>
          <w:rFonts w:ascii="Calibri" w:hAnsi="Calibri" w:cs="Calibri"/>
          <w:bCs/>
        </w:rPr>
        <w:t>100)</w:t>
      </w:r>
      <w:r w:rsidR="00AB1F9B" w:rsidRPr="00CB1F3F">
        <w:rPr>
          <w:rFonts w:ascii="Calibri" w:hAnsi="Calibri" w:cs="Calibri"/>
          <w:bCs/>
        </w:rPr>
        <w:t xml:space="preserve"> który</w:t>
      </w:r>
      <w:r w:rsidR="0074767A" w:rsidRPr="00CB1F3F">
        <w:rPr>
          <w:rFonts w:ascii="Calibri" w:hAnsi="Calibri" w:cs="Calibri"/>
          <w:bCs/>
        </w:rPr>
        <w:t xml:space="preserve"> należy </w:t>
      </w:r>
      <w:r w:rsidR="00513FA6" w:rsidRPr="00CB1F3F">
        <w:rPr>
          <w:rFonts w:ascii="Calibri" w:hAnsi="Calibri" w:cs="Calibri"/>
          <w:bCs/>
        </w:rPr>
        <w:t>przebudować</w:t>
      </w:r>
      <w:r w:rsidR="0074767A" w:rsidRPr="00CB1F3F">
        <w:rPr>
          <w:rFonts w:ascii="Calibri" w:hAnsi="Calibri" w:cs="Calibri"/>
          <w:bCs/>
        </w:rPr>
        <w:t xml:space="preserve"> w technologii rur preizolowanych</w:t>
      </w:r>
      <w:r w:rsidR="00513FA6" w:rsidRPr="00CB1F3F">
        <w:rPr>
          <w:rFonts w:ascii="Calibri" w:hAnsi="Calibri" w:cs="Calibri"/>
          <w:bCs/>
        </w:rPr>
        <w:t xml:space="preserve"> (2x DN150)</w:t>
      </w:r>
      <w:r w:rsidR="00AB1F9B" w:rsidRPr="00CB1F3F">
        <w:rPr>
          <w:rFonts w:ascii="Calibri" w:hAnsi="Calibri" w:cs="Calibri"/>
          <w:bCs/>
        </w:rPr>
        <w:t xml:space="preserve"> wysokich parametrów (całkowita długość sieci L</w:t>
      </w:r>
      <w:r w:rsidR="00AB1F9B" w:rsidRPr="00CB1F3F">
        <w:rPr>
          <w:rFonts w:ascii="Calibri" w:hAnsi="Calibri" w:cs="Calibri"/>
        </w:rPr>
        <w:t xml:space="preserve">≈ 2 x </w:t>
      </w:r>
      <w:r w:rsidR="00513FA6" w:rsidRPr="00CB1F3F">
        <w:rPr>
          <w:rFonts w:ascii="Calibri" w:hAnsi="Calibri" w:cs="Calibri"/>
        </w:rPr>
        <w:t>105</w:t>
      </w:r>
      <w:r w:rsidR="008F60BE" w:rsidRPr="00CB1F3F">
        <w:rPr>
          <w:rFonts w:ascii="Calibri" w:hAnsi="Calibri" w:cs="Calibri"/>
        </w:rPr>
        <w:t>,0</w:t>
      </w:r>
      <w:r w:rsidR="00AB1F9B" w:rsidRPr="00CB1F3F">
        <w:rPr>
          <w:rFonts w:ascii="Calibri" w:hAnsi="Calibri" w:cs="Calibri"/>
        </w:rPr>
        <w:t xml:space="preserve">m), </w:t>
      </w:r>
    </w:p>
    <w:p w14:paraId="00ED2975" w14:textId="77777777" w:rsidR="00CB1F3F" w:rsidRPr="00CB1F3F" w:rsidRDefault="00CB1F3F" w:rsidP="00CB1F3F">
      <w:pPr>
        <w:pStyle w:val="Akapitzlist"/>
        <w:rPr>
          <w:rFonts w:ascii="Calibri" w:hAnsi="Calibri" w:cs="Calibri"/>
        </w:rPr>
      </w:pPr>
    </w:p>
    <w:p w14:paraId="528ACE29" w14:textId="7403B582" w:rsidR="00221378" w:rsidRPr="00CB1F3F" w:rsidRDefault="00CB1F3F" w:rsidP="00E150BB">
      <w:pPr>
        <w:pStyle w:val="Akapitzlist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</w:rPr>
        <w:t xml:space="preserve">wykonanie </w:t>
      </w:r>
      <w:r w:rsidR="00AB1F9B" w:rsidRPr="00CB1F3F">
        <w:rPr>
          <w:rFonts w:ascii="Calibri" w:hAnsi="Calibri" w:cs="Calibri"/>
        </w:rPr>
        <w:t>odcin</w:t>
      </w:r>
      <w:r>
        <w:rPr>
          <w:rFonts w:ascii="Calibri" w:hAnsi="Calibri" w:cs="Calibri"/>
        </w:rPr>
        <w:t>ka</w:t>
      </w:r>
      <w:r w:rsidR="00AB1F9B" w:rsidRPr="00CB1F3F">
        <w:rPr>
          <w:rFonts w:ascii="Calibri" w:hAnsi="Calibri" w:cs="Calibri"/>
        </w:rPr>
        <w:t xml:space="preserve"> nowej sieci ciepłowniczej</w:t>
      </w:r>
      <w:r w:rsidR="00AB1F9B" w:rsidRPr="00CB1F3F">
        <w:rPr>
          <w:rFonts w:ascii="Calibri" w:hAnsi="Calibri" w:cs="Calibri"/>
          <w:bCs/>
        </w:rPr>
        <w:t>, któr</w:t>
      </w:r>
      <w:r w:rsidR="00F30685" w:rsidRPr="00CB1F3F">
        <w:rPr>
          <w:rFonts w:ascii="Calibri" w:hAnsi="Calibri" w:cs="Calibri"/>
          <w:bCs/>
        </w:rPr>
        <w:t>y</w:t>
      </w:r>
      <w:r w:rsidR="00AB1F9B" w:rsidRPr="00CB1F3F">
        <w:rPr>
          <w:rFonts w:ascii="Calibri" w:hAnsi="Calibri" w:cs="Calibri"/>
          <w:bCs/>
        </w:rPr>
        <w:t xml:space="preserve"> należy </w:t>
      </w:r>
      <w:r w:rsidR="007A05B4" w:rsidRPr="00CB1F3F">
        <w:rPr>
          <w:rFonts w:ascii="Calibri" w:hAnsi="Calibri" w:cs="Calibri"/>
          <w:bCs/>
        </w:rPr>
        <w:t>wykonać w technologii rur preizolowanych</w:t>
      </w:r>
      <w:r w:rsidR="00F30685" w:rsidRPr="00CB1F3F">
        <w:rPr>
          <w:rFonts w:ascii="Calibri" w:hAnsi="Calibri" w:cs="Calibri"/>
          <w:bCs/>
        </w:rPr>
        <w:t xml:space="preserve"> wysokich parametrów (całkowita długość sieci L</w:t>
      </w:r>
      <w:r w:rsidR="00F30685" w:rsidRPr="00CB1F3F">
        <w:rPr>
          <w:rFonts w:ascii="Calibri" w:hAnsi="Calibri" w:cs="Calibri"/>
        </w:rPr>
        <w:t xml:space="preserve">≈  </w:t>
      </w:r>
      <w:r w:rsidR="0092695A" w:rsidRPr="00CB1F3F">
        <w:rPr>
          <w:rFonts w:ascii="Calibri" w:hAnsi="Calibri" w:cs="Calibri"/>
        </w:rPr>
        <w:t xml:space="preserve">2 </w:t>
      </w:r>
      <w:r w:rsidR="00F30685" w:rsidRPr="00CB1F3F">
        <w:rPr>
          <w:rFonts w:ascii="Calibri" w:hAnsi="Calibri" w:cs="Calibri"/>
        </w:rPr>
        <w:t>x</w:t>
      </w:r>
      <w:r w:rsidR="0092695A" w:rsidRPr="00CB1F3F">
        <w:rPr>
          <w:rFonts w:ascii="Calibri" w:hAnsi="Calibri" w:cs="Calibri"/>
        </w:rPr>
        <w:t xml:space="preserve"> </w:t>
      </w:r>
      <w:r w:rsidR="00513FA6" w:rsidRPr="00CB1F3F">
        <w:rPr>
          <w:rFonts w:ascii="Calibri" w:hAnsi="Calibri" w:cs="Calibri"/>
        </w:rPr>
        <w:t>450</w:t>
      </w:r>
      <w:r w:rsidR="008F60BE" w:rsidRPr="00CB1F3F">
        <w:rPr>
          <w:rFonts w:ascii="Calibri" w:hAnsi="Calibri" w:cs="Calibri"/>
        </w:rPr>
        <w:t>,0</w:t>
      </w:r>
      <w:r w:rsidR="00F30685" w:rsidRPr="00CB1F3F">
        <w:rPr>
          <w:rFonts w:ascii="Calibri" w:hAnsi="Calibri" w:cs="Calibri"/>
        </w:rPr>
        <w:t>m)</w:t>
      </w:r>
      <w:r w:rsidR="002E6CA1" w:rsidRPr="00CB1F3F">
        <w:rPr>
          <w:rFonts w:ascii="Calibri" w:hAnsi="Calibri" w:cs="Calibri"/>
        </w:rPr>
        <w:t>,</w:t>
      </w:r>
      <w:r w:rsidR="002E6CA1" w:rsidRPr="00CB1F3F">
        <w:rPr>
          <w:rFonts w:ascii="Calibri" w:hAnsi="Calibri" w:cs="Calibri"/>
          <w:bCs/>
        </w:rPr>
        <w:t xml:space="preserve"> </w:t>
      </w:r>
      <w:r w:rsidR="00D81183" w:rsidRPr="00CB1F3F">
        <w:rPr>
          <w:rFonts w:ascii="Calibri" w:hAnsi="Calibri" w:cs="Calibri"/>
        </w:rPr>
        <w:t>wraz z</w:t>
      </w:r>
      <w:r w:rsidR="0049121F">
        <w:rPr>
          <w:rFonts w:ascii="Calibri" w:hAnsi="Calibri" w:cs="Calibri"/>
        </w:rPr>
        <w:t> </w:t>
      </w:r>
      <w:r w:rsidR="00D81183" w:rsidRPr="00CB1F3F">
        <w:rPr>
          <w:rFonts w:ascii="Calibri" w:hAnsi="Calibri" w:cs="Calibri"/>
        </w:rPr>
        <w:t xml:space="preserve">wykonaniem przejścia </w:t>
      </w:r>
      <w:r w:rsidR="0049121F">
        <w:rPr>
          <w:rFonts w:ascii="Calibri" w:hAnsi="Calibri" w:cs="Calibri"/>
        </w:rPr>
        <w:t xml:space="preserve">metodą przewiertu </w:t>
      </w:r>
      <w:r w:rsidR="00D81183" w:rsidRPr="00CB1F3F">
        <w:rPr>
          <w:rFonts w:ascii="Calibri" w:hAnsi="Calibri" w:cs="Calibri"/>
        </w:rPr>
        <w:t xml:space="preserve">pod torami, </w:t>
      </w:r>
      <w:r w:rsidR="00F0132D" w:rsidRPr="00CB1F3F">
        <w:rPr>
          <w:rFonts w:ascii="Calibri" w:hAnsi="Calibri" w:cs="Calibri"/>
          <w:bCs/>
        </w:rPr>
        <w:t>zgodnie z zał. graficznym</w:t>
      </w:r>
      <w:r w:rsidR="00E07949" w:rsidRPr="00CB1F3F">
        <w:rPr>
          <w:rFonts w:ascii="Calibri" w:hAnsi="Calibri" w:cs="Calibri"/>
          <w:bCs/>
        </w:rPr>
        <w:t xml:space="preserve"> </w:t>
      </w:r>
      <w:r w:rsidR="00C75211" w:rsidRPr="00CB1F3F">
        <w:rPr>
          <w:rFonts w:ascii="Calibri" w:hAnsi="Calibri" w:cs="Calibri"/>
          <w:bCs/>
        </w:rPr>
        <w:t xml:space="preserve">– </w:t>
      </w:r>
      <w:r w:rsidR="00C75211" w:rsidRPr="00CB1F3F">
        <w:rPr>
          <w:rFonts w:ascii="Calibri" w:hAnsi="Calibri" w:cs="Calibri"/>
          <w:bCs/>
          <w:u w:val="single"/>
        </w:rPr>
        <w:t>Koncepcja trasy sieci ciepłowniczej</w:t>
      </w:r>
      <w:r w:rsidR="009815B5" w:rsidRPr="00CB1F3F">
        <w:rPr>
          <w:rFonts w:ascii="Calibri" w:hAnsi="Calibri" w:cs="Calibri"/>
          <w:bCs/>
          <w:u w:val="single"/>
        </w:rPr>
        <w:t xml:space="preserve"> (zał. nr 2 do SIWZ</w:t>
      </w:r>
      <w:r w:rsidR="002045C9" w:rsidRPr="00CB1F3F">
        <w:rPr>
          <w:rFonts w:ascii="Calibri" w:hAnsi="Calibri" w:cs="Calibri"/>
          <w:bCs/>
          <w:u w:val="single"/>
        </w:rPr>
        <w:t xml:space="preserve"> – PZT teren PKP</w:t>
      </w:r>
      <w:r w:rsidR="009815B5" w:rsidRPr="00CB1F3F">
        <w:rPr>
          <w:rFonts w:ascii="Calibri" w:hAnsi="Calibri" w:cs="Calibri"/>
          <w:bCs/>
          <w:u w:val="single"/>
        </w:rPr>
        <w:t>)</w:t>
      </w:r>
      <w:r w:rsidR="00D81183" w:rsidRPr="00CB1F3F">
        <w:rPr>
          <w:rFonts w:ascii="Calibri" w:hAnsi="Calibri" w:cs="Calibri"/>
          <w:bCs/>
          <w:u w:val="single"/>
        </w:rPr>
        <w:t>,</w:t>
      </w:r>
    </w:p>
    <w:p w14:paraId="4962730E" w14:textId="77777777" w:rsidR="00E31B8E" w:rsidRPr="00CB1F3F" w:rsidRDefault="00E31B8E" w:rsidP="00E31B8E">
      <w:pPr>
        <w:shd w:val="clear" w:color="auto" w:fill="FFFFFF"/>
        <w:spacing w:after="0" w:line="276" w:lineRule="auto"/>
        <w:jc w:val="both"/>
        <w:rPr>
          <w:rFonts w:ascii="Calibri" w:hAnsi="Calibri" w:cs="Calibri"/>
          <w:bCs/>
        </w:rPr>
      </w:pPr>
    </w:p>
    <w:p w14:paraId="6DA985B2" w14:textId="1C717B05" w:rsidR="002045C9" w:rsidRDefault="00D81183" w:rsidP="00E150BB">
      <w:pPr>
        <w:pStyle w:val="Akapitzlist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Calibri" w:hAnsi="Calibri" w:cs="Calibri"/>
          <w:bCs/>
          <w:u w:val="single"/>
        </w:rPr>
      </w:pPr>
      <w:r w:rsidRPr="00CB1F3F">
        <w:rPr>
          <w:rFonts w:ascii="Calibri" w:hAnsi="Calibri" w:cs="Calibri"/>
          <w:bCs/>
        </w:rPr>
        <w:t>budowę osiedlowej sieci ciepłowniczej wysokich parametrów wraz z przyłączami do budynków (wykonanie w technologii rur preizolowanych)</w:t>
      </w:r>
      <w:r w:rsidR="007B1988" w:rsidRPr="00CB1F3F">
        <w:rPr>
          <w:rFonts w:ascii="Calibri" w:hAnsi="Calibri" w:cs="Calibri"/>
          <w:bCs/>
        </w:rPr>
        <w:t xml:space="preserve">, </w:t>
      </w:r>
      <w:r w:rsidR="002045C9" w:rsidRPr="00CB1F3F">
        <w:rPr>
          <w:rFonts w:ascii="Calibri" w:hAnsi="Calibri" w:cs="Calibri"/>
          <w:bCs/>
        </w:rPr>
        <w:t xml:space="preserve">zgodnie z zał. graficznym – </w:t>
      </w:r>
      <w:r w:rsidR="002045C9" w:rsidRPr="00CB1F3F">
        <w:rPr>
          <w:rFonts w:ascii="Calibri" w:hAnsi="Calibri" w:cs="Calibri"/>
          <w:bCs/>
          <w:u w:val="single"/>
        </w:rPr>
        <w:t>Koncepcja trasy sieci ciepłowniczej (zał. nr 2 do SIWZ – rys od 01 do 04),</w:t>
      </w:r>
    </w:p>
    <w:p w14:paraId="3554D78E" w14:textId="77777777" w:rsidR="007F59DB" w:rsidRPr="007F59DB" w:rsidRDefault="007F59DB" w:rsidP="007F59DB">
      <w:pPr>
        <w:pStyle w:val="Akapitzlist"/>
        <w:rPr>
          <w:rFonts w:ascii="Calibri" w:hAnsi="Calibri" w:cs="Calibri"/>
          <w:bCs/>
          <w:u w:val="single"/>
        </w:rPr>
      </w:pPr>
    </w:p>
    <w:p w14:paraId="542D211B" w14:textId="08512CD4" w:rsidR="00D81183" w:rsidRPr="007F59DB" w:rsidRDefault="007F59DB" w:rsidP="00E150BB">
      <w:pPr>
        <w:pStyle w:val="Akapitzlist"/>
        <w:numPr>
          <w:ilvl w:val="0"/>
          <w:numId w:val="33"/>
        </w:numPr>
        <w:shd w:val="clear" w:color="auto" w:fill="FFFFFF"/>
        <w:spacing w:after="0" w:line="276" w:lineRule="auto"/>
        <w:jc w:val="both"/>
        <w:rPr>
          <w:rFonts w:ascii="Calibri" w:hAnsi="Calibri" w:cs="Calibri"/>
          <w:bCs/>
          <w:color w:val="FF0000"/>
        </w:rPr>
      </w:pPr>
      <w:r w:rsidRPr="007F59DB">
        <w:rPr>
          <w:rFonts w:ascii="Calibri" w:hAnsi="Calibri" w:cs="Calibri"/>
          <w:bCs/>
        </w:rPr>
        <w:t>dostawę i montaż 8 wymiennikowych węzłów cieplnych w budynkach zlokalizowanych w</w:t>
      </w:r>
      <w:r w:rsidR="0050086A">
        <w:rPr>
          <w:rFonts w:ascii="Calibri" w:hAnsi="Calibri" w:cs="Calibri"/>
          <w:bCs/>
        </w:rPr>
        <w:t> </w:t>
      </w:r>
      <w:r w:rsidRPr="007F59DB">
        <w:rPr>
          <w:rFonts w:ascii="Calibri" w:hAnsi="Calibri" w:cs="Calibri"/>
          <w:bCs/>
        </w:rPr>
        <w:t>Nowym Sączu przy</w:t>
      </w:r>
      <w:r>
        <w:rPr>
          <w:rFonts w:ascii="Calibri" w:hAnsi="Calibri" w:cs="Calibri"/>
          <w:bCs/>
        </w:rPr>
        <w:t xml:space="preserve"> ul. Nawojowskiej</w:t>
      </w:r>
      <w:r w:rsidR="00507B30">
        <w:rPr>
          <w:rFonts w:ascii="Calibri" w:hAnsi="Calibri" w:cs="Calibri"/>
          <w:bCs/>
        </w:rPr>
        <w:t>.</w:t>
      </w:r>
    </w:p>
    <w:p w14:paraId="06F70EB9" w14:textId="77777777" w:rsidR="007F59DB" w:rsidRPr="007F59DB" w:rsidRDefault="007F59DB" w:rsidP="007F59DB">
      <w:pPr>
        <w:pStyle w:val="Akapitzlist"/>
        <w:rPr>
          <w:rFonts w:ascii="Calibri" w:hAnsi="Calibri" w:cs="Calibri"/>
          <w:bCs/>
          <w:color w:val="FF0000"/>
        </w:rPr>
      </w:pPr>
    </w:p>
    <w:p w14:paraId="63747D48" w14:textId="77777777" w:rsidR="007F59DB" w:rsidRDefault="007F59DB" w:rsidP="007F59DB">
      <w:pPr>
        <w:pStyle w:val="Akapitzlist"/>
        <w:shd w:val="clear" w:color="auto" w:fill="FFFFFF"/>
        <w:spacing w:after="0" w:line="276" w:lineRule="auto"/>
        <w:jc w:val="both"/>
        <w:rPr>
          <w:rFonts w:ascii="Calibri" w:hAnsi="Calibri" w:cs="Calibri"/>
          <w:bCs/>
          <w:color w:val="FF0000"/>
        </w:rPr>
      </w:pPr>
    </w:p>
    <w:p w14:paraId="60775A1C" w14:textId="77777777" w:rsidR="00982B63" w:rsidRDefault="00982B63" w:rsidP="007F59DB">
      <w:pPr>
        <w:pStyle w:val="Akapitzlist"/>
        <w:shd w:val="clear" w:color="auto" w:fill="FFFFFF"/>
        <w:spacing w:after="0" w:line="276" w:lineRule="auto"/>
        <w:jc w:val="both"/>
        <w:rPr>
          <w:rFonts w:ascii="Calibri" w:hAnsi="Calibri" w:cs="Calibri"/>
          <w:bCs/>
          <w:color w:val="FF0000"/>
        </w:rPr>
      </w:pPr>
    </w:p>
    <w:p w14:paraId="7B0B754A" w14:textId="77777777" w:rsidR="00982B63" w:rsidRDefault="00982B63" w:rsidP="007F59DB">
      <w:pPr>
        <w:pStyle w:val="Akapitzlist"/>
        <w:shd w:val="clear" w:color="auto" w:fill="FFFFFF"/>
        <w:spacing w:after="0" w:line="276" w:lineRule="auto"/>
        <w:jc w:val="both"/>
        <w:rPr>
          <w:rFonts w:ascii="Calibri" w:hAnsi="Calibri" w:cs="Calibri"/>
          <w:bCs/>
          <w:color w:val="FF0000"/>
        </w:rPr>
      </w:pPr>
    </w:p>
    <w:p w14:paraId="36E52F18" w14:textId="77777777" w:rsidR="0050086A" w:rsidRDefault="0050086A" w:rsidP="007F59DB">
      <w:pPr>
        <w:pStyle w:val="Akapitzlist"/>
        <w:shd w:val="clear" w:color="auto" w:fill="FFFFFF"/>
        <w:spacing w:after="0" w:line="276" w:lineRule="auto"/>
        <w:jc w:val="both"/>
        <w:rPr>
          <w:rFonts w:ascii="Calibri" w:hAnsi="Calibri" w:cs="Calibri"/>
          <w:bCs/>
          <w:color w:val="FF0000"/>
        </w:rPr>
      </w:pPr>
    </w:p>
    <w:p w14:paraId="40140BF7" w14:textId="77777777" w:rsidR="0050086A" w:rsidRPr="007F59DB" w:rsidRDefault="0050086A" w:rsidP="007F59DB">
      <w:pPr>
        <w:pStyle w:val="Akapitzlist"/>
        <w:shd w:val="clear" w:color="auto" w:fill="FFFFFF"/>
        <w:spacing w:after="0" w:line="276" w:lineRule="auto"/>
        <w:jc w:val="both"/>
        <w:rPr>
          <w:rFonts w:ascii="Calibri" w:hAnsi="Calibri" w:cs="Calibri"/>
          <w:bCs/>
          <w:color w:val="FF0000"/>
        </w:rPr>
      </w:pPr>
    </w:p>
    <w:p w14:paraId="78332680" w14:textId="77777777" w:rsidR="00FC6D7B" w:rsidRDefault="00C75211" w:rsidP="00FC6D7B">
      <w:pPr>
        <w:spacing w:after="120" w:line="276" w:lineRule="auto"/>
        <w:jc w:val="both"/>
        <w:rPr>
          <w:b/>
          <w:sz w:val="24"/>
          <w:szCs w:val="24"/>
        </w:rPr>
      </w:pPr>
      <w:r w:rsidRPr="00C75211">
        <w:rPr>
          <w:rFonts w:ascii="Calibri" w:hAnsi="Calibri" w:cs="Calibri"/>
          <w:b/>
          <w:sz w:val="24"/>
          <w:szCs w:val="24"/>
        </w:rPr>
        <w:lastRenderedPageBreak/>
        <w:t xml:space="preserve">2. </w:t>
      </w:r>
      <w:r w:rsidR="002810D0" w:rsidRPr="00C75211">
        <w:rPr>
          <w:b/>
          <w:sz w:val="24"/>
          <w:szCs w:val="24"/>
        </w:rPr>
        <w:t>Opis wymagań</w:t>
      </w:r>
      <w:r w:rsidR="002F67A8" w:rsidRPr="00C75211">
        <w:rPr>
          <w:b/>
          <w:sz w:val="24"/>
          <w:szCs w:val="24"/>
        </w:rPr>
        <w:t xml:space="preserve"> Zamawiającego w stosunku do przedmiotu zamówienia</w:t>
      </w:r>
    </w:p>
    <w:p w14:paraId="0666C362" w14:textId="7458F7C8" w:rsidR="006D17A8" w:rsidRPr="00FC6D7B" w:rsidRDefault="00C75211" w:rsidP="00932D26">
      <w:pPr>
        <w:spacing w:after="120" w:line="276" w:lineRule="auto"/>
        <w:ind w:left="426" w:hanging="284"/>
        <w:jc w:val="both"/>
        <w:rPr>
          <w:b/>
          <w:sz w:val="24"/>
          <w:szCs w:val="24"/>
        </w:rPr>
      </w:pPr>
      <w:r w:rsidRPr="00FC6D7B">
        <w:rPr>
          <w:b/>
          <w:bCs/>
          <w:sz w:val="24"/>
          <w:szCs w:val="24"/>
        </w:rPr>
        <w:t xml:space="preserve">2.1. </w:t>
      </w:r>
      <w:r w:rsidR="009A1B6F" w:rsidRPr="00FC6D7B">
        <w:rPr>
          <w:b/>
          <w:bCs/>
          <w:sz w:val="24"/>
          <w:szCs w:val="24"/>
        </w:rPr>
        <w:t xml:space="preserve"> </w:t>
      </w:r>
      <w:r w:rsidR="00106B7B" w:rsidRPr="00FC6D7B">
        <w:rPr>
          <w:b/>
          <w:bCs/>
          <w:sz w:val="24"/>
          <w:szCs w:val="24"/>
        </w:rPr>
        <w:t>Wymagania Zamawiającego co do zawartości d</w:t>
      </w:r>
      <w:r w:rsidR="003877AD" w:rsidRPr="00FC6D7B">
        <w:rPr>
          <w:b/>
          <w:bCs/>
          <w:sz w:val="24"/>
          <w:szCs w:val="24"/>
        </w:rPr>
        <w:t>okumentacj</w:t>
      </w:r>
      <w:r w:rsidR="00224421">
        <w:rPr>
          <w:b/>
          <w:bCs/>
          <w:sz w:val="24"/>
          <w:szCs w:val="24"/>
        </w:rPr>
        <w:t>i</w:t>
      </w:r>
      <w:r w:rsidR="003877AD" w:rsidRPr="00FC6D7B">
        <w:rPr>
          <w:b/>
          <w:bCs/>
          <w:sz w:val="24"/>
          <w:szCs w:val="24"/>
        </w:rPr>
        <w:t xml:space="preserve"> projektow</w:t>
      </w:r>
      <w:r w:rsidR="00106B7B" w:rsidRPr="00FC6D7B">
        <w:rPr>
          <w:b/>
          <w:bCs/>
          <w:sz w:val="24"/>
          <w:szCs w:val="24"/>
        </w:rPr>
        <w:t>ej</w:t>
      </w:r>
    </w:p>
    <w:p w14:paraId="5D0013DA" w14:textId="02EDBE09" w:rsidR="003B44DE" w:rsidRPr="003B44DE" w:rsidRDefault="00302EA0" w:rsidP="00BD5785">
      <w:pPr>
        <w:numPr>
          <w:ilvl w:val="0"/>
          <w:numId w:val="2"/>
        </w:numPr>
        <w:tabs>
          <w:tab w:val="clear" w:pos="720"/>
          <w:tab w:val="num" w:pos="284"/>
        </w:tabs>
        <w:spacing w:after="60" w:line="240" w:lineRule="auto"/>
        <w:ind w:left="284" w:hanging="142"/>
        <w:jc w:val="both"/>
        <w:rPr>
          <w:rFonts w:cstheme="minorHAnsi"/>
        </w:rPr>
      </w:pPr>
      <w:r w:rsidRPr="003B44DE">
        <w:rPr>
          <w:szCs w:val="24"/>
        </w:rPr>
        <w:t>Opracowanie kompleksowej dokumentacji projektowej na budowę oraz przebudowę sieci ciepłowniczej</w:t>
      </w:r>
      <w:r w:rsidR="00992DC8" w:rsidRPr="003B44DE">
        <w:rPr>
          <w:szCs w:val="24"/>
        </w:rPr>
        <w:t xml:space="preserve"> </w:t>
      </w:r>
      <w:r w:rsidR="004667AE" w:rsidRPr="003B44DE">
        <w:rPr>
          <w:szCs w:val="24"/>
        </w:rPr>
        <w:t xml:space="preserve">preizolowanej </w:t>
      </w:r>
      <w:r w:rsidR="002418EB" w:rsidRPr="003B44DE">
        <w:rPr>
          <w:szCs w:val="24"/>
        </w:rPr>
        <w:t>wraz z zaprojektowaniem sieci teletechnicznej służącej do celów monitoringu</w:t>
      </w:r>
      <w:r w:rsidR="0077744D">
        <w:rPr>
          <w:szCs w:val="24"/>
        </w:rPr>
        <w:t xml:space="preserve">. </w:t>
      </w:r>
    </w:p>
    <w:p w14:paraId="3D242783" w14:textId="0A78D862" w:rsidR="0071740D" w:rsidRPr="003B44DE" w:rsidRDefault="00992DC8" w:rsidP="003B44DE">
      <w:pPr>
        <w:spacing w:after="60" w:line="240" w:lineRule="auto"/>
        <w:ind w:left="284"/>
        <w:jc w:val="both"/>
        <w:rPr>
          <w:rFonts w:cstheme="minorHAnsi"/>
        </w:rPr>
      </w:pPr>
      <w:r w:rsidRPr="003B44DE">
        <w:rPr>
          <w:rFonts w:cstheme="minorHAnsi"/>
        </w:rPr>
        <w:t xml:space="preserve">Projekty budowlane należy wykonać w zakresie niezbędnym do uzyskania pozwolenia na budowę </w:t>
      </w:r>
      <w:r w:rsidRPr="003B44DE">
        <w:rPr>
          <w:rFonts w:cstheme="minorHAnsi"/>
        </w:rPr>
        <w:br/>
        <w:t xml:space="preserve">i uzyskanie wynikających z </w:t>
      </w:r>
      <w:r w:rsidRPr="003710B7">
        <w:rPr>
          <w:rFonts w:cstheme="minorHAnsi"/>
        </w:rPr>
        <w:t xml:space="preserve">przepisów prawa: uzgodnień, opinii, pozwoleń – zgodnie z wymaganiami </w:t>
      </w:r>
      <w:r w:rsidRPr="00147437">
        <w:rPr>
          <w:rFonts w:cstheme="minorHAnsi"/>
        </w:rPr>
        <w:t>zawartymi w ustawie z dnia 7 lipca 1994 r. Prawo budowlane (</w:t>
      </w:r>
      <w:r w:rsidR="005F712C">
        <w:rPr>
          <w:rFonts w:cstheme="minorHAnsi"/>
        </w:rPr>
        <w:t xml:space="preserve">tj. </w:t>
      </w:r>
      <w:r w:rsidRPr="00147437">
        <w:rPr>
          <w:rFonts w:cstheme="minorHAnsi"/>
        </w:rPr>
        <w:t>Dz.</w:t>
      </w:r>
      <w:r w:rsidR="003710B7" w:rsidRPr="00147437">
        <w:rPr>
          <w:rFonts w:cstheme="minorHAnsi"/>
        </w:rPr>
        <w:t xml:space="preserve"> </w:t>
      </w:r>
      <w:r w:rsidRPr="00147437">
        <w:rPr>
          <w:rFonts w:cstheme="minorHAnsi"/>
        </w:rPr>
        <w:t>U. z 202</w:t>
      </w:r>
      <w:r w:rsidR="005F712C">
        <w:rPr>
          <w:rFonts w:cstheme="minorHAnsi"/>
        </w:rPr>
        <w:t>4</w:t>
      </w:r>
      <w:r w:rsidRPr="00147437">
        <w:rPr>
          <w:rFonts w:cstheme="minorHAnsi"/>
        </w:rPr>
        <w:t xml:space="preserve"> r. poz.</w:t>
      </w:r>
      <w:r w:rsidR="005F712C">
        <w:rPr>
          <w:rFonts w:cstheme="minorHAnsi"/>
        </w:rPr>
        <w:t xml:space="preserve"> 725 z </w:t>
      </w:r>
      <w:proofErr w:type="spellStart"/>
      <w:r w:rsidR="005F712C">
        <w:rPr>
          <w:rFonts w:cstheme="minorHAnsi"/>
        </w:rPr>
        <w:t>późń</w:t>
      </w:r>
      <w:proofErr w:type="spellEnd"/>
      <w:r w:rsidR="005F712C">
        <w:rPr>
          <w:rFonts w:cstheme="minorHAnsi"/>
        </w:rPr>
        <w:t>. zmianami</w:t>
      </w:r>
      <w:r w:rsidRPr="00147437">
        <w:rPr>
          <w:rFonts w:cstheme="minorHAnsi"/>
        </w:rPr>
        <w:t>), Rozporządzeniu Ministra Rozwoju z dnia 11 września 2020 r. w sprawie szczegółowego zakresu i formy projektu budowlanego</w:t>
      </w:r>
      <w:r w:rsidRPr="00147437" w:rsidDel="00FC25F2">
        <w:rPr>
          <w:rFonts w:cstheme="minorHAnsi"/>
        </w:rPr>
        <w:t xml:space="preserve"> </w:t>
      </w:r>
      <w:r w:rsidRPr="00147437">
        <w:rPr>
          <w:rFonts w:cstheme="minorHAnsi"/>
        </w:rPr>
        <w:t>(Dz.</w:t>
      </w:r>
      <w:r w:rsidR="003710B7" w:rsidRPr="00147437">
        <w:rPr>
          <w:rFonts w:cstheme="minorHAnsi"/>
        </w:rPr>
        <w:t xml:space="preserve"> </w:t>
      </w:r>
      <w:r w:rsidRPr="00147437">
        <w:rPr>
          <w:rFonts w:cstheme="minorHAnsi"/>
        </w:rPr>
        <w:t>U. 2020 poz. 1609),</w:t>
      </w:r>
      <w:r w:rsidRPr="00147437" w:rsidDel="00FC25F2">
        <w:rPr>
          <w:rFonts w:cstheme="minorHAnsi"/>
        </w:rPr>
        <w:t xml:space="preserve"> </w:t>
      </w:r>
      <w:r w:rsidRPr="00147437">
        <w:rPr>
          <w:rFonts w:cstheme="minorHAnsi"/>
        </w:rPr>
        <w:t xml:space="preserve">Rozporządzeniu Ministra Rozwoju, Pracy i Technologii z dnia 25 czerwca 2021 r., zmieniającym rozporządzenie w sprawie szczegółowego zakresu i formy projektu budowalnego (Dz. U. 2021 poz. 1169) oraz innych uzgodnień niezbędnych dla uzyskania pozwolenia </w:t>
      </w:r>
      <w:r w:rsidRPr="003B44DE">
        <w:rPr>
          <w:rFonts w:cstheme="minorHAnsi"/>
        </w:rPr>
        <w:t>na użytkowanie.</w:t>
      </w:r>
    </w:p>
    <w:p w14:paraId="717F3164" w14:textId="12C07261" w:rsidR="002D2DB2" w:rsidRPr="002D2DB2" w:rsidRDefault="002D2DB2" w:rsidP="00BD5785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FF0000"/>
        </w:rPr>
        <w:t xml:space="preserve">Należy zaprojektować sieć teletechniczną z wykorzystaniem studni SKR-1, proponowane miejsca zabudowy studni teletechnicznych zostały wskazane w koncepcjach trasy sieci ciepłowniczej. Sieć teletechniczna magistralna wykonać 4 rurami RHDPE (z pilotem), przyłącza do budynków 2 rury RHDPE wchodzące, 2 rury wychodzące. </w:t>
      </w:r>
    </w:p>
    <w:p w14:paraId="5A132DD5" w14:textId="31F7F546" w:rsidR="002D2DB2" w:rsidRPr="002D2DB2" w:rsidRDefault="002D2DB2" w:rsidP="00BD5785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FF0000"/>
        </w:rPr>
        <w:t xml:space="preserve">Należy uwzględnić wymianę studni z zaworami na przebudowywanej sieci ciepłowniczej. </w:t>
      </w:r>
      <w:proofErr w:type="spellStart"/>
      <w:r w:rsidR="000F2167">
        <w:rPr>
          <w:rFonts w:cstheme="minorHAnsi"/>
          <w:color w:val="FF0000"/>
        </w:rPr>
        <w:t>Zamawiajacy</w:t>
      </w:r>
      <w:proofErr w:type="spellEnd"/>
      <w:r w:rsidR="000F2167">
        <w:rPr>
          <w:rFonts w:cstheme="minorHAnsi"/>
          <w:color w:val="FF0000"/>
        </w:rPr>
        <w:t xml:space="preserve"> udostępnia mapę powykonawczą istniejącej sieci ciepłowniczej przy ul. Magazynowej.</w:t>
      </w:r>
    </w:p>
    <w:p w14:paraId="62146A28" w14:textId="723D0D38" w:rsidR="002D2DB2" w:rsidRPr="002D2DB2" w:rsidRDefault="002D2DB2" w:rsidP="00BD5785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FF0000"/>
        </w:rPr>
        <w:t>Należy uwzględnić min. 3 studnie z zaworami odcinającymi na głównym odcinku sieci ciepłowniczej.</w:t>
      </w:r>
    </w:p>
    <w:p w14:paraId="0FE414F2" w14:textId="37F29D09" w:rsidR="004435E8" w:rsidRPr="00684B52" w:rsidRDefault="001F580F" w:rsidP="00BD5785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cstheme="minorHAnsi"/>
          <w:b/>
          <w:bCs/>
          <w:color w:val="000000" w:themeColor="text1"/>
        </w:rPr>
      </w:pPr>
      <w:r w:rsidRPr="00507B30">
        <w:rPr>
          <w:rFonts w:ascii="Calibri" w:hAnsi="Calibri" w:cs="Calibri"/>
          <w:b/>
          <w:bCs/>
          <w:color w:val="000000" w:themeColor="text1"/>
        </w:rPr>
        <w:t>Zamawiający posiada koncepcję trasy sieci ciepłowniczej pozytywnie uzgodnioną na naradzie koordynacyjnej ZUD</w:t>
      </w:r>
      <w:r w:rsidR="00980311" w:rsidRPr="00507B30">
        <w:rPr>
          <w:rFonts w:ascii="Calibri" w:hAnsi="Calibri" w:cs="Calibri"/>
          <w:b/>
          <w:bCs/>
          <w:color w:val="000000" w:themeColor="text1"/>
        </w:rPr>
        <w:t xml:space="preserve"> oraz posiada </w:t>
      </w:r>
      <w:r w:rsidR="004435E8" w:rsidRPr="00507B30">
        <w:rPr>
          <w:rFonts w:ascii="Calibri" w:hAnsi="Calibri" w:cs="Calibri"/>
          <w:b/>
          <w:bCs/>
          <w:color w:val="000000" w:themeColor="text1"/>
        </w:rPr>
        <w:t>ZUD kolejowy</w:t>
      </w:r>
      <w:r w:rsidR="0051399A" w:rsidRPr="00507B30">
        <w:rPr>
          <w:rFonts w:ascii="Calibri" w:hAnsi="Calibri" w:cs="Calibri"/>
          <w:b/>
          <w:bCs/>
          <w:color w:val="000000" w:themeColor="text1"/>
        </w:rPr>
        <w:t xml:space="preserve">, a także </w:t>
      </w:r>
      <w:r w:rsidRPr="00507B30">
        <w:rPr>
          <w:rFonts w:ascii="Calibri" w:hAnsi="Calibri" w:cs="Calibri"/>
          <w:b/>
          <w:bCs/>
          <w:color w:val="000000" w:themeColor="text1"/>
        </w:rPr>
        <w:t>uzyskał zgody właścicieli działek na przejście zgodnie z</w:t>
      </w:r>
      <w:r w:rsidR="00980311" w:rsidRPr="00507B30">
        <w:rPr>
          <w:rFonts w:ascii="Calibri" w:hAnsi="Calibri" w:cs="Calibri"/>
          <w:b/>
          <w:bCs/>
          <w:color w:val="000000" w:themeColor="text1"/>
        </w:rPr>
        <w:t> </w:t>
      </w:r>
      <w:r w:rsidRPr="00507B30">
        <w:rPr>
          <w:rFonts w:ascii="Calibri" w:hAnsi="Calibri" w:cs="Calibri"/>
          <w:b/>
          <w:bCs/>
          <w:color w:val="000000" w:themeColor="text1"/>
        </w:rPr>
        <w:t>przedstawioną koncepcją</w:t>
      </w:r>
      <w:r w:rsidR="00507B30">
        <w:rPr>
          <w:rFonts w:ascii="Calibri" w:hAnsi="Calibri" w:cs="Calibri"/>
          <w:b/>
          <w:bCs/>
          <w:color w:val="000000" w:themeColor="text1"/>
        </w:rPr>
        <w:t>, które zostaną przekazane Wykonawcy.</w:t>
      </w:r>
    </w:p>
    <w:p w14:paraId="289A86DD" w14:textId="33BA0508" w:rsidR="00684B52" w:rsidRPr="001C257B" w:rsidRDefault="00684B52" w:rsidP="00BD5785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cstheme="minorHAns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FF0000"/>
        </w:rPr>
        <w:t>Zamawiający posiada projekt techniczny oraz zagospodarowania terenu w zakresie terenu zamkniętego PKP zatwierdzony w PKP.</w:t>
      </w:r>
      <w:r w:rsidR="00455ED3">
        <w:rPr>
          <w:rFonts w:ascii="Calibri" w:hAnsi="Calibri" w:cs="Calibri"/>
          <w:b/>
          <w:bCs/>
          <w:color w:val="FF0000"/>
        </w:rPr>
        <w:t xml:space="preserve"> Zamawiający posiada uzgodnienia z </w:t>
      </w:r>
      <w:r w:rsidR="00455ED3" w:rsidRPr="00455ED3">
        <w:rPr>
          <w:rFonts w:ascii="Calibri" w:hAnsi="Calibri" w:cs="Calibri"/>
          <w:b/>
          <w:bCs/>
          <w:color w:val="FF0000"/>
        </w:rPr>
        <w:t>PGE Energetyka Kolejowa</w:t>
      </w:r>
      <w:r w:rsidR="00455ED3">
        <w:rPr>
          <w:rFonts w:ascii="Calibri" w:hAnsi="Calibri" w:cs="Calibri"/>
          <w:b/>
          <w:bCs/>
          <w:color w:val="FF0000"/>
        </w:rPr>
        <w:t xml:space="preserve">, </w:t>
      </w:r>
      <w:r w:rsidR="00455ED3" w:rsidRPr="00455ED3">
        <w:rPr>
          <w:rFonts w:ascii="Calibri" w:hAnsi="Calibri" w:cs="Calibri"/>
          <w:b/>
          <w:bCs/>
          <w:color w:val="FF0000"/>
        </w:rPr>
        <w:t>PKP PLK S.A</w:t>
      </w:r>
      <w:r w:rsidR="00455ED3">
        <w:rPr>
          <w:rFonts w:ascii="Calibri" w:hAnsi="Calibri" w:cs="Calibri"/>
          <w:b/>
          <w:bCs/>
          <w:color w:val="FF0000"/>
        </w:rPr>
        <w:t xml:space="preserve">, </w:t>
      </w:r>
      <w:r w:rsidR="00455ED3" w:rsidRPr="00455ED3">
        <w:rPr>
          <w:rFonts w:ascii="Calibri" w:hAnsi="Calibri" w:cs="Calibri"/>
          <w:b/>
          <w:bCs/>
          <w:color w:val="FF0000"/>
        </w:rPr>
        <w:t>TELEKOM</w:t>
      </w:r>
      <w:r w:rsidR="00455ED3">
        <w:rPr>
          <w:rFonts w:ascii="Calibri" w:hAnsi="Calibri" w:cs="Calibri"/>
          <w:b/>
          <w:bCs/>
          <w:color w:val="FF0000"/>
        </w:rPr>
        <w:t xml:space="preserve">, </w:t>
      </w:r>
      <w:r w:rsidR="00455ED3" w:rsidRPr="00455ED3">
        <w:rPr>
          <w:rFonts w:ascii="Calibri" w:hAnsi="Calibri" w:cs="Calibri"/>
          <w:b/>
          <w:bCs/>
          <w:color w:val="FF0000"/>
        </w:rPr>
        <w:t>TELKOL</w:t>
      </w:r>
      <w:r w:rsidR="00455ED3">
        <w:rPr>
          <w:rFonts w:ascii="Calibri" w:hAnsi="Calibri" w:cs="Calibri"/>
          <w:b/>
          <w:bCs/>
          <w:color w:val="FF0000"/>
        </w:rPr>
        <w:t>.</w:t>
      </w:r>
    </w:p>
    <w:p w14:paraId="10EEDB10" w14:textId="639269D3" w:rsidR="001C257B" w:rsidRPr="00463F10" w:rsidRDefault="00BE2537" w:rsidP="00BD5785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FF0000"/>
        </w:rPr>
        <w:t xml:space="preserve">Przekroczenie cieku wodnego – potok Łącznik - </w:t>
      </w:r>
      <w:r w:rsidRPr="00BE2537">
        <w:rPr>
          <w:rFonts w:cstheme="minorHAnsi"/>
          <w:b/>
          <w:bCs/>
          <w:color w:val="FF0000"/>
        </w:rPr>
        <w:t>Na wykonanie podwieszenia Zamawiający otrzymał zgodę od właściciela kładki pieszo-jezdnej. Zgodnie z informacją od RZGW Kraków, takie przekroczenie nie wymaga uzyskania decyzji o pozwoleniu wodnoprawnym.</w:t>
      </w:r>
    </w:p>
    <w:p w14:paraId="5AEE9270" w14:textId="5F47D308" w:rsidR="00463F10" w:rsidRPr="000F2167" w:rsidRDefault="00463F10" w:rsidP="00BD5785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FF0000"/>
        </w:rPr>
        <w:t xml:space="preserve">Zamawiający określił średnice sieci </w:t>
      </w:r>
      <w:r w:rsidR="002D2DB2">
        <w:rPr>
          <w:rFonts w:cstheme="minorHAnsi"/>
          <w:b/>
          <w:bCs/>
          <w:color w:val="FF0000"/>
        </w:rPr>
        <w:t>i</w:t>
      </w:r>
      <w:r>
        <w:rPr>
          <w:rFonts w:cstheme="minorHAnsi"/>
          <w:b/>
          <w:bCs/>
          <w:color w:val="FF0000"/>
        </w:rPr>
        <w:t xml:space="preserve"> przyłączy</w:t>
      </w:r>
      <w:r w:rsidR="002D2DB2">
        <w:rPr>
          <w:rFonts w:cstheme="minorHAnsi"/>
          <w:b/>
          <w:bCs/>
          <w:color w:val="FF0000"/>
        </w:rPr>
        <w:t xml:space="preserve"> oraz lokalizację studni teletechnicznych</w:t>
      </w:r>
      <w:r>
        <w:rPr>
          <w:rFonts w:cstheme="minorHAnsi"/>
          <w:b/>
          <w:bCs/>
          <w:color w:val="FF0000"/>
        </w:rPr>
        <w:t xml:space="preserve"> w</w:t>
      </w:r>
      <w:r w:rsidR="002D2DB2">
        <w:rPr>
          <w:rFonts w:cstheme="minorHAnsi"/>
          <w:b/>
          <w:bCs/>
          <w:color w:val="FF0000"/>
        </w:rPr>
        <w:t> udostępnionej</w:t>
      </w:r>
      <w:r>
        <w:rPr>
          <w:rFonts w:cstheme="minorHAnsi"/>
          <w:b/>
          <w:bCs/>
          <w:color w:val="FF0000"/>
        </w:rPr>
        <w:t xml:space="preserve"> koncepcji</w:t>
      </w:r>
      <w:r w:rsidR="002D2DB2">
        <w:rPr>
          <w:rFonts w:cstheme="minorHAnsi"/>
          <w:b/>
          <w:bCs/>
          <w:color w:val="FF0000"/>
        </w:rPr>
        <w:t>.</w:t>
      </w:r>
    </w:p>
    <w:p w14:paraId="7F42E9CA" w14:textId="21B4EE6A" w:rsidR="000F2167" w:rsidRPr="00507B30" w:rsidRDefault="000F2167" w:rsidP="00BD5785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FF0000"/>
        </w:rPr>
        <w:t>Zamawiający złożył wniosek o wydanie zaleceń konserwatorskich na budowę sieci ciepłowniczej w terenie DPS. Zamawiający przekaże zalecenia do realizacji i uwzględnienia w projekcie.</w:t>
      </w:r>
    </w:p>
    <w:p w14:paraId="76A7BC7E" w14:textId="0576C084" w:rsidR="004667AE" w:rsidRPr="009A1B6F" w:rsidRDefault="004667AE" w:rsidP="00BD5785">
      <w:pPr>
        <w:numPr>
          <w:ilvl w:val="0"/>
          <w:numId w:val="2"/>
        </w:numPr>
        <w:tabs>
          <w:tab w:val="clear" w:pos="720"/>
          <w:tab w:val="num" w:pos="567"/>
        </w:tabs>
        <w:spacing w:after="60" w:line="240" w:lineRule="auto"/>
        <w:ind w:left="284" w:hanging="284"/>
        <w:jc w:val="both"/>
        <w:rPr>
          <w:rFonts w:ascii="Calibri" w:hAnsi="Calibri" w:cs="Calibri"/>
        </w:rPr>
      </w:pPr>
      <w:r w:rsidRPr="009A1B6F">
        <w:rPr>
          <w:rFonts w:ascii="Calibri" w:hAnsi="Calibri" w:cs="Calibri"/>
          <w:bCs/>
        </w:rPr>
        <w:t>Przygotowanie</w:t>
      </w:r>
      <w:r w:rsidR="00980311">
        <w:rPr>
          <w:rFonts w:ascii="Calibri" w:hAnsi="Calibri" w:cs="Calibri"/>
          <w:bCs/>
        </w:rPr>
        <w:t xml:space="preserve"> i złożenie na podstawie uzyskanego pełnomocnictwa</w:t>
      </w:r>
      <w:r w:rsidRPr="009A1B6F">
        <w:rPr>
          <w:rFonts w:ascii="Calibri" w:hAnsi="Calibri" w:cs="Calibri"/>
          <w:bCs/>
        </w:rPr>
        <w:t xml:space="preserve"> wniosków o wydanie wszelkich innych niezbędnych decyzji administracyjnych (</w:t>
      </w:r>
      <w:r w:rsidR="003B44DE" w:rsidRPr="009A1B6F">
        <w:rPr>
          <w:rFonts w:ascii="Calibri" w:hAnsi="Calibri" w:cs="Calibri"/>
          <w:bCs/>
        </w:rPr>
        <w:t>wraz z</w:t>
      </w:r>
      <w:r w:rsidRPr="009A1B6F">
        <w:rPr>
          <w:rFonts w:ascii="Calibri" w:hAnsi="Calibri" w:cs="Calibri"/>
          <w:bCs/>
        </w:rPr>
        <w:t> załącznik</w:t>
      </w:r>
      <w:r w:rsidR="003B44DE" w:rsidRPr="009A1B6F">
        <w:rPr>
          <w:rFonts w:ascii="Calibri" w:hAnsi="Calibri" w:cs="Calibri"/>
          <w:bCs/>
        </w:rPr>
        <w:t xml:space="preserve">ami </w:t>
      </w:r>
      <w:r w:rsidRPr="009A1B6F">
        <w:rPr>
          <w:rFonts w:ascii="Calibri" w:hAnsi="Calibri" w:cs="Calibri"/>
          <w:bCs/>
        </w:rPr>
        <w:t xml:space="preserve">do niniejszych wniosków) </w:t>
      </w:r>
      <w:r w:rsidRPr="009A1B6F">
        <w:rPr>
          <w:rFonts w:ascii="Calibri" w:hAnsi="Calibri" w:cs="Calibri"/>
        </w:rPr>
        <w:t xml:space="preserve">potrzebnych do uzyskania pozwolenia na budowę/ zgłoszenia budowy, a także </w:t>
      </w:r>
      <w:r w:rsidR="003B44DE" w:rsidRPr="009A1B6F">
        <w:rPr>
          <w:rFonts w:ascii="Calibri" w:hAnsi="Calibri" w:cs="Calibri"/>
        </w:rPr>
        <w:t>u</w:t>
      </w:r>
      <w:r w:rsidR="002418EB" w:rsidRPr="009A1B6F">
        <w:rPr>
          <w:rFonts w:ascii="Calibri" w:hAnsi="Calibri" w:cs="Calibri"/>
        </w:rPr>
        <w:t>zyskanie wszelkich uzgodnień potrzebnych do uzyskania pozwolenia na budowę / zgłoszenia budowy.</w:t>
      </w:r>
    </w:p>
    <w:p w14:paraId="2111720A" w14:textId="065A4DCA" w:rsidR="002418EB" w:rsidRPr="004667AE" w:rsidRDefault="002418EB" w:rsidP="00BD5785">
      <w:pPr>
        <w:numPr>
          <w:ilvl w:val="0"/>
          <w:numId w:val="2"/>
        </w:numPr>
        <w:tabs>
          <w:tab w:val="clear" w:pos="720"/>
        </w:tabs>
        <w:spacing w:after="60" w:line="240" w:lineRule="auto"/>
        <w:ind w:left="284" w:hanging="284"/>
        <w:jc w:val="both"/>
        <w:rPr>
          <w:rFonts w:ascii="Calibri" w:hAnsi="Calibri" w:cs="Calibri"/>
        </w:rPr>
      </w:pPr>
      <w:r w:rsidRPr="00851DF7">
        <w:rPr>
          <w:rFonts w:ascii="Calibri" w:hAnsi="Calibri" w:cs="Calibri"/>
        </w:rPr>
        <w:t>Uzyskanie zgód na wycinkę drzew, które podczas prac projektowych Wykonawca uzna za konieczne do usunięcia.</w:t>
      </w:r>
    </w:p>
    <w:p w14:paraId="63A7F314" w14:textId="0740ED5B" w:rsidR="00BC1475" w:rsidRDefault="00815B7A" w:rsidP="00BD5785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Opracowanie P</w:t>
      </w:r>
      <w:r w:rsidR="00AC29EE">
        <w:rPr>
          <w:rFonts w:cstheme="minorHAnsi"/>
        </w:rPr>
        <w:t>T, PB,</w:t>
      </w:r>
      <w:r w:rsidR="00BC1475">
        <w:rPr>
          <w:rFonts w:cstheme="minorHAnsi"/>
        </w:rPr>
        <w:t xml:space="preserve"> PW</w:t>
      </w:r>
    </w:p>
    <w:p w14:paraId="0C9421CA" w14:textId="31064168" w:rsidR="0071740D" w:rsidRPr="00960E1C" w:rsidRDefault="00AC29EE" w:rsidP="00BC1475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60" w:line="240" w:lineRule="auto"/>
        <w:ind w:left="284" w:hanging="284"/>
        <w:jc w:val="both"/>
        <w:rPr>
          <w:rFonts w:cstheme="minorHAnsi"/>
        </w:rPr>
      </w:pPr>
      <w:r w:rsidRPr="00960E1C">
        <w:rPr>
          <w:rFonts w:cstheme="minorHAnsi"/>
        </w:rPr>
        <w:t>P</w:t>
      </w:r>
      <w:r w:rsidR="00815B7A" w:rsidRPr="00960E1C">
        <w:rPr>
          <w:rFonts w:cstheme="minorHAnsi"/>
        </w:rPr>
        <w:t>W, winien zawierać:</w:t>
      </w:r>
    </w:p>
    <w:p w14:paraId="459088A4" w14:textId="77777777" w:rsidR="00815B7A" w:rsidRPr="00851DF7" w:rsidRDefault="00815B7A" w:rsidP="00BD5785">
      <w:pPr>
        <w:numPr>
          <w:ilvl w:val="1"/>
          <w:numId w:val="2"/>
        </w:numPr>
        <w:tabs>
          <w:tab w:val="clear" w:pos="1440"/>
        </w:tabs>
        <w:spacing w:after="60" w:line="240" w:lineRule="auto"/>
        <w:ind w:left="851" w:hanging="284"/>
        <w:jc w:val="both"/>
        <w:rPr>
          <w:rFonts w:ascii="Calibri" w:hAnsi="Calibri" w:cs="Calibri"/>
        </w:rPr>
      </w:pPr>
      <w:r w:rsidRPr="00851DF7">
        <w:rPr>
          <w:rFonts w:ascii="Calibri" w:hAnsi="Calibri" w:cs="Calibri"/>
        </w:rPr>
        <w:t>plan realizacyjny /sytuacja/,</w:t>
      </w:r>
    </w:p>
    <w:p w14:paraId="54D6DD22" w14:textId="77777777" w:rsidR="00815B7A" w:rsidRPr="00851DF7" w:rsidRDefault="00815B7A" w:rsidP="00BD5785">
      <w:pPr>
        <w:numPr>
          <w:ilvl w:val="1"/>
          <w:numId w:val="2"/>
        </w:numPr>
        <w:tabs>
          <w:tab w:val="clear" w:pos="1440"/>
        </w:tabs>
        <w:spacing w:after="60" w:line="240" w:lineRule="auto"/>
        <w:ind w:left="851" w:hanging="284"/>
        <w:jc w:val="both"/>
        <w:rPr>
          <w:rFonts w:ascii="Calibri" w:hAnsi="Calibri" w:cs="Calibri"/>
        </w:rPr>
      </w:pPr>
      <w:r w:rsidRPr="00851DF7">
        <w:rPr>
          <w:rFonts w:ascii="Calibri" w:hAnsi="Calibri" w:cs="Calibri"/>
        </w:rPr>
        <w:t xml:space="preserve">profil podłużny </w:t>
      </w:r>
      <w:r>
        <w:rPr>
          <w:rFonts w:ascii="Calibri" w:hAnsi="Calibri" w:cs="Calibri"/>
        </w:rPr>
        <w:t>sieci</w:t>
      </w:r>
      <w:r w:rsidRPr="00851DF7">
        <w:rPr>
          <w:rFonts w:ascii="Calibri" w:hAnsi="Calibri" w:cs="Calibri"/>
        </w:rPr>
        <w:t>,</w:t>
      </w:r>
    </w:p>
    <w:p w14:paraId="51EE4E39" w14:textId="77777777" w:rsidR="00815B7A" w:rsidRPr="00851DF7" w:rsidRDefault="00815B7A" w:rsidP="00BD5785">
      <w:pPr>
        <w:numPr>
          <w:ilvl w:val="1"/>
          <w:numId w:val="2"/>
        </w:numPr>
        <w:tabs>
          <w:tab w:val="clear" w:pos="1440"/>
        </w:tabs>
        <w:spacing w:after="60" w:line="240" w:lineRule="auto"/>
        <w:ind w:left="851" w:hanging="284"/>
        <w:jc w:val="both"/>
        <w:rPr>
          <w:rFonts w:ascii="Calibri" w:hAnsi="Calibri" w:cs="Calibri"/>
        </w:rPr>
      </w:pPr>
      <w:r w:rsidRPr="00851DF7">
        <w:rPr>
          <w:rFonts w:ascii="Calibri" w:hAnsi="Calibri" w:cs="Calibri"/>
        </w:rPr>
        <w:t xml:space="preserve">schemat </w:t>
      </w:r>
      <w:proofErr w:type="spellStart"/>
      <w:r w:rsidRPr="00851DF7">
        <w:rPr>
          <w:rFonts w:ascii="Calibri" w:hAnsi="Calibri" w:cs="Calibri"/>
        </w:rPr>
        <w:t>technologiczno</w:t>
      </w:r>
      <w:proofErr w:type="spellEnd"/>
      <w:r w:rsidRPr="00851DF7">
        <w:rPr>
          <w:rFonts w:ascii="Calibri" w:hAnsi="Calibri" w:cs="Calibri"/>
        </w:rPr>
        <w:t xml:space="preserve"> – montażowy,</w:t>
      </w:r>
    </w:p>
    <w:p w14:paraId="3E3BB7A0" w14:textId="77777777" w:rsidR="00815B7A" w:rsidRPr="00851DF7" w:rsidRDefault="00815B7A" w:rsidP="00BD5785">
      <w:pPr>
        <w:numPr>
          <w:ilvl w:val="1"/>
          <w:numId w:val="2"/>
        </w:numPr>
        <w:tabs>
          <w:tab w:val="clear" w:pos="1440"/>
        </w:tabs>
        <w:spacing w:after="60" w:line="240" w:lineRule="auto"/>
        <w:ind w:left="851" w:hanging="284"/>
        <w:jc w:val="both"/>
        <w:rPr>
          <w:rFonts w:ascii="Calibri" w:hAnsi="Calibri" w:cs="Calibri"/>
        </w:rPr>
      </w:pPr>
      <w:r w:rsidRPr="00851DF7">
        <w:rPr>
          <w:rFonts w:ascii="Calibri" w:hAnsi="Calibri" w:cs="Calibri"/>
        </w:rPr>
        <w:t>schemat instalacji alarmowej,</w:t>
      </w:r>
    </w:p>
    <w:p w14:paraId="14004394" w14:textId="713595F5" w:rsidR="00815B7A" w:rsidRPr="00851DF7" w:rsidRDefault="00815B7A" w:rsidP="00BD5785">
      <w:pPr>
        <w:numPr>
          <w:ilvl w:val="1"/>
          <w:numId w:val="2"/>
        </w:numPr>
        <w:tabs>
          <w:tab w:val="clear" w:pos="1440"/>
        </w:tabs>
        <w:spacing w:after="60" w:line="240" w:lineRule="auto"/>
        <w:ind w:left="851" w:hanging="284"/>
        <w:jc w:val="both"/>
        <w:rPr>
          <w:rFonts w:ascii="Calibri" w:hAnsi="Calibri" w:cs="Calibri"/>
        </w:rPr>
      </w:pPr>
      <w:r w:rsidRPr="00851DF7">
        <w:rPr>
          <w:rFonts w:ascii="Calibri" w:hAnsi="Calibri" w:cs="Calibri"/>
        </w:rPr>
        <w:t>rozwiązania kompensacji wydłużeń – metoda naturalna,</w:t>
      </w:r>
      <w:r w:rsidR="0035161E">
        <w:rPr>
          <w:rFonts w:ascii="Calibri" w:hAnsi="Calibri" w:cs="Calibri"/>
        </w:rPr>
        <w:t xml:space="preserve"> należy dokonać obliczeń kompensacji i wydłużeń,</w:t>
      </w:r>
    </w:p>
    <w:p w14:paraId="07D9086E" w14:textId="77777777" w:rsidR="00815B7A" w:rsidRDefault="00815B7A" w:rsidP="00BD5785">
      <w:pPr>
        <w:numPr>
          <w:ilvl w:val="1"/>
          <w:numId w:val="2"/>
        </w:numPr>
        <w:tabs>
          <w:tab w:val="clear" w:pos="1440"/>
        </w:tabs>
        <w:spacing w:after="60" w:line="240" w:lineRule="auto"/>
        <w:ind w:left="851" w:hanging="284"/>
        <w:jc w:val="both"/>
        <w:rPr>
          <w:rFonts w:ascii="Calibri" w:hAnsi="Calibri" w:cs="Calibri"/>
        </w:rPr>
      </w:pPr>
      <w:r w:rsidRPr="00851DF7">
        <w:rPr>
          <w:rFonts w:ascii="Calibri" w:hAnsi="Calibri" w:cs="Calibri"/>
        </w:rPr>
        <w:lastRenderedPageBreak/>
        <w:t>rozwiązania przejść kolizyjnych,</w:t>
      </w:r>
    </w:p>
    <w:p w14:paraId="2C251F9B" w14:textId="77777777" w:rsidR="00815B7A" w:rsidRPr="00851DF7" w:rsidRDefault="00815B7A" w:rsidP="00BD5785">
      <w:pPr>
        <w:numPr>
          <w:ilvl w:val="1"/>
          <w:numId w:val="2"/>
        </w:numPr>
        <w:tabs>
          <w:tab w:val="clear" w:pos="1440"/>
        </w:tabs>
        <w:spacing w:after="60" w:line="240" w:lineRule="auto"/>
        <w:ind w:left="851" w:hanging="284"/>
        <w:jc w:val="both"/>
        <w:rPr>
          <w:rFonts w:ascii="Calibri" w:hAnsi="Calibri" w:cs="Calibri"/>
        </w:rPr>
      </w:pPr>
      <w:r w:rsidRPr="00851DF7">
        <w:rPr>
          <w:rFonts w:ascii="Calibri" w:hAnsi="Calibri" w:cs="Calibri"/>
        </w:rPr>
        <w:t>uzgodnienia branżowe,</w:t>
      </w:r>
    </w:p>
    <w:p w14:paraId="01CCB9E6" w14:textId="77777777" w:rsidR="00815B7A" w:rsidRPr="00851DF7" w:rsidRDefault="00815B7A" w:rsidP="00BD5785">
      <w:pPr>
        <w:numPr>
          <w:ilvl w:val="1"/>
          <w:numId w:val="2"/>
        </w:numPr>
        <w:tabs>
          <w:tab w:val="clear" w:pos="1440"/>
        </w:tabs>
        <w:spacing w:after="60" w:line="240" w:lineRule="auto"/>
        <w:ind w:left="851" w:hanging="284"/>
        <w:jc w:val="both"/>
        <w:rPr>
          <w:rFonts w:ascii="Calibri" w:hAnsi="Calibri" w:cs="Calibri"/>
        </w:rPr>
      </w:pPr>
      <w:r w:rsidRPr="00851DF7">
        <w:rPr>
          <w:rFonts w:ascii="Calibri" w:hAnsi="Calibri" w:cs="Calibri"/>
        </w:rPr>
        <w:t>projekty organizacji ruchu na czas wykonywania robót w pasie drogowym,</w:t>
      </w:r>
    </w:p>
    <w:p w14:paraId="260456E4" w14:textId="5132248C" w:rsidR="00815B7A" w:rsidRPr="00851DF7" w:rsidRDefault="00815B7A" w:rsidP="00BD5785">
      <w:pPr>
        <w:numPr>
          <w:ilvl w:val="1"/>
          <w:numId w:val="2"/>
        </w:numPr>
        <w:tabs>
          <w:tab w:val="clear" w:pos="1440"/>
        </w:tabs>
        <w:spacing w:after="60" w:line="240" w:lineRule="auto"/>
        <w:ind w:left="851" w:hanging="284"/>
        <w:jc w:val="both"/>
        <w:rPr>
          <w:rFonts w:ascii="Calibri" w:hAnsi="Calibri" w:cs="Calibri"/>
        </w:rPr>
      </w:pPr>
      <w:r w:rsidRPr="00851DF7">
        <w:rPr>
          <w:rFonts w:ascii="Calibri" w:hAnsi="Calibri" w:cs="Calibri"/>
        </w:rPr>
        <w:t>projekty drogowe odtworzenia nawierzchni dróg i przejść rurociągów pod drogami</w:t>
      </w:r>
      <w:r w:rsidR="00D81183">
        <w:rPr>
          <w:rFonts w:ascii="Calibri" w:hAnsi="Calibri" w:cs="Calibri"/>
        </w:rPr>
        <w:t xml:space="preserve"> oraz torami</w:t>
      </w:r>
      <w:r w:rsidRPr="00851DF7">
        <w:rPr>
          <w:rFonts w:ascii="Calibri" w:hAnsi="Calibri" w:cs="Calibri"/>
        </w:rPr>
        <w:t>,</w:t>
      </w:r>
    </w:p>
    <w:p w14:paraId="0F86345D" w14:textId="77777777" w:rsidR="00815B7A" w:rsidRPr="00851DF7" w:rsidRDefault="00815B7A" w:rsidP="00BD5785">
      <w:pPr>
        <w:numPr>
          <w:ilvl w:val="1"/>
          <w:numId w:val="2"/>
        </w:numPr>
        <w:tabs>
          <w:tab w:val="clear" w:pos="1440"/>
        </w:tabs>
        <w:spacing w:after="60" w:line="240" w:lineRule="auto"/>
        <w:ind w:left="851" w:hanging="284"/>
        <w:jc w:val="both"/>
        <w:rPr>
          <w:rFonts w:ascii="Calibri" w:hAnsi="Calibri" w:cs="Calibri"/>
        </w:rPr>
      </w:pPr>
      <w:r w:rsidRPr="00E05258">
        <w:rPr>
          <w:rFonts w:ascii="Calibri" w:hAnsi="Calibri" w:cs="Calibri"/>
        </w:rPr>
        <w:t>specyfikacj</w:t>
      </w:r>
      <w:r>
        <w:rPr>
          <w:rFonts w:ascii="Calibri" w:hAnsi="Calibri" w:cs="Calibri"/>
        </w:rPr>
        <w:t>ę</w:t>
      </w:r>
      <w:r w:rsidRPr="00E05258">
        <w:rPr>
          <w:rFonts w:ascii="Calibri" w:hAnsi="Calibri" w:cs="Calibri"/>
        </w:rPr>
        <w:t xml:space="preserve"> techniczn</w:t>
      </w:r>
      <w:r>
        <w:rPr>
          <w:rFonts w:ascii="Calibri" w:hAnsi="Calibri" w:cs="Calibri"/>
        </w:rPr>
        <w:t>ą</w:t>
      </w:r>
      <w:r w:rsidRPr="00E05258">
        <w:rPr>
          <w:rFonts w:ascii="Calibri" w:hAnsi="Calibri" w:cs="Calibri"/>
        </w:rPr>
        <w:t xml:space="preserve"> wykonania i</w:t>
      </w:r>
      <w:r>
        <w:rPr>
          <w:rFonts w:ascii="Calibri" w:hAnsi="Calibri" w:cs="Calibri"/>
        </w:rPr>
        <w:t> </w:t>
      </w:r>
      <w:r w:rsidRPr="00E05258">
        <w:rPr>
          <w:rFonts w:ascii="Calibri" w:hAnsi="Calibri" w:cs="Calibri"/>
        </w:rPr>
        <w:t>odbioru robót budowlanych</w:t>
      </w:r>
      <w:r w:rsidRPr="00851DF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(STWIORB)</w:t>
      </w:r>
      <w:r w:rsidRPr="00851DF7">
        <w:rPr>
          <w:rFonts w:ascii="Calibri" w:hAnsi="Calibri" w:cs="Calibri"/>
        </w:rPr>
        <w:t xml:space="preserve"> dot</w:t>
      </w:r>
      <w:r>
        <w:rPr>
          <w:rFonts w:ascii="Calibri" w:hAnsi="Calibri" w:cs="Calibri"/>
        </w:rPr>
        <w:t>.</w:t>
      </w:r>
      <w:r w:rsidRPr="00851DF7">
        <w:rPr>
          <w:rFonts w:ascii="Calibri" w:hAnsi="Calibri" w:cs="Calibri"/>
        </w:rPr>
        <w:t xml:space="preserve"> robót przygotowawczych, technologii, wykonawstwa, odbiorów oraz organizacji budowy i zasad bezpieczeństwa/</w:t>
      </w:r>
      <w:r w:rsidRPr="002F7E25">
        <w:rPr>
          <w:rFonts w:ascii="Calibri" w:hAnsi="Calibri" w:cs="Calibri"/>
        </w:rPr>
        <w:t xml:space="preserve"> </w:t>
      </w:r>
      <w:r w:rsidRPr="00E05258">
        <w:rPr>
          <w:rFonts w:ascii="Calibri" w:hAnsi="Calibri" w:cs="Calibri"/>
        </w:rPr>
        <w:t>Dz.</w:t>
      </w:r>
      <w:r>
        <w:rPr>
          <w:rFonts w:ascii="Calibri" w:hAnsi="Calibri" w:cs="Calibri"/>
        </w:rPr>
        <w:t xml:space="preserve"> </w:t>
      </w:r>
      <w:r w:rsidRPr="00E05258">
        <w:rPr>
          <w:rFonts w:ascii="Calibri" w:hAnsi="Calibri" w:cs="Calibri"/>
        </w:rPr>
        <w:t>U.</w:t>
      </w:r>
      <w:r>
        <w:rPr>
          <w:rFonts w:ascii="Calibri" w:hAnsi="Calibri" w:cs="Calibri"/>
        </w:rPr>
        <w:t xml:space="preserve"> </w:t>
      </w:r>
      <w:r w:rsidRPr="00E05258">
        <w:rPr>
          <w:rFonts w:ascii="Calibri" w:hAnsi="Calibri" w:cs="Calibri"/>
        </w:rPr>
        <w:t>2013</w:t>
      </w:r>
      <w:r>
        <w:rPr>
          <w:rFonts w:ascii="Calibri" w:hAnsi="Calibri" w:cs="Calibri"/>
        </w:rPr>
        <w:t xml:space="preserve"> </w:t>
      </w:r>
      <w:r w:rsidRPr="004002FF">
        <w:rPr>
          <w:rFonts w:ascii="Calibri" w:hAnsi="Calibri" w:cs="Calibri"/>
          <w:bCs/>
        </w:rPr>
        <w:t xml:space="preserve">poz. </w:t>
      </w:r>
      <w:r w:rsidRPr="00E05258">
        <w:rPr>
          <w:rFonts w:ascii="Calibri" w:hAnsi="Calibri" w:cs="Calibri"/>
        </w:rPr>
        <w:t>1129</w:t>
      </w:r>
      <w:r>
        <w:rPr>
          <w:rFonts w:ascii="Calibri" w:hAnsi="Calibri" w:cs="Calibri"/>
        </w:rPr>
        <w:t xml:space="preserve"> z </w:t>
      </w:r>
      <w:proofErr w:type="spellStart"/>
      <w:r>
        <w:rPr>
          <w:rFonts w:ascii="Calibri" w:hAnsi="Calibri" w:cs="Calibri"/>
        </w:rPr>
        <w:t>późn</w:t>
      </w:r>
      <w:proofErr w:type="spellEnd"/>
      <w:r>
        <w:rPr>
          <w:rFonts w:ascii="Calibri" w:hAnsi="Calibri" w:cs="Calibri"/>
        </w:rPr>
        <w:t>. zm./</w:t>
      </w:r>
    </w:p>
    <w:p w14:paraId="11ABFD6E" w14:textId="4EB9AB98" w:rsidR="001366FA" w:rsidRDefault="00815B7A" w:rsidP="00BC1475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851" w:hanging="284"/>
        <w:jc w:val="both"/>
        <w:rPr>
          <w:rFonts w:ascii="Calibri" w:hAnsi="Calibri" w:cs="Calibri"/>
        </w:rPr>
      </w:pPr>
      <w:r w:rsidRPr="00851DF7">
        <w:rPr>
          <w:rFonts w:ascii="Calibri" w:hAnsi="Calibri" w:cs="Calibri"/>
        </w:rPr>
        <w:t xml:space="preserve">informację dotyczącą bezpieczeństwa i ochrony zdrowia opracowaną zgodnie </w:t>
      </w:r>
      <w:r w:rsidR="002048B3">
        <w:rPr>
          <w:rFonts w:ascii="Calibri" w:hAnsi="Calibri" w:cs="Calibri"/>
        </w:rPr>
        <w:br/>
      </w:r>
      <w:r w:rsidRPr="00851DF7">
        <w:rPr>
          <w:rFonts w:ascii="Calibri" w:hAnsi="Calibri" w:cs="Calibri"/>
        </w:rPr>
        <w:t>z Rozporządzeniem Ministra Infrastruktury z dnia 23 czerwca 2003 r./</w:t>
      </w:r>
      <w:r>
        <w:rPr>
          <w:rFonts w:ascii="Calibri" w:hAnsi="Calibri" w:cs="Calibri"/>
        </w:rPr>
        <w:t xml:space="preserve"> </w:t>
      </w:r>
      <w:r w:rsidRPr="00851DF7">
        <w:rPr>
          <w:rFonts w:ascii="Calibri" w:hAnsi="Calibri" w:cs="Calibri"/>
        </w:rPr>
        <w:t>Dz.</w:t>
      </w:r>
      <w:r>
        <w:rPr>
          <w:rFonts w:ascii="Calibri" w:hAnsi="Calibri" w:cs="Calibri"/>
        </w:rPr>
        <w:t xml:space="preserve"> </w:t>
      </w:r>
      <w:r w:rsidRPr="00851DF7">
        <w:rPr>
          <w:rFonts w:ascii="Calibri" w:hAnsi="Calibri" w:cs="Calibri"/>
        </w:rPr>
        <w:t>U.</w:t>
      </w:r>
      <w:r>
        <w:rPr>
          <w:rFonts w:ascii="Calibri" w:hAnsi="Calibri" w:cs="Calibri"/>
        </w:rPr>
        <w:t xml:space="preserve"> 2003 nr </w:t>
      </w:r>
      <w:r w:rsidRPr="00851DF7">
        <w:rPr>
          <w:rFonts w:ascii="Calibri" w:hAnsi="Calibri" w:cs="Calibri"/>
        </w:rPr>
        <w:t>120</w:t>
      </w:r>
      <w:r>
        <w:rPr>
          <w:rFonts w:ascii="Calibri" w:hAnsi="Calibri" w:cs="Calibri"/>
        </w:rPr>
        <w:t xml:space="preserve"> poz. </w:t>
      </w:r>
      <w:r w:rsidRPr="00851DF7">
        <w:rPr>
          <w:rFonts w:ascii="Calibri" w:hAnsi="Calibri" w:cs="Calibri"/>
        </w:rPr>
        <w:t>1126</w:t>
      </w:r>
      <w:r>
        <w:rPr>
          <w:rFonts w:ascii="Calibri" w:hAnsi="Calibri" w:cs="Calibri"/>
        </w:rPr>
        <w:t xml:space="preserve"> </w:t>
      </w:r>
      <w:r w:rsidRPr="00147437">
        <w:rPr>
          <w:rFonts w:ascii="Calibri" w:hAnsi="Calibri" w:cs="Calibri"/>
        </w:rPr>
        <w:t>z </w:t>
      </w:r>
      <w:proofErr w:type="spellStart"/>
      <w:r w:rsidRPr="00147437">
        <w:rPr>
          <w:rFonts w:ascii="Calibri" w:hAnsi="Calibri" w:cs="Calibri"/>
        </w:rPr>
        <w:t>późn</w:t>
      </w:r>
      <w:proofErr w:type="spellEnd"/>
      <w:r w:rsidRPr="00147437">
        <w:rPr>
          <w:rFonts w:ascii="Calibri" w:hAnsi="Calibri" w:cs="Calibri"/>
        </w:rPr>
        <w:t>. zm./</w:t>
      </w:r>
      <w:r w:rsidR="00802DE3" w:rsidRPr="00147437">
        <w:rPr>
          <w:rFonts w:ascii="Calibri" w:hAnsi="Calibri" w:cs="Calibri"/>
        </w:rPr>
        <w:t>.</w:t>
      </w:r>
    </w:p>
    <w:p w14:paraId="36BC8237" w14:textId="77777777" w:rsidR="00BC1475" w:rsidRDefault="00BC1475" w:rsidP="00D81183">
      <w:pPr>
        <w:spacing w:after="0" w:line="240" w:lineRule="auto"/>
        <w:ind w:left="851"/>
        <w:jc w:val="both"/>
        <w:rPr>
          <w:rFonts w:ascii="Calibri" w:hAnsi="Calibri" w:cs="Calibri"/>
        </w:rPr>
      </w:pPr>
    </w:p>
    <w:p w14:paraId="4BC49308" w14:textId="68476FFC" w:rsidR="006E001E" w:rsidRDefault="003877AD" w:rsidP="006E001E">
      <w:pPr>
        <w:spacing w:after="60" w:line="240" w:lineRule="auto"/>
        <w:ind w:left="851" w:hanging="709"/>
        <w:jc w:val="both"/>
        <w:rPr>
          <w:rFonts w:ascii="Calibri" w:hAnsi="Calibri" w:cs="Calibri"/>
          <w:u w:val="single"/>
        </w:rPr>
      </w:pPr>
      <w:r w:rsidRPr="00560B13">
        <w:rPr>
          <w:rFonts w:ascii="Calibri" w:hAnsi="Calibri" w:cs="Calibri"/>
          <w:u w:val="single"/>
        </w:rPr>
        <w:t>Inne warunki:</w:t>
      </w:r>
    </w:p>
    <w:p w14:paraId="0C42C183" w14:textId="77777777" w:rsidR="0077744D" w:rsidRPr="0077744D" w:rsidRDefault="0077744D" w:rsidP="00E150BB">
      <w:pPr>
        <w:pStyle w:val="Akapitzlist"/>
        <w:numPr>
          <w:ilvl w:val="0"/>
          <w:numId w:val="6"/>
        </w:numPr>
        <w:tabs>
          <w:tab w:val="left" w:pos="7380"/>
        </w:tabs>
        <w:jc w:val="both"/>
        <w:rPr>
          <w:b/>
          <w:bCs/>
          <w:szCs w:val="24"/>
        </w:rPr>
      </w:pPr>
      <w:r w:rsidRPr="0077744D">
        <w:rPr>
          <w:rFonts w:ascii="Calibri" w:hAnsi="Calibri" w:cs="Calibri"/>
          <w:bCs/>
        </w:rPr>
        <w:t xml:space="preserve">Udzielanie Zamawiającemu wszelkiej pomocy w trakcie postępowania administracyjnego </w:t>
      </w:r>
      <w:r w:rsidRPr="0077744D">
        <w:rPr>
          <w:rFonts w:ascii="Calibri" w:hAnsi="Calibri" w:cs="Calibri"/>
          <w:bCs/>
        </w:rPr>
        <w:br/>
        <w:t>w przedmiocie uzyskania decyzji.</w:t>
      </w:r>
    </w:p>
    <w:p w14:paraId="59E2AE59" w14:textId="78066F97" w:rsidR="0077744D" w:rsidRPr="0077744D" w:rsidRDefault="0077744D" w:rsidP="00E150BB">
      <w:pPr>
        <w:pStyle w:val="Akapitzlist"/>
        <w:numPr>
          <w:ilvl w:val="0"/>
          <w:numId w:val="6"/>
        </w:numPr>
        <w:tabs>
          <w:tab w:val="left" w:pos="7380"/>
        </w:tabs>
        <w:jc w:val="both"/>
        <w:rPr>
          <w:b/>
          <w:bCs/>
          <w:szCs w:val="24"/>
        </w:rPr>
      </w:pPr>
      <w:r w:rsidRPr="0077744D">
        <w:rPr>
          <w:rFonts w:ascii="Calibri" w:hAnsi="Calibri" w:cs="Calibri"/>
        </w:rPr>
        <w:t>Technologie, średnice rurociągów (oparte o szczegółowy dobór wynikający z aktualnego zapotrzebowania na ciepło obiektów), szczegółowy przebieg trasy, rozwiązania kompensacji wydłużeń, kolizje uzgodnić z Zamawiającym.</w:t>
      </w:r>
    </w:p>
    <w:p w14:paraId="33B58D7B" w14:textId="48B6ED4B" w:rsidR="00E864EC" w:rsidRPr="00E864EC" w:rsidRDefault="003877AD" w:rsidP="00E150BB">
      <w:pPr>
        <w:pStyle w:val="Akapitzlist"/>
        <w:numPr>
          <w:ilvl w:val="0"/>
          <w:numId w:val="6"/>
        </w:numPr>
        <w:tabs>
          <w:tab w:val="left" w:pos="7380"/>
        </w:tabs>
        <w:spacing w:after="0"/>
        <w:ind w:left="714" w:hanging="357"/>
        <w:contextualSpacing w:val="0"/>
        <w:rPr>
          <w:b/>
          <w:bCs/>
          <w:szCs w:val="24"/>
        </w:rPr>
      </w:pPr>
      <w:r w:rsidRPr="0077744D">
        <w:rPr>
          <w:rFonts w:ascii="Calibri" w:hAnsi="Calibri" w:cs="Calibri"/>
        </w:rPr>
        <w:t>Ilość egzemplarzy dokumentacji:</w:t>
      </w:r>
    </w:p>
    <w:p w14:paraId="2CC09B2D" w14:textId="16CC50F8" w:rsidR="003877AD" w:rsidRPr="00147437" w:rsidRDefault="00E864EC" w:rsidP="00E150BB">
      <w:pPr>
        <w:numPr>
          <w:ilvl w:val="1"/>
          <w:numId w:val="30"/>
        </w:numPr>
        <w:spacing w:after="60" w:line="240" w:lineRule="auto"/>
        <w:ind w:left="1134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877AD" w:rsidRPr="00A0008D">
        <w:rPr>
          <w:rFonts w:ascii="Calibri" w:hAnsi="Calibri" w:cs="Calibri"/>
        </w:rPr>
        <w:t xml:space="preserve">PB w formie tradycyjnej </w:t>
      </w:r>
      <w:r w:rsidR="003877AD" w:rsidRPr="00147437">
        <w:rPr>
          <w:rFonts w:ascii="Calibri" w:hAnsi="Calibri" w:cs="Calibri"/>
        </w:rPr>
        <w:t xml:space="preserve">– </w:t>
      </w:r>
      <w:r w:rsidRPr="00147437">
        <w:rPr>
          <w:rFonts w:ascii="Calibri" w:hAnsi="Calibri" w:cs="Calibri"/>
        </w:rPr>
        <w:t>3 egzemplarze,</w:t>
      </w:r>
      <w:r w:rsidR="003877AD" w:rsidRPr="00147437">
        <w:rPr>
          <w:rFonts w:ascii="Calibri" w:hAnsi="Calibri" w:cs="Calibri"/>
        </w:rPr>
        <w:t xml:space="preserve"> </w:t>
      </w:r>
    </w:p>
    <w:p w14:paraId="464C67B5" w14:textId="447843CC" w:rsidR="00BC1475" w:rsidRPr="00147437" w:rsidRDefault="00BC1475" w:rsidP="00E150BB">
      <w:pPr>
        <w:numPr>
          <w:ilvl w:val="1"/>
          <w:numId w:val="30"/>
        </w:numPr>
        <w:spacing w:after="60" w:line="240" w:lineRule="auto"/>
        <w:ind w:left="1134" w:hanging="425"/>
        <w:jc w:val="both"/>
        <w:rPr>
          <w:rFonts w:ascii="Calibri" w:hAnsi="Calibri" w:cs="Calibri"/>
        </w:rPr>
      </w:pPr>
      <w:r w:rsidRPr="00147437">
        <w:rPr>
          <w:rFonts w:ascii="Calibri" w:hAnsi="Calibri" w:cs="Calibri"/>
        </w:rPr>
        <w:t xml:space="preserve"> PT w formie tradycyjnej – </w:t>
      </w:r>
      <w:r w:rsidR="002F1DD0" w:rsidRPr="00147437">
        <w:rPr>
          <w:rFonts w:ascii="Calibri" w:hAnsi="Calibri" w:cs="Calibri"/>
        </w:rPr>
        <w:t>2</w:t>
      </w:r>
      <w:r w:rsidRPr="00147437">
        <w:rPr>
          <w:rFonts w:ascii="Calibri" w:hAnsi="Calibri" w:cs="Calibri"/>
        </w:rPr>
        <w:t xml:space="preserve"> egzemplarze,</w:t>
      </w:r>
    </w:p>
    <w:p w14:paraId="45757293" w14:textId="74A2D71C" w:rsidR="00BC1475" w:rsidRPr="00147437" w:rsidRDefault="00BC1475" w:rsidP="00E150BB">
      <w:pPr>
        <w:numPr>
          <w:ilvl w:val="1"/>
          <w:numId w:val="30"/>
        </w:numPr>
        <w:spacing w:after="60" w:line="240" w:lineRule="auto"/>
        <w:ind w:left="1134" w:hanging="425"/>
        <w:jc w:val="both"/>
        <w:rPr>
          <w:rFonts w:ascii="Calibri" w:hAnsi="Calibri" w:cs="Calibri"/>
        </w:rPr>
      </w:pPr>
      <w:r w:rsidRPr="00147437">
        <w:rPr>
          <w:rFonts w:ascii="Calibri" w:hAnsi="Calibri" w:cs="Calibri"/>
        </w:rPr>
        <w:t xml:space="preserve"> PW w formie tradycyjnej – </w:t>
      </w:r>
      <w:r w:rsidR="002F1DD0" w:rsidRPr="00147437">
        <w:rPr>
          <w:rFonts w:ascii="Calibri" w:hAnsi="Calibri" w:cs="Calibri"/>
        </w:rPr>
        <w:t>2</w:t>
      </w:r>
      <w:r w:rsidRPr="00147437">
        <w:rPr>
          <w:rFonts w:ascii="Calibri" w:hAnsi="Calibri" w:cs="Calibri"/>
        </w:rPr>
        <w:t xml:space="preserve"> egzemplarze,</w:t>
      </w:r>
    </w:p>
    <w:p w14:paraId="740DD846" w14:textId="2797A17F" w:rsidR="003877AD" w:rsidRPr="00A0008D" w:rsidRDefault="00E864EC" w:rsidP="00E150BB">
      <w:pPr>
        <w:numPr>
          <w:ilvl w:val="1"/>
          <w:numId w:val="30"/>
        </w:numPr>
        <w:spacing w:after="60" w:line="240" w:lineRule="auto"/>
        <w:ind w:left="1134" w:hanging="425"/>
        <w:jc w:val="both"/>
        <w:rPr>
          <w:rFonts w:ascii="Calibri" w:hAnsi="Calibri" w:cs="Calibri"/>
        </w:rPr>
      </w:pPr>
      <w:r w:rsidRPr="00A0008D">
        <w:rPr>
          <w:rFonts w:ascii="Calibri" w:hAnsi="Calibri" w:cs="Calibri"/>
        </w:rPr>
        <w:t xml:space="preserve"> </w:t>
      </w:r>
      <w:r w:rsidR="003877AD" w:rsidRPr="00A0008D">
        <w:rPr>
          <w:rFonts w:ascii="Calibri" w:hAnsi="Calibri" w:cs="Calibri"/>
        </w:rPr>
        <w:t>PB</w:t>
      </w:r>
      <w:r w:rsidR="004435E8">
        <w:rPr>
          <w:rFonts w:ascii="Calibri" w:hAnsi="Calibri" w:cs="Calibri"/>
        </w:rPr>
        <w:t xml:space="preserve"> i PW</w:t>
      </w:r>
      <w:r w:rsidR="00507B30">
        <w:rPr>
          <w:rFonts w:ascii="Calibri" w:hAnsi="Calibri" w:cs="Calibri"/>
        </w:rPr>
        <w:t xml:space="preserve"> </w:t>
      </w:r>
      <w:r w:rsidR="003877AD" w:rsidRPr="00A0008D">
        <w:rPr>
          <w:rFonts w:ascii="Calibri" w:hAnsi="Calibri" w:cs="Calibri"/>
        </w:rPr>
        <w:t>w formie elektronicznej (tekst w formacie .</w:t>
      </w:r>
      <w:proofErr w:type="spellStart"/>
      <w:r w:rsidR="003877AD" w:rsidRPr="00A0008D">
        <w:rPr>
          <w:rFonts w:ascii="Calibri" w:hAnsi="Calibri" w:cs="Calibri"/>
        </w:rPr>
        <w:t>doc</w:t>
      </w:r>
      <w:proofErr w:type="spellEnd"/>
      <w:r w:rsidR="003877AD" w:rsidRPr="00A0008D">
        <w:rPr>
          <w:rFonts w:ascii="Calibri" w:hAnsi="Calibri" w:cs="Calibri"/>
        </w:rPr>
        <w:t xml:space="preserve"> i .pdf, rysunki – .</w:t>
      </w:r>
      <w:proofErr w:type="spellStart"/>
      <w:r w:rsidR="003877AD" w:rsidRPr="00A0008D">
        <w:rPr>
          <w:rFonts w:ascii="Calibri" w:hAnsi="Calibri" w:cs="Calibri"/>
        </w:rPr>
        <w:t>dwg</w:t>
      </w:r>
      <w:proofErr w:type="spellEnd"/>
      <w:r w:rsidR="003877AD" w:rsidRPr="00A0008D">
        <w:rPr>
          <w:rFonts w:ascii="Calibri" w:hAnsi="Calibri" w:cs="Calibri"/>
        </w:rPr>
        <w:t xml:space="preserve"> i .pdf)</w:t>
      </w:r>
      <w:r w:rsidRPr="00A0008D">
        <w:rPr>
          <w:rFonts w:ascii="Calibri" w:hAnsi="Calibri" w:cs="Calibri"/>
        </w:rPr>
        <w:t>.</w:t>
      </w:r>
    </w:p>
    <w:p w14:paraId="67C9C86F" w14:textId="41ECD693" w:rsidR="001366FA" w:rsidRDefault="001366FA" w:rsidP="001366FA">
      <w:pPr>
        <w:spacing w:after="0" w:line="276" w:lineRule="auto"/>
        <w:ind w:firstLine="425"/>
        <w:jc w:val="both"/>
        <w:rPr>
          <w:rFonts w:cstheme="minorHAnsi"/>
          <w:b/>
          <w:bCs/>
        </w:rPr>
      </w:pPr>
      <w:r w:rsidRPr="001366FA">
        <w:rPr>
          <w:rFonts w:cstheme="minorHAnsi"/>
          <w:b/>
          <w:bCs/>
        </w:rPr>
        <w:t xml:space="preserve">Wykonawca </w:t>
      </w:r>
      <w:r w:rsidRPr="007C412A">
        <w:rPr>
          <w:rFonts w:cstheme="minorHAnsi"/>
          <w:b/>
          <w:bCs/>
        </w:rPr>
        <w:t>zapewni Nadzór</w:t>
      </w:r>
      <w:r w:rsidRPr="001366FA">
        <w:rPr>
          <w:rFonts w:cstheme="minorHAnsi"/>
          <w:b/>
          <w:bCs/>
        </w:rPr>
        <w:t xml:space="preserve"> autorski przez projektantów projektu budowlanego i projektów wykonawczych.</w:t>
      </w:r>
    </w:p>
    <w:p w14:paraId="35F0A430" w14:textId="77777777" w:rsidR="00EA6581" w:rsidRDefault="00EA6581" w:rsidP="001366FA">
      <w:pPr>
        <w:spacing w:after="0" w:line="276" w:lineRule="auto"/>
        <w:ind w:firstLine="425"/>
        <w:jc w:val="both"/>
        <w:rPr>
          <w:rFonts w:cstheme="minorHAnsi"/>
          <w:b/>
          <w:bCs/>
        </w:rPr>
      </w:pPr>
    </w:p>
    <w:p w14:paraId="1A745EE4" w14:textId="77777777" w:rsidR="00EA6581" w:rsidRPr="004467C7" w:rsidRDefault="00EA6581" w:rsidP="004467C7">
      <w:pPr>
        <w:spacing w:after="60"/>
        <w:ind w:firstLine="426"/>
        <w:jc w:val="both"/>
        <w:rPr>
          <w:rFonts w:ascii="Calibri" w:hAnsi="Calibri" w:cs="Calibri"/>
          <w:b/>
          <w:i/>
          <w:iCs/>
        </w:rPr>
      </w:pPr>
      <w:r w:rsidRPr="004467C7">
        <w:rPr>
          <w:rFonts w:ascii="Calibri" w:hAnsi="Calibri" w:cs="Calibri"/>
          <w:b/>
          <w:i/>
          <w:iCs/>
        </w:rPr>
        <w:t>Wykonawca w ramach sprawowania nadzoru autorskiego na wezwanie Zamawiającego ma obowiązek:</w:t>
      </w:r>
    </w:p>
    <w:p w14:paraId="7D6900A1" w14:textId="77777777" w:rsidR="00EA6581" w:rsidRPr="004467C7" w:rsidRDefault="00EA6581" w:rsidP="00E150BB">
      <w:pPr>
        <w:numPr>
          <w:ilvl w:val="0"/>
          <w:numId w:val="31"/>
        </w:numPr>
        <w:tabs>
          <w:tab w:val="clear" w:pos="1440"/>
        </w:tabs>
        <w:spacing w:after="60" w:line="240" w:lineRule="auto"/>
        <w:ind w:left="709" w:hanging="283"/>
        <w:jc w:val="both"/>
        <w:rPr>
          <w:rFonts w:ascii="Calibri" w:hAnsi="Calibri" w:cs="Calibri"/>
          <w:i/>
          <w:iCs/>
        </w:rPr>
      </w:pPr>
      <w:r w:rsidRPr="004467C7">
        <w:rPr>
          <w:rFonts w:ascii="Calibri" w:hAnsi="Calibri" w:cs="Calibri"/>
          <w:bCs/>
          <w:i/>
          <w:iCs/>
        </w:rPr>
        <w:t>udziału w komisjach i naradach technicznych wymagających obecności projektanta</w:t>
      </w:r>
      <w:r w:rsidRPr="004467C7">
        <w:rPr>
          <w:rFonts w:ascii="Calibri" w:hAnsi="Calibri" w:cs="Calibri"/>
          <w:i/>
          <w:iCs/>
        </w:rPr>
        <w:t>,</w:t>
      </w:r>
    </w:p>
    <w:p w14:paraId="404A1C58" w14:textId="0599DF6C" w:rsidR="00EA6581" w:rsidRPr="004467C7" w:rsidRDefault="00EA6581" w:rsidP="00E150BB">
      <w:pPr>
        <w:numPr>
          <w:ilvl w:val="0"/>
          <w:numId w:val="31"/>
        </w:numPr>
        <w:tabs>
          <w:tab w:val="clear" w:pos="1440"/>
        </w:tabs>
        <w:spacing w:after="60" w:line="240" w:lineRule="auto"/>
        <w:ind w:left="709" w:hanging="283"/>
        <w:jc w:val="both"/>
        <w:rPr>
          <w:rFonts w:ascii="Calibri" w:hAnsi="Calibri" w:cs="Calibri"/>
          <w:i/>
          <w:iCs/>
        </w:rPr>
      </w:pPr>
      <w:r w:rsidRPr="004467C7">
        <w:rPr>
          <w:rFonts w:ascii="Calibri" w:hAnsi="Calibri" w:cs="Calibri"/>
          <w:i/>
          <w:iCs/>
        </w:rPr>
        <w:t xml:space="preserve">uzgadniania i wprowadzania rozwiązań zamiennych w stosunku do przewidzianych </w:t>
      </w:r>
      <w:r w:rsidR="004467C7">
        <w:rPr>
          <w:rFonts w:ascii="Calibri" w:hAnsi="Calibri" w:cs="Calibri"/>
          <w:i/>
          <w:iCs/>
        </w:rPr>
        <w:br/>
      </w:r>
      <w:r w:rsidRPr="004467C7">
        <w:rPr>
          <w:rFonts w:ascii="Calibri" w:hAnsi="Calibri" w:cs="Calibri"/>
          <w:i/>
          <w:iCs/>
        </w:rPr>
        <w:t xml:space="preserve">w projekcie zgłoszonych przez kierownika budowy lub inspektora nadzoru inwestorskiego, </w:t>
      </w:r>
    </w:p>
    <w:p w14:paraId="762E3F8C" w14:textId="436BC610" w:rsidR="00EA6581" w:rsidRPr="004467C7" w:rsidRDefault="00EA6581" w:rsidP="00E150BB">
      <w:pPr>
        <w:numPr>
          <w:ilvl w:val="0"/>
          <w:numId w:val="31"/>
        </w:numPr>
        <w:tabs>
          <w:tab w:val="clear" w:pos="1440"/>
        </w:tabs>
        <w:spacing w:after="60" w:line="240" w:lineRule="auto"/>
        <w:ind w:left="709" w:hanging="283"/>
        <w:jc w:val="both"/>
        <w:rPr>
          <w:rFonts w:ascii="Calibri" w:hAnsi="Calibri" w:cs="Calibri"/>
          <w:i/>
          <w:iCs/>
        </w:rPr>
      </w:pPr>
      <w:r w:rsidRPr="004467C7">
        <w:rPr>
          <w:rFonts w:ascii="Calibri" w:hAnsi="Calibri" w:cs="Calibri"/>
          <w:i/>
          <w:iCs/>
        </w:rPr>
        <w:t>uzupełniania szczegółów dokumentacji projektowej oraz wyjaśniania</w:t>
      </w:r>
      <w:r w:rsidR="00FD1E35">
        <w:rPr>
          <w:rFonts w:ascii="Calibri" w:hAnsi="Calibri" w:cs="Calibri"/>
          <w:i/>
          <w:iCs/>
        </w:rPr>
        <w:t xml:space="preserve"> wątpliwości w trakcie prowadzenia</w:t>
      </w:r>
      <w:r w:rsidRPr="004467C7">
        <w:rPr>
          <w:rFonts w:ascii="Calibri" w:hAnsi="Calibri" w:cs="Calibri"/>
          <w:i/>
          <w:iCs/>
        </w:rPr>
        <w:t xml:space="preserve"> robót budowlano- montażowych powstałych w toku realizacji tych robót,</w:t>
      </w:r>
    </w:p>
    <w:p w14:paraId="6748C70E" w14:textId="77777777" w:rsidR="00EA6581" w:rsidRPr="004467C7" w:rsidRDefault="00EA6581" w:rsidP="00E150BB">
      <w:pPr>
        <w:numPr>
          <w:ilvl w:val="0"/>
          <w:numId w:val="31"/>
        </w:numPr>
        <w:tabs>
          <w:tab w:val="clear" w:pos="1440"/>
        </w:tabs>
        <w:spacing w:after="60" w:line="240" w:lineRule="auto"/>
        <w:ind w:left="709" w:hanging="283"/>
        <w:jc w:val="both"/>
        <w:rPr>
          <w:rFonts w:ascii="Calibri" w:hAnsi="Calibri" w:cs="Calibri"/>
          <w:i/>
          <w:iCs/>
        </w:rPr>
      </w:pPr>
      <w:r w:rsidRPr="004467C7">
        <w:rPr>
          <w:rFonts w:ascii="Calibri" w:hAnsi="Calibri" w:cs="Calibri"/>
          <w:i/>
          <w:iCs/>
        </w:rPr>
        <w:t>stwierdzania w toku wykonywania robót budowlanych zgodności ich realizacji z projektem,</w:t>
      </w:r>
    </w:p>
    <w:p w14:paraId="4436AB4A" w14:textId="1FADBCE5" w:rsidR="00D53204" w:rsidRPr="004467C7" w:rsidRDefault="00EA6581" w:rsidP="00E150BB">
      <w:pPr>
        <w:numPr>
          <w:ilvl w:val="0"/>
          <w:numId w:val="31"/>
        </w:numPr>
        <w:tabs>
          <w:tab w:val="clear" w:pos="1440"/>
        </w:tabs>
        <w:spacing w:after="120" w:line="240" w:lineRule="auto"/>
        <w:ind w:left="709" w:hanging="283"/>
        <w:jc w:val="both"/>
        <w:rPr>
          <w:rFonts w:ascii="Calibri" w:hAnsi="Calibri" w:cs="Calibri"/>
          <w:i/>
          <w:iCs/>
        </w:rPr>
      </w:pPr>
      <w:r w:rsidRPr="004467C7">
        <w:rPr>
          <w:rFonts w:ascii="Calibri" w:hAnsi="Calibri" w:cs="Calibri"/>
          <w:i/>
          <w:iCs/>
        </w:rPr>
        <w:t>nadzorowania nad sporządzeniem przez wykonawcę robót budowlano-montażowych dokumentacji powykonawczej uwzględniającej wszystkie zmiany wprowadzone</w:t>
      </w:r>
      <w:r w:rsidR="004467C7">
        <w:rPr>
          <w:rFonts w:ascii="Calibri" w:hAnsi="Calibri" w:cs="Calibri"/>
          <w:i/>
          <w:iCs/>
        </w:rPr>
        <w:t xml:space="preserve"> </w:t>
      </w:r>
      <w:r w:rsidRPr="004467C7">
        <w:rPr>
          <w:rFonts w:ascii="Calibri" w:hAnsi="Calibri" w:cs="Calibri"/>
          <w:i/>
          <w:iCs/>
        </w:rPr>
        <w:t>do dokumentacji projektowej w trakcie realizacji i jej zatwierdzenie.</w:t>
      </w:r>
    </w:p>
    <w:p w14:paraId="0D2F19A2" w14:textId="77777777" w:rsidR="00DA02BB" w:rsidRDefault="00DA02BB" w:rsidP="00932D26">
      <w:pPr>
        <w:tabs>
          <w:tab w:val="left" w:pos="284"/>
          <w:tab w:val="left" w:pos="7380"/>
        </w:tabs>
        <w:ind w:left="426" w:hanging="283"/>
        <w:rPr>
          <w:rFonts w:ascii="Calibri" w:hAnsi="Calibri" w:cs="Calibri"/>
          <w:b/>
          <w:sz w:val="24"/>
          <w:szCs w:val="24"/>
        </w:rPr>
      </w:pPr>
      <w:r w:rsidRPr="00DA02BB">
        <w:rPr>
          <w:b/>
          <w:bCs/>
          <w:sz w:val="24"/>
          <w:szCs w:val="24"/>
        </w:rPr>
        <w:t xml:space="preserve">2.2.  </w:t>
      </w:r>
      <w:bookmarkStart w:id="0" w:name="_Hlk94184033"/>
      <w:r w:rsidRPr="00DA02BB">
        <w:rPr>
          <w:b/>
          <w:bCs/>
          <w:sz w:val="24"/>
          <w:szCs w:val="24"/>
        </w:rPr>
        <w:t xml:space="preserve">Wymagania Zamawiającego </w:t>
      </w:r>
      <w:r w:rsidRPr="00DA02BB">
        <w:rPr>
          <w:rFonts w:ascii="Calibri" w:hAnsi="Calibri" w:cs="Calibri"/>
          <w:b/>
          <w:sz w:val="24"/>
          <w:szCs w:val="24"/>
        </w:rPr>
        <w:t>dla systemu rur preizolowanych</w:t>
      </w:r>
    </w:p>
    <w:bookmarkEnd w:id="0"/>
    <w:p w14:paraId="5B948F8E" w14:textId="6928A3F3" w:rsidR="00DA02BB" w:rsidRPr="00DA02BB" w:rsidRDefault="00DA02BB" w:rsidP="00DA02BB">
      <w:pPr>
        <w:tabs>
          <w:tab w:val="left" w:pos="284"/>
          <w:tab w:val="left" w:pos="7380"/>
        </w:tabs>
        <w:ind w:left="567" w:hanging="283"/>
        <w:rPr>
          <w:rFonts w:ascii="Calibri" w:hAnsi="Calibri" w:cs="Calibri"/>
          <w:b/>
          <w:sz w:val="24"/>
          <w:szCs w:val="24"/>
        </w:rPr>
      </w:pPr>
      <w:r w:rsidRPr="00DA02BB">
        <w:rPr>
          <w:b/>
          <w:bCs/>
          <w:sz w:val="24"/>
          <w:szCs w:val="24"/>
        </w:rPr>
        <w:t xml:space="preserve">2.2.1 </w:t>
      </w:r>
      <w:r w:rsidRPr="00DA02BB">
        <w:rPr>
          <w:rFonts w:ascii="Calibri" w:hAnsi="Calibri" w:cs="Calibri"/>
          <w:b/>
          <w:sz w:val="24"/>
          <w:szCs w:val="24"/>
        </w:rPr>
        <w:t xml:space="preserve">Ogólna charakterystyka </w:t>
      </w:r>
    </w:p>
    <w:p w14:paraId="6C177947" w14:textId="4087FADC" w:rsidR="00DA02BB" w:rsidRPr="0002569E" w:rsidRDefault="00DA02BB" w:rsidP="000865B8">
      <w:pPr>
        <w:spacing w:after="120" w:line="276" w:lineRule="auto"/>
        <w:ind w:firstLine="284"/>
        <w:jc w:val="both"/>
        <w:rPr>
          <w:rFonts w:ascii="Calibri" w:hAnsi="Calibri" w:cs="Calibri"/>
        </w:rPr>
      </w:pPr>
      <w:r w:rsidRPr="00B371B0">
        <w:rPr>
          <w:rFonts w:ascii="Calibri" w:hAnsi="Calibri" w:cs="Calibri"/>
        </w:rPr>
        <w:t>Przedmiotowa sieć ciepłownicza wykonana zostanie w technologii rur preizolowanych</w:t>
      </w:r>
      <w:r w:rsidRPr="00B371B0">
        <w:rPr>
          <w:rFonts w:ascii="Calibri" w:hAnsi="Calibri" w:cs="Calibri"/>
        </w:rPr>
        <w:br/>
        <w:t>o standardowej grubości izolacji wyposażonych w impulsową instalację alarmową do sygnalizowania zawilgocenia izolacji.</w:t>
      </w:r>
    </w:p>
    <w:p w14:paraId="5EEC76E6" w14:textId="77777777" w:rsidR="00DA02BB" w:rsidRPr="00B5682D" w:rsidRDefault="00DA02BB" w:rsidP="001778C5">
      <w:pPr>
        <w:spacing w:after="120" w:line="276" w:lineRule="auto"/>
        <w:ind w:left="851" w:hanging="567"/>
        <w:jc w:val="both"/>
        <w:rPr>
          <w:rFonts w:ascii="Calibri" w:hAnsi="Calibri" w:cs="Calibri"/>
        </w:rPr>
      </w:pPr>
      <w:r w:rsidRPr="00B5682D">
        <w:rPr>
          <w:rFonts w:ascii="Calibri" w:hAnsi="Calibri" w:cs="Calibri"/>
        </w:rPr>
        <w:t xml:space="preserve">Parametry sieci ciepłowniczej: </w:t>
      </w:r>
    </w:p>
    <w:p w14:paraId="5B97A81B" w14:textId="7C92C86D" w:rsidR="0002569E" w:rsidRDefault="00DA02BB" w:rsidP="0002569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DA02BB">
        <w:rPr>
          <w:rFonts w:ascii="Calibri" w:hAnsi="Calibri" w:cs="Calibri"/>
        </w:rPr>
        <w:lastRenderedPageBreak/>
        <w:t xml:space="preserve">ciśnienie nominalne - 1,6 </w:t>
      </w:r>
      <w:proofErr w:type="spellStart"/>
      <w:r w:rsidRPr="00DA02BB">
        <w:rPr>
          <w:rFonts w:ascii="Calibri" w:hAnsi="Calibri" w:cs="Calibri"/>
        </w:rPr>
        <w:t>MPa</w:t>
      </w:r>
      <w:proofErr w:type="spellEnd"/>
      <w:r w:rsidRPr="00DA02BB">
        <w:rPr>
          <w:rFonts w:ascii="Calibri" w:hAnsi="Calibri" w:cs="Calibri"/>
        </w:rPr>
        <w:t>,</w:t>
      </w:r>
    </w:p>
    <w:p w14:paraId="401C3DD1" w14:textId="71FD2F82" w:rsidR="0002569E" w:rsidRPr="0002569E" w:rsidRDefault="0002569E" w:rsidP="0002569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temperatura:</w:t>
      </w:r>
    </w:p>
    <w:p w14:paraId="07F07183" w14:textId="702C85E3" w:rsidR="00DA02BB" w:rsidRPr="00DA02BB" w:rsidRDefault="00DA02BB" w:rsidP="00DA02BB">
      <w:pPr>
        <w:pStyle w:val="Akapitzlist"/>
        <w:spacing w:line="276" w:lineRule="auto"/>
        <w:ind w:left="765"/>
        <w:jc w:val="both"/>
        <w:rPr>
          <w:rFonts w:ascii="Calibri" w:hAnsi="Calibri" w:cs="Calibri"/>
        </w:rPr>
      </w:pPr>
      <w:r w:rsidRPr="00DA02BB">
        <w:rPr>
          <w:rFonts w:ascii="Calibri" w:hAnsi="Calibri" w:cs="Calibri"/>
        </w:rPr>
        <w:t xml:space="preserve">- temp. obliczeniowa: </w:t>
      </w:r>
      <w:r w:rsidR="00D81183" w:rsidRPr="00FD1E35">
        <w:rPr>
          <w:rFonts w:ascii="Calibri" w:hAnsi="Calibri" w:cs="Calibri"/>
        </w:rPr>
        <w:t>120</w:t>
      </w:r>
      <w:r w:rsidRPr="00FD1E35">
        <w:rPr>
          <w:rFonts w:ascii="Calibri" w:hAnsi="Calibri" w:cs="Calibri"/>
        </w:rPr>
        <w:t>/</w:t>
      </w:r>
      <w:r w:rsidR="00D81183" w:rsidRPr="00FD1E35">
        <w:rPr>
          <w:rFonts w:ascii="Calibri" w:hAnsi="Calibri" w:cs="Calibri"/>
        </w:rPr>
        <w:t>65</w:t>
      </w:r>
      <w:r w:rsidRPr="00FD1E35">
        <w:rPr>
          <w:rFonts w:ascii="Calibri" w:hAnsi="Calibri" w:cs="Calibri"/>
        </w:rPr>
        <w:t xml:space="preserve"> </w:t>
      </w:r>
      <w:proofErr w:type="spellStart"/>
      <w:r w:rsidR="00FD1E35" w:rsidRPr="00DA02BB">
        <w:rPr>
          <w:rFonts w:ascii="Calibri" w:hAnsi="Calibri" w:cs="Calibri"/>
          <w:vertAlign w:val="superscript"/>
        </w:rPr>
        <w:t>o</w:t>
      </w:r>
      <w:r w:rsidR="00FD1E35" w:rsidRPr="00DA02BB">
        <w:rPr>
          <w:rFonts w:ascii="Calibri" w:hAnsi="Calibri" w:cs="Calibri"/>
        </w:rPr>
        <w:t>C</w:t>
      </w:r>
      <w:proofErr w:type="spellEnd"/>
      <w:r w:rsidR="00FD1E35" w:rsidRPr="00DA02BB">
        <w:rPr>
          <w:rFonts w:ascii="Calibri" w:hAnsi="Calibri" w:cs="Calibri"/>
        </w:rPr>
        <w:t xml:space="preserve"> </w:t>
      </w:r>
      <w:r w:rsidRPr="00DA02BB">
        <w:rPr>
          <w:rFonts w:ascii="Calibri" w:hAnsi="Calibri" w:cs="Calibri"/>
        </w:rPr>
        <w:t>– w okresie grzewczym,</w:t>
      </w:r>
    </w:p>
    <w:p w14:paraId="2E3F5DF2" w14:textId="7DC89A42" w:rsidR="00DA02BB" w:rsidRDefault="00DA02BB" w:rsidP="001778C5">
      <w:pPr>
        <w:pStyle w:val="Akapitzlist"/>
        <w:spacing w:after="0" w:line="276" w:lineRule="auto"/>
        <w:ind w:left="765"/>
        <w:jc w:val="both"/>
        <w:rPr>
          <w:rFonts w:ascii="Calibri" w:hAnsi="Calibri" w:cs="Calibri"/>
        </w:rPr>
      </w:pPr>
      <w:r w:rsidRPr="00DA02BB">
        <w:rPr>
          <w:rFonts w:ascii="Calibri" w:hAnsi="Calibri" w:cs="Calibri"/>
        </w:rPr>
        <w:t xml:space="preserve">- temp. obliczeniowa: </w:t>
      </w:r>
      <w:r w:rsidR="00FD1E35">
        <w:rPr>
          <w:rFonts w:ascii="Calibri" w:hAnsi="Calibri" w:cs="Calibri"/>
        </w:rPr>
        <w:t>65/35</w:t>
      </w:r>
      <w:r w:rsidRPr="00DA02BB">
        <w:rPr>
          <w:rFonts w:ascii="Calibri" w:hAnsi="Calibri" w:cs="Calibri"/>
        </w:rPr>
        <w:t xml:space="preserve"> </w:t>
      </w:r>
      <w:proofErr w:type="spellStart"/>
      <w:r w:rsidRPr="00DA02BB">
        <w:rPr>
          <w:rFonts w:ascii="Calibri" w:hAnsi="Calibri" w:cs="Calibri"/>
          <w:vertAlign w:val="superscript"/>
        </w:rPr>
        <w:t>o</w:t>
      </w:r>
      <w:r w:rsidRPr="00DA02BB">
        <w:rPr>
          <w:rFonts w:ascii="Calibri" w:hAnsi="Calibri" w:cs="Calibri"/>
        </w:rPr>
        <w:t>C</w:t>
      </w:r>
      <w:proofErr w:type="spellEnd"/>
      <w:r w:rsidR="00F34174">
        <w:rPr>
          <w:rFonts w:ascii="Calibri" w:hAnsi="Calibri" w:cs="Calibri"/>
        </w:rPr>
        <w:t xml:space="preserve"> </w:t>
      </w:r>
      <w:r w:rsidRPr="00DA02BB">
        <w:rPr>
          <w:rFonts w:ascii="Calibri" w:hAnsi="Calibri" w:cs="Calibri"/>
        </w:rPr>
        <w:t>– w okresie letnim.</w:t>
      </w:r>
    </w:p>
    <w:p w14:paraId="0DFC4194" w14:textId="77777777" w:rsidR="00D81183" w:rsidRDefault="00D81183" w:rsidP="00D81183">
      <w:pPr>
        <w:spacing w:after="0" w:line="276" w:lineRule="auto"/>
        <w:jc w:val="both"/>
        <w:rPr>
          <w:rFonts w:ascii="Calibri" w:hAnsi="Calibri" w:cs="Calibri"/>
        </w:rPr>
      </w:pPr>
    </w:p>
    <w:p w14:paraId="401F97F5" w14:textId="4F1792AA" w:rsidR="0002569E" w:rsidRDefault="0002569E" w:rsidP="007E1CA6">
      <w:pPr>
        <w:tabs>
          <w:tab w:val="left" w:pos="284"/>
          <w:tab w:val="left" w:pos="7380"/>
        </w:tabs>
        <w:spacing w:after="120"/>
        <w:ind w:left="568" w:hanging="284"/>
        <w:rPr>
          <w:rFonts w:ascii="Calibri" w:hAnsi="Calibri" w:cs="Calibri"/>
          <w:b/>
          <w:sz w:val="24"/>
          <w:szCs w:val="24"/>
        </w:rPr>
      </w:pPr>
      <w:r w:rsidRPr="00DA02BB">
        <w:rPr>
          <w:b/>
          <w:bCs/>
          <w:sz w:val="24"/>
          <w:szCs w:val="24"/>
        </w:rPr>
        <w:t>2.2.</w:t>
      </w:r>
      <w:r>
        <w:rPr>
          <w:b/>
          <w:bCs/>
          <w:sz w:val="24"/>
          <w:szCs w:val="24"/>
        </w:rPr>
        <w:t>2</w:t>
      </w:r>
      <w:r w:rsidRPr="00DA02BB">
        <w:rPr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Rura przewodowa</w:t>
      </w:r>
      <w:r w:rsidRPr="00DA02BB">
        <w:rPr>
          <w:rFonts w:ascii="Calibri" w:hAnsi="Calibri" w:cs="Calibri"/>
          <w:b/>
          <w:sz w:val="24"/>
          <w:szCs w:val="24"/>
        </w:rPr>
        <w:t xml:space="preserve"> </w:t>
      </w:r>
    </w:p>
    <w:p w14:paraId="181A97D5" w14:textId="1FECA420" w:rsidR="001778C5" w:rsidRPr="008872C9" w:rsidRDefault="001778C5" w:rsidP="00E150BB">
      <w:pPr>
        <w:numPr>
          <w:ilvl w:val="0"/>
          <w:numId w:val="7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872C9">
        <w:rPr>
          <w:rFonts w:ascii="Calibri" w:hAnsi="Calibri" w:cs="Calibri"/>
        </w:rPr>
        <w:t xml:space="preserve">Rura </w:t>
      </w:r>
      <w:r w:rsidRPr="001715D9">
        <w:rPr>
          <w:rFonts w:cstheme="minorHAnsi"/>
        </w:rPr>
        <w:t xml:space="preserve">przewodowa musi być atestowaną rurą stalową w gatunku P235Gh zgodnie z </w:t>
      </w:r>
      <w:r w:rsidR="00DA784E" w:rsidRPr="001715D9">
        <w:rPr>
          <w:rFonts w:cstheme="minorHAnsi"/>
          <w:b/>
          <w:bCs/>
        </w:rPr>
        <w:t>PN-EN 10216-2+A1:2020-05</w:t>
      </w:r>
      <w:r w:rsidR="00DA784E" w:rsidRPr="001715D9">
        <w:rPr>
          <w:rFonts w:cstheme="minorHAnsi"/>
        </w:rPr>
        <w:t>,</w:t>
      </w:r>
      <w:r w:rsidR="00DA784E" w:rsidRPr="001715D9">
        <w:rPr>
          <w:rFonts w:ascii="Arial" w:hAnsi="Arial" w:cs="Arial"/>
          <w:sz w:val="32"/>
          <w:szCs w:val="32"/>
        </w:rPr>
        <w:t xml:space="preserve"> </w:t>
      </w:r>
      <w:r w:rsidRPr="008872C9">
        <w:rPr>
          <w:rFonts w:ascii="Calibri" w:hAnsi="Calibri" w:cs="Calibri"/>
          <w:b/>
          <w:bCs/>
        </w:rPr>
        <w:t>PN-EN 10217-2, lub PN-EN 10217-5</w:t>
      </w:r>
      <w:r w:rsidRPr="008872C9">
        <w:rPr>
          <w:rFonts w:ascii="Calibri" w:hAnsi="Calibri" w:cs="Calibri"/>
        </w:rPr>
        <w:t xml:space="preserve"> – spełniającą wymagania określone w aktualnej normie </w:t>
      </w:r>
      <w:r w:rsidRPr="008872C9">
        <w:rPr>
          <w:rFonts w:ascii="Calibri" w:hAnsi="Calibri" w:cs="Calibri"/>
          <w:b/>
          <w:bCs/>
        </w:rPr>
        <w:t xml:space="preserve">PN EN 253 </w:t>
      </w:r>
      <w:r w:rsidRPr="008872C9">
        <w:rPr>
          <w:rFonts w:ascii="Calibri" w:hAnsi="Calibri" w:cs="Calibri"/>
        </w:rPr>
        <w:t>i posiadającą  certyfikat jakości 3.1.B zgodnie z normą PN-EN 10204:2006.</w:t>
      </w:r>
    </w:p>
    <w:p w14:paraId="4F3F871E" w14:textId="77777777" w:rsidR="001778C5" w:rsidRPr="008872C9" w:rsidRDefault="001778C5" w:rsidP="001778C5">
      <w:pPr>
        <w:spacing w:after="0"/>
        <w:ind w:left="284"/>
        <w:jc w:val="both"/>
        <w:rPr>
          <w:rFonts w:ascii="Calibri" w:hAnsi="Calibri" w:cs="Calibri"/>
        </w:rPr>
      </w:pPr>
      <w:r w:rsidRPr="008872C9">
        <w:rPr>
          <w:rFonts w:ascii="Calibri" w:hAnsi="Calibri" w:cs="Calibri"/>
        </w:rPr>
        <w:t>Przed dostawą należy dołączyć atesty rur stalowych i certyfikaty jakości dla dostarczanych partii rur.</w:t>
      </w:r>
    </w:p>
    <w:p w14:paraId="532F6157" w14:textId="77777777" w:rsidR="001778C5" w:rsidRPr="008872C9" w:rsidRDefault="001778C5" w:rsidP="00E150BB">
      <w:pPr>
        <w:numPr>
          <w:ilvl w:val="0"/>
          <w:numId w:val="7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872C9">
        <w:rPr>
          <w:rFonts w:ascii="Calibri" w:hAnsi="Calibri" w:cs="Calibri"/>
        </w:rPr>
        <w:t>Nie dopuszcza się do występowania szwów obwodowych na długości rury.</w:t>
      </w:r>
    </w:p>
    <w:p w14:paraId="5BB61F78" w14:textId="3FF67BDA" w:rsidR="001778C5" w:rsidRPr="00932D26" w:rsidRDefault="001778C5" w:rsidP="00E150BB">
      <w:pPr>
        <w:numPr>
          <w:ilvl w:val="0"/>
          <w:numId w:val="7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872C9">
        <w:rPr>
          <w:rFonts w:ascii="Calibri" w:hAnsi="Calibri" w:cs="Calibri"/>
        </w:rPr>
        <w:t xml:space="preserve">Długość handlowa rur przewodowych musi </w:t>
      </w:r>
      <w:r w:rsidRPr="00932D26">
        <w:rPr>
          <w:rFonts w:ascii="Calibri" w:hAnsi="Calibri" w:cs="Calibri"/>
        </w:rPr>
        <w:t>wynosić 6 m</w:t>
      </w:r>
      <w:r w:rsidR="00147437" w:rsidRPr="00932D26">
        <w:rPr>
          <w:rFonts w:ascii="Calibri" w:hAnsi="Calibri" w:cs="Calibri"/>
        </w:rPr>
        <w:t>,</w:t>
      </w:r>
      <w:r w:rsidRPr="00932D26">
        <w:rPr>
          <w:rFonts w:ascii="Calibri" w:hAnsi="Calibri" w:cs="Calibri"/>
        </w:rPr>
        <w:t xml:space="preserve"> 12 m</w:t>
      </w:r>
      <w:r w:rsidR="00147437" w:rsidRPr="00932D26">
        <w:rPr>
          <w:rFonts w:ascii="Calibri" w:hAnsi="Calibri" w:cs="Calibri"/>
        </w:rPr>
        <w:t xml:space="preserve"> lub 16 m</w:t>
      </w:r>
      <w:r w:rsidRPr="00932D26">
        <w:rPr>
          <w:rFonts w:ascii="Calibri" w:hAnsi="Calibri" w:cs="Calibri"/>
        </w:rPr>
        <w:t>.</w:t>
      </w:r>
    </w:p>
    <w:p w14:paraId="74E228C4" w14:textId="77777777" w:rsidR="001778C5" w:rsidRPr="00932D26" w:rsidRDefault="001778C5" w:rsidP="00E150BB">
      <w:pPr>
        <w:numPr>
          <w:ilvl w:val="0"/>
          <w:numId w:val="7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932D26">
        <w:rPr>
          <w:rFonts w:ascii="Calibri" w:hAnsi="Calibri" w:cs="Calibri"/>
        </w:rPr>
        <w:t>Średnice i grubości ścianek, tolerancje wymiarów oraz masy stalowych rur przewodowych mają być zgodne z PN-EN 10220:2005.</w:t>
      </w:r>
    </w:p>
    <w:p w14:paraId="2342CFCE" w14:textId="021B19DA" w:rsidR="001778C5" w:rsidRPr="008872C9" w:rsidRDefault="001778C5" w:rsidP="00E150BB">
      <w:pPr>
        <w:numPr>
          <w:ilvl w:val="0"/>
          <w:numId w:val="7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932D26">
        <w:rPr>
          <w:rFonts w:ascii="Calibri" w:hAnsi="Calibri" w:cs="Calibri"/>
        </w:rPr>
        <w:t xml:space="preserve">Żaden odcinek stalowej rury przewodowej stosowanej do </w:t>
      </w:r>
      <w:proofErr w:type="spellStart"/>
      <w:r w:rsidRPr="00932D26">
        <w:rPr>
          <w:rFonts w:ascii="Calibri" w:hAnsi="Calibri" w:cs="Calibri"/>
        </w:rPr>
        <w:t>preizolacji</w:t>
      </w:r>
      <w:proofErr w:type="spellEnd"/>
      <w:r w:rsidRPr="00932D26">
        <w:rPr>
          <w:rFonts w:ascii="Calibri" w:hAnsi="Calibri" w:cs="Calibri"/>
        </w:rPr>
        <w:t xml:space="preserve"> (6 m, 12</w:t>
      </w:r>
      <w:r w:rsidR="004435E8">
        <w:rPr>
          <w:rFonts w:ascii="Calibri" w:hAnsi="Calibri" w:cs="Calibri"/>
        </w:rPr>
        <w:t>m</w:t>
      </w:r>
      <w:r w:rsidR="006A0A6E" w:rsidRPr="00932D26">
        <w:rPr>
          <w:rFonts w:ascii="Calibri" w:hAnsi="Calibri" w:cs="Calibri"/>
        </w:rPr>
        <w:t>, 16</w:t>
      </w:r>
      <w:r w:rsidRPr="00932D26">
        <w:rPr>
          <w:rFonts w:ascii="Calibri" w:hAnsi="Calibri" w:cs="Calibri"/>
        </w:rPr>
        <w:t xml:space="preserve"> m) </w:t>
      </w:r>
      <w:r w:rsidRPr="008872C9">
        <w:rPr>
          <w:rFonts w:ascii="Calibri" w:hAnsi="Calibri" w:cs="Calibri"/>
        </w:rPr>
        <w:t xml:space="preserve">nie będzie zawierał połączeń spawanych poprzecznych stosowanych do wykonania odcinków prostych </w:t>
      </w:r>
      <w:r w:rsidRPr="008872C9">
        <w:rPr>
          <w:rFonts w:ascii="Calibri" w:hAnsi="Calibri" w:cs="Calibri"/>
        </w:rPr>
        <w:br/>
        <w:t>i kształtek.</w:t>
      </w:r>
    </w:p>
    <w:p w14:paraId="2B3F417F" w14:textId="6755F894" w:rsidR="004467C7" w:rsidRPr="004467C7" w:rsidRDefault="001778C5" w:rsidP="00E150BB">
      <w:pPr>
        <w:numPr>
          <w:ilvl w:val="0"/>
          <w:numId w:val="7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8872C9">
        <w:rPr>
          <w:rFonts w:ascii="Calibri" w:hAnsi="Calibri" w:cs="Calibri"/>
        </w:rPr>
        <w:t>W celu zapewnienia dobrej przyczepności pianki poliuretanowej, zewnętrzna powierzchnia wszystkich rur powinna być poddana procesowi oczyszczania i śrutowania. Powierzchnia zostanie oczyszczona zgodnie z normą PN-EN 253.</w:t>
      </w:r>
    </w:p>
    <w:p w14:paraId="697E4B6B" w14:textId="77777777" w:rsidR="001778C5" w:rsidRDefault="001778C5" w:rsidP="001778C5">
      <w:pPr>
        <w:spacing w:after="0" w:line="276" w:lineRule="auto"/>
        <w:ind w:left="284"/>
        <w:jc w:val="both"/>
        <w:rPr>
          <w:rFonts w:ascii="Calibri" w:hAnsi="Calibri" w:cs="Calibri"/>
        </w:rPr>
      </w:pPr>
    </w:p>
    <w:p w14:paraId="10B00399" w14:textId="7C71276C" w:rsidR="001778C5" w:rsidRDefault="001778C5" w:rsidP="007E1CA6">
      <w:pPr>
        <w:spacing w:after="120" w:line="276" w:lineRule="auto"/>
        <w:ind w:left="284"/>
        <w:jc w:val="both"/>
        <w:rPr>
          <w:rFonts w:ascii="Calibri" w:hAnsi="Calibri" w:cs="Calibri"/>
          <w:b/>
          <w:sz w:val="24"/>
          <w:szCs w:val="24"/>
        </w:rPr>
      </w:pPr>
      <w:r w:rsidRPr="001778C5">
        <w:rPr>
          <w:b/>
          <w:bCs/>
          <w:sz w:val="24"/>
          <w:szCs w:val="24"/>
        </w:rPr>
        <w:t>2.2.</w:t>
      </w:r>
      <w:r>
        <w:rPr>
          <w:b/>
          <w:bCs/>
          <w:sz w:val="24"/>
          <w:szCs w:val="24"/>
        </w:rPr>
        <w:t>3</w:t>
      </w:r>
      <w:r w:rsidRPr="001778C5">
        <w:rPr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Izolacja termiczna</w:t>
      </w:r>
      <w:r w:rsidRPr="001778C5">
        <w:rPr>
          <w:rFonts w:ascii="Calibri" w:hAnsi="Calibri" w:cs="Calibri"/>
          <w:b/>
          <w:sz w:val="24"/>
          <w:szCs w:val="24"/>
        </w:rPr>
        <w:t xml:space="preserve"> </w:t>
      </w:r>
    </w:p>
    <w:p w14:paraId="36FDE32E" w14:textId="56A9BD62" w:rsidR="007E1CA6" w:rsidRPr="00AB3280" w:rsidRDefault="007E1CA6" w:rsidP="00E150BB">
      <w:pPr>
        <w:numPr>
          <w:ilvl w:val="0"/>
          <w:numId w:val="8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AB3280">
        <w:rPr>
          <w:rFonts w:ascii="Calibri" w:hAnsi="Calibri" w:cs="Calibri"/>
        </w:rPr>
        <w:t xml:space="preserve">Pianka izolacyjna użyta do produkcji rur i elementów preizolowanych musi być spieniana </w:t>
      </w:r>
      <w:proofErr w:type="spellStart"/>
      <w:r w:rsidRPr="00AB3280">
        <w:rPr>
          <w:rFonts w:ascii="Calibri" w:hAnsi="Calibri" w:cs="Calibri"/>
        </w:rPr>
        <w:t>cyklopentanem</w:t>
      </w:r>
      <w:proofErr w:type="spellEnd"/>
      <w:r w:rsidRPr="00AB3280">
        <w:rPr>
          <w:rFonts w:ascii="Calibri" w:hAnsi="Calibri" w:cs="Calibri"/>
        </w:rPr>
        <w:t xml:space="preserve"> (całkowicie </w:t>
      </w:r>
      <w:proofErr w:type="spellStart"/>
      <w:r w:rsidRPr="00AB3280">
        <w:rPr>
          <w:rFonts w:ascii="Calibri" w:hAnsi="Calibri" w:cs="Calibri"/>
        </w:rPr>
        <w:t>bezfreonowa</w:t>
      </w:r>
      <w:proofErr w:type="spellEnd"/>
      <w:r w:rsidRPr="00AB3280">
        <w:rPr>
          <w:rFonts w:ascii="Calibri" w:hAnsi="Calibri" w:cs="Calibri"/>
        </w:rPr>
        <w:t>),</w:t>
      </w:r>
      <w:r w:rsidR="00CB1F3F">
        <w:rPr>
          <w:rFonts w:ascii="Calibri" w:hAnsi="Calibri" w:cs="Calibri"/>
        </w:rPr>
        <w:t xml:space="preserve"> </w:t>
      </w:r>
      <w:r w:rsidRPr="00AB3280">
        <w:rPr>
          <w:rFonts w:ascii="Calibri" w:hAnsi="Calibri" w:cs="Calibri"/>
        </w:rPr>
        <w:t>co producent powinien udokumentować.</w:t>
      </w:r>
    </w:p>
    <w:p w14:paraId="07FE6D91" w14:textId="77777777" w:rsidR="00681A91" w:rsidRDefault="007E1CA6" w:rsidP="00147437">
      <w:pPr>
        <w:spacing w:after="0" w:line="276" w:lineRule="auto"/>
        <w:ind w:left="284"/>
        <w:jc w:val="both"/>
        <w:rPr>
          <w:rFonts w:ascii="Calibri" w:hAnsi="Calibri" w:cs="Calibri"/>
        </w:rPr>
      </w:pPr>
      <w:r w:rsidRPr="00AB3280">
        <w:rPr>
          <w:rFonts w:ascii="Calibri" w:hAnsi="Calibri" w:cs="Calibri"/>
        </w:rPr>
        <w:t>Pianka izolacyjna PUR musi spełniać wymagania aktualnej normy PN-EN 253 na dzień składania oferty odnośnie:</w:t>
      </w:r>
    </w:p>
    <w:p w14:paraId="4549D863" w14:textId="634BB6C9" w:rsidR="00681A91" w:rsidRDefault="00681A91" w:rsidP="00681A91">
      <w:pPr>
        <w:spacing w:after="0" w:line="276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7E1CA6" w:rsidRPr="00AB3280">
        <w:rPr>
          <w:rFonts w:ascii="Calibri" w:hAnsi="Calibri" w:cs="Calibri"/>
        </w:rPr>
        <w:t>struktury komórkowej – minimalna ilość zamkniętych komórek musi wynosić 88 %,</w:t>
      </w:r>
    </w:p>
    <w:p w14:paraId="593B2189" w14:textId="05E4887D" w:rsidR="00681A91" w:rsidRDefault="00681A91" w:rsidP="00681A91">
      <w:pPr>
        <w:spacing w:after="0" w:line="276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7E1CA6" w:rsidRPr="00AB3280">
        <w:rPr>
          <w:rFonts w:ascii="Calibri" w:hAnsi="Calibri" w:cs="Calibri"/>
        </w:rPr>
        <w:t>gęstość pianki, która winna być nie mniejsza niż 60 kg/m</w:t>
      </w:r>
      <w:r w:rsidR="007E1CA6" w:rsidRPr="00AB3280">
        <w:rPr>
          <w:rFonts w:ascii="Calibri" w:hAnsi="Calibri" w:cs="Calibri"/>
          <w:vertAlign w:val="superscript"/>
        </w:rPr>
        <w:t>3</w:t>
      </w:r>
      <w:r w:rsidR="007E1CA6" w:rsidRPr="00AB3280">
        <w:rPr>
          <w:rFonts w:ascii="Calibri" w:hAnsi="Calibri" w:cs="Calibri"/>
        </w:rPr>
        <w:t>,</w:t>
      </w:r>
    </w:p>
    <w:p w14:paraId="7BF47BC6" w14:textId="6E4670D8" w:rsidR="00681A91" w:rsidRDefault="00681A91" w:rsidP="00681A91">
      <w:pPr>
        <w:spacing w:after="0" w:line="276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7E1CA6" w:rsidRPr="00AB3280">
        <w:rPr>
          <w:rFonts w:ascii="Calibri" w:hAnsi="Calibri" w:cs="Calibri"/>
        </w:rPr>
        <w:t xml:space="preserve">wytrzymałości na ściskanie po kierunku promieniowym przy odkształceniu względnym 10% – min 0,3 </w:t>
      </w:r>
      <w:proofErr w:type="spellStart"/>
      <w:r w:rsidR="007E1CA6" w:rsidRPr="00AB3280">
        <w:rPr>
          <w:rFonts w:ascii="Calibri" w:hAnsi="Calibri" w:cs="Calibri"/>
        </w:rPr>
        <w:t>MPa</w:t>
      </w:r>
      <w:proofErr w:type="spellEnd"/>
      <w:r w:rsidR="007E1CA6" w:rsidRPr="00AB3280">
        <w:rPr>
          <w:rFonts w:ascii="Calibri" w:hAnsi="Calibri" w:cs="Calibri"/>
        </w:rPr>
        <w:t>,</w:t>
      </w:r>
    </w:p>
    <w:p w14:paraId="34AB4EFC" w14:textId="5BA23918" w:rsidR="007E1CA6" w:rsidRPr="00AB3280" w:rsidRDefault="00681A91" w:rsidP="00147437">
      <w:pPr>
        <w:spacing w:after="0" w:line="276" w:lineRule="auto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7E1CA6" w:rsidRPr="00AB3280">
        <w:rPr>
          <w:rFonts w:ascii="Calibri" w:hAnsi="Calibri" w:cs="Calibri"/>
        </w:rPr>
        <w:t>chłonność wody w podwyższonej temperaturze maksimum 10 % w czasie 90 minut.</w:t>
      </w:r>
    </w:p>
    <w:p w14:paraId="04B7D095" w14:textId="77777777" w:rsidR="007E1CA6" w:rsidRPr="00AB3280" w:rsidRDefault="007E1CA6" w:rsidP="00E150BB">
      <w:pPr>
        <w:numPr>
          <w:ilvl w:val="0"/>
          <w:numId w:val="8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AB3280">
        <w:rPr>
          <w:rFonts w:ascii="Calibri" w:hAnsi="Calibri" w:cs="Calibri"/>
        </w:rPr>
        <w:t xml:space="preserve">Pianka izolacyjna do izolowania połączeń </w:t>
      </w:r>
      <w:proofErr w:type="spellStart"/>
      <w:r w:rsidRPr="00AB3280">
        <w:rPr>
          <w:rFonts w:ascii="Calibri" w:hAnsi="Calibri" w:cs="Calibri"/>
        </w:rPr>
        <w:t>mufowych</w:t>
      </w:r>
      <w:proofErr w:type="spellEnd"/>
      <w:r w:rsidRPr="00AB3280">
        <w:rPr>
          <w:rFonts w:ascii="Calibri" w:hAnsi="Calibri" w:cs="Calibri"/>
        </w:rPr>
        <w:t xml:space="preserve"> powinna być dostarczana w opakowaniach zawierających niezbędną ilość płynnych składników potrzebną do zaizolowania pojedynczego złącza.</w:t>
      </w:r>
    </w:p>
    <w:p w14:paraId="1AC9883F" w14:textId="77777777" w:rsidR="007E1CA6" w:rsidRPr="00AB3280" w:rsidRDefault="007E1CA6" w:rsidP="00E150BB">
      <w:pPr>
        <w:numPr>
          <w:ilvl w:val="0"/>
          <w:numId w:val="8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AB3280">
        <w:rPr>
          <w:rFonts w:ascii="Calibri" w:hAnsi="Calibri" w:cs="Calibri"/>
        </w:rPr>
        <w:t xml:space="preserve">Trwałość sztywnej pianki izolacyjnej musi wynosić minimum 30 lat dla ciągłej temperatury pracy </w:t>
      </w:r>
      <w:r w:rsidRPr="00AB3280">
        <w:rPr>
          <w:rFonts w:ascii="Calibri" w:hAnsi="Calibri" w:cs="Calibri"/>
        </w:rPr>
        <w:br/>
        <w:t>≥ 140 ºC. Przed dostawą należy dostarczyć badania potwierdzające żywotność pianki przy ciągłej temperaturze pracy ≥ 140 ºC wykonane przez niezależne akredytowane laboratorium.</w:t>
      </w:r>
    </w:p>
    <w:p w14:paraId="635EA14A" w14:textId="30D79D6F" w:rsidR="00681A91" w:rsidRDefault="007E1CA6" w:rsidP="00E150BB">
      <w:pPr>
        <w:numPr>
          <w:ilvl w:val="0"/>
          <w:numId w:val="8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Calibri" w:hAnsi="Calibri" w:cs="Calibri"/>
          <w:color w:val="FF0000"/>
        </w:rPr>
      </w:pPr>
      <w:r w:rsidRPr="003622B2">
        <w:rPr>
          <w:rFonts w:ascii="Calibri" w:hAnsi="Calibri" w:cs="Calibri"/>
        </w:rPr>
        <w:t xml:space="preserve">Współczynnik przewodzenia ciepła pianki poliuretanowej przed starzeniem mierzony </w:t>
      </w:r>
      <w:r w:rsidRPr="003622B2">
        <w:rPr>
          <w:rFonts w:ascii="Calibri" w:hAnsi="Calibri" w:cs="Calibri"/>
        </w:rPr>
        <w:br/>
        <w:t>w temperaturze 50 ºC nie może być większy niż 0,027 W/</w:t>
      </w:r>
      <w:proofErr w:type="spellStart"/>
      <w:r w:rsidRPr="003622B2">
        <w:rPr>
          <w:rFonts w:ascii="Calibri" w:hAnsi="Calibri" w:cs="Calibri"/>
        </w:rPr>
        <w:t>mK</w:t>
      </w:r>
      <w:proofErr w:type="spellEnd"/>
      <w:r w:rsidRPr="003622B2">
        <w:rPr>
          <w:rFonts w:ascii="Calibri" w:hAnsi="Calibri" w:cs="Calibri"/>
        </w:rPr>
        <w:t xml:space="preserve">. </w:t>
      </w:r>
    </w:p>
    <w:p w14:paraId="5E9F4F39" w14:textId="4D89F87A" w:rsidR="00681A91" w:rsidRDefault="00681A91" w:rsidP="00681A91">
      <w:pPr>
        <w:spacing w:after="60" w:line="276" w:lineRule="auto"/>
        <w:ind w:left="284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681A91">
        <w:rPr>
          <w:b/>
          <w:bCs/>
          <w:sz w:val="24"/>
          <w:szCs w:val="24"/>
        </w:rPr>
        <w:t xml:space="preserve">2.2.4 </w:t>
      </w:r>
      <w:r w:rsidRPr="00681A91">
        <w:rPr>
          <w:rFonts w:ascii="Calibri" w:hAnsi="Calibri" w:cs="Calibri"/>
          <w:b/>
          <w:color w:val="000000"/>
          <w:sz w:val="24"/>
          <w:szCs w:val="24"/>
        </w:rPr>
        <w:t>Płaszcz osłonowy</w:t>
      </w:r>
    </w:p>
    <w:p w14:paraId="2A745710" w14:textId="77777777" w:rsidR="00681A91" w:rsidRPr="00301B85" w:rsidRDefault="00681A91" w:rsidP="00E150BB">
      <w:pPr>
        <w:numPr>
          <w:ilvl w:val="0"/>
          <w:numId w:val="9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Calibri" w:hAnsi="Calibri" w:cs="Calibri"/>
          <w:color w:val="000000"/>
        </w:rPr>
      </w:pPr>
      <w:r w:rsidRPr="00301B85">
        <w:rPr>
          <w:rFonts w:ascii="Calibri" w:hAnsi="Calibri" w:cs="Calibri"/>
          <w:color w:val="000000"/>
        </w:rPr>
        <w:t>Płaszcz osłonowy stosowany w procesie produkcji rur i elementów preizolowanych musi być</w:t>
      </w:r>
      <w:r w:rsidRPr="00301B85">
        <w:rPr>
          <w:rFonts w:ascii="Calibri" w:hAnsi="Calibri" w:cs="Calibri"/>
          <w:color w:val="000000"/>
        </w:rPr>
        <w:br/>
        <w:t>z polietylenu wysokiej gęstości PE-HD (minimum typu PE80) i musi spełniać wymagania aktualnej normy  PN-EN 253.</w:t>
      </w:r>
    </w:p>
    <w:p w14:paraId="4C3CBA82" w14:textId="77777777" w:rsidR="00681A91" w:rsidRPr="00301B85" w:rsidRDefault="00681A91" w:rsidP="00E150BB">
      <w:pPr>
        <w:numPr>
          <w:ilvl w:val="0"/>
          <w:numId w:val="9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Calibri" w:hAnsi="Calibri" w:cs="Calibri"/>
          <w:color w:val="000000"/>
        </w:rPr>
      </w:pPr>
      <w:r w:rsidRPr="00301B85">
        <w:rPr>
          <w:rFonts w:ascii="Calibri" w:hAnsi="Calibri" w:cs="Calibri"/>
          <w:color w:val="000000"/>
        </w:rPr>
        <w:lastRenderedPageBreak/>
        <w:t>Wymaganie dotyczące płaszczy osłonowych:</w:t>
      </w:r>
    </w:p>
    <w:p w14:paraId="50CBE1D2" w14:textId="77777777" w:rsidR="00681A91" w:rsidRPr="00301B85" w:rsidRDefault="00681A91" w:rsidP="00E150BB">
      <w:pPr>
        <w:numPr>
          <w:ilvl w:val="0"/>
          <w:numId w:val="10"/>
        </w:numPr>
        <w:spacing w:after="0" w:line="276" w:lineRule="auto"/>
        <w:ind w:hanging="294"/>
        <w:jc w:val="both"/>
        <w:rPr>
          <w:rFonts w:ascii="Calibri" w:hAnsi="Calibri" w:cs="Calibri"/>
          <w:color w:val="000000"/>
        </w:rPr>
      </w:pPr>
      <w:r w:rsidRPr="00301B85">
        <w:rPr>
          <w:rFonts w:ascii="Calibri" w:hAnsi="Calibri" w:cs="Calibri"/>
          <w:color w:val="000000"/>
        </w:rPr>
        <w:t>zawartość antyutleniaczy, stabilizatorów i pigmentów w ilości niezbędnej do produkcji,</w:t>
      </w:r>
    </w:p>
    <w:p w14:paraId="38A311E7" w14:textId="77777777" w:rsidR="00681A91" w:rsidRPr="00301B85" w:rsidRDefault="00681A91" w:rsidP="00E150BB">
      <w:pPr>
        <w:numPr>
          <w:ilvl w:val="0"/>
          <w:numId w:val="10"/>
        </w:numPr>
        <w:spacing w:after="0" w:line="276" w:lineRule="auto"/>
        <w:ind w:hanging="294"/>
        <w:jc w:val="both"/>
        <w:rPr>
          <w:rFonts w:ascii="Calibri" w:hAnsi="Calibri" w:cs="Calibri"/>
          <w:color w:val="000000"/>
        </w:rPr>
      </w:pPr>
      <w:r w:rsidRPr="00301B85">
        <w:rPr>
          <w:rFonts w:ascii="Calibri" w:hAnsi="Calibri" w:cs="Calibri"/>
          <w:color w:val="000000"/>
        </w:rPr>
        <w:t>minimalna gęstość 944 kg/m</w:t>
      </w:r>
      <w:r w:rsidRPr="00301B85">
        <w:rPr>
          <w:rFonts w:ascii="Calibri" w:hAnsi="Calibri" w:cs="Calibri"/>
          <w:color w:val="000000"/>
          <w:vertAlign w:val="superscript"/>
        </w:rPr>
        <w:t>3</w:t>
      </w:r>
      <w:r w:rsidRPr="00301B85">
        <w:rPr>
          <w:rFonts w:ascii="Calibri" w:hAnsi="Calibri" w:cs="Calibri"/>
          <w:color w:val="000000"/>
        </w:rPr>
        <w:t>,</w:t>
      </w:r>
    </w:p>
    <w:p w14:paraId="62F291E0" w14:textId="77777777" w:rsidR="00681A91" w:rsidRPr="00301B85" w:rsidRDefault="00681A91" w:rsidP="00E150BB">
      <w:pPr>
        <w:numPr>
          <w:ilvl w:val="0"/>
          <w:numId w:val="10"/>
        </w:numPr>
        <w:spacing w:after="0" w:line="276" w:lineRule="auto"/>
        <w:ind w:hanging="294"/>
        <w:jc w:val="both"/>
        <w:rPr>
          <w:rFonts w:ascii="Calibri" w:hAnsi="Calibri" w:cs="Calibri"/>
          <w:color w:val="000000"/>
        </w:rPr>
      </w:pPr>
      <w:r w:rsidRPr="00301B85">
        <w:rPr>
          <w:rFonts w:ascii="Calibri" w:hAnsi="Calibri" w:cs="Calibri"/>
          <w:color w:val="000000"/>
        </w:rPr>
        <w:t>maksymalna zmiana wskaźnika płynięcia (MFR) – 0,5 g/600 s,</w:t>
      </w:r>
    </w:p>
    <w:p w14:paraId="0ED318BE" w14:textId="77777777" w:rsidR="00681A91" w:rsidRPr="00301B85" w:rsidRDefault="00681A91" w:rsidP="00E150BB">
      <w:pPr>
        <w:numPr>
          <w:ilvl w:val="0"/>
          <w:numId w:val="10"/>
        </w:numPr>
        <w:spacing w:after="0" w:line="276" w:lineRule="auto"/>
        <w:ind w:hanging="294"/>
        <w:jc w:val="both"/>
        <w:rPr>
          <w:rFonts w:ascii="Calibri" w:hAnsi="Calibri" w:cs="Calibri"/>
          <w:color w:val="000000"/>
        </w:rPr>
      </w:pPr>
      <w:r w:rsidRPr="00301B85">
        <w:rPr>
          <w:rFonts w:ascii="Calibri" w:hAnsi="Calibri" w:cs="Calibri"/>
          <w:color w:val="000000"/>
        </w:rPr>
        <w:t>stabilność termiczna w temperaturze 210 ºC – osiągnięta po minimum 20 minutach,</w:t>
      </w:r>
    </w:p>
    <w:p w14:paraId="5368E6BF" w14:textId="77777777" w:rsidR="00681A91" w:rsidRPr="00301B85" w:rsidRDefault="00681A91" w:rsidP="00E150BB">
      <w:pPr>
        <w:numPr>
          <w:ilvl w:val="0"/>
          <w:numId w:val="10"/>
        </w:numPr>
        <w:spacing w:after="0" w:line="276" w:lineRule="auto"/>
        <w:ind w:hanging="294"/>
        <w:jc w:val="both"/>
        <w:rPr>
          <w:rFonts w:ascii="Calibri" w:hAnsi="Calibri" w:cs="Calibri"/>
          <w:color w:val="000000"/>
        </w:rPr>
      </w:pPr>
      <w:r w:rsidRPr="00301B85">
        <w:rPr>
          <w:rFonts w:ascii="Calibri" w:hAnsi="Calibri" w:cs="Calibri"/>
          <w:color w:val="000000"/>
        </w:rPr>
        <w:t>dobra długotrwała odporność mechaniczna,</w:t>
      </w:r>
    </w:p>
    <w:p w14:paraId="1C97084B" w14:textId="7950BBF5" w:rsidR="00681A91" w:rsidRDefault="00681A91" w:rsidP="00E150BB">
      <w:pPr>
        <w:numPr>
          <w:ilvl w:val="0"/>
          <w:numId w:val="10"/>
        </w:numPr>
        <w:spacing w:after="0" w:line="276" w:lineRule="auto"/>
        <w:ind w:hanging="294"/>
        <w:jc w:val="both"/>
        <w:rPr>
          <w:rFonts w:ascii="Calibri" w:hAnsi="Calibri" w:cs="Calibri"/>
          <w:color w:val="000000"/>
        </w:rPr>
      </w:pPr>
      <w:r w:rsidRPr="00301B85">
        <w:rPr>
          <w:rFonts w:ascii="Calibri" w:hAnsi="Calibri" w:cs="Calibri"/>
          <w:color w:val="000000"/>
        </w:rPr>
        <w:t>rura osłonowa powinna być koloru czarnego.</w:t>
      </w:r>
    </w:p>
    <w:p w14:paraId="24947C7B" w14:textId="77777777" w:rsidR="0056255A" w:rsidRDefault="0056255A" w:rsidP="00681A91">
      <w:pPr>
        <w:spacing w:after="0" w:line="276" w:lineRule="auto"/>
        <w:ind w:left="720"/>
        <w:jc w:val="both"/>
        <w:rPr>
          <w:rFonts w:ascii="Calibri" w:hAnsi="Calibri" w:cs="Calibri"/>
          <w:color w:val="000000"/>
        </w:rPr>
      </w:pPr>
    </w:p>
    <w:p w14:paraId="233094E0" w14:textId="476172EC" w:rsidR="00681A91" w:rsidRDefault="00681A91" w:rsidP="00681A91">
      <w:pPr>
        <w:spacing w:after="120" w:line="276" w:lineRule="auto"/>
        <w:ind w:left="284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681A91">
        <w:rPr>
          <w:b/>
          <w:bCs/>
          <w:sz w:val="24"/>
          <w:szCs w:val="24"/>
        </w:rPr>
        <w:t>2.2.</w:t>
      </w:r>
      <w:r>
        <w:rPr>
          <w:b/>
          <w:bCs/>
          <w:sz w:val="24"/>
          <w:szCs w:val="24"/>
        </w:rPr>
        <w:t xml:space="preserve">5 </w:t>
      </w:r>
      <w:r>
        <w:rPr>
          <w:rFonts w:ascii="Calibri" w:hAnsi="Calibri" w:cs="Calibri"/>
          <w:b/>
          <w:color w:val="000000"/>
          <w:sz w:val="24"/>
          <w:szCs w:val="24"/>
        </w:rPr>
        <w:t>Zespół rurowy</w:t>
      </w:r>
    </w:p>
    <w:p w14:paraId="205B5CFB" w14:textId="393D6C70" w:rsidR="00147437" w:rsidRDefault="000865B8" w:rsidP="00681A91">
      <w:pPr>
        <w:spacing w:after="0" w:line="276" w:lineRule="auto"/>
        <w:ind w:left="28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</w:r>
      <w:r w:rsidR="00681A91" w:rsidRPr="00301B85">
        <w:rPr>
          <w:rFonts w:ascii="Calibri" w:hAnsi="Calibri" w:cs="Calibri"/>
          <w:color w:val="000000"/>
        </w:rPr>
        <w:t>Dostarczone gotowe rury preizolowane muszą spełniać wymogi norm PN-EN 253 zwłaszcza w zakresie tolerancji średnicy zewnętrznej, odchylenia od współosiowości, wytrzymałości na ścinanie w kierunku osiowym i stycznym, wartości współczynnika przewodzenia ciepła podane</w:t>
      </w:r>
      <w:r w:rsidR="00681A91" w:rsidRPr="00301B85">
        <w:rPr>
          <w:rFonts w:ascii="Calibri" w:hAnsi="Calibri" w:cs="Calibri"/>
          <w:color w:val="000000"/>
        </w:rPr>
        <w:br/>
        <w:t xml:space="preserve">w pkt. 1.3.d. Producent rur preizolowanych winien posiadać badanie przeprowadzone zgodnie </w:t>
      </w:r>
      <w:r w:rsidR="00681A91" w:rsidRPr="00AB3280">
        <w:rPr>
          <w:rFonts w:ascii="Calibri" w:hAnsi="Calibri" w:cs="Calibri"/>
          <w:color w:val="000000"/>
        </w:rPr>
        <w:t>z aktualną normą PN-EN 253 wykazujące, że wymogi określone w w/w normie są spełnione.</w:t>
      </w:r>
    </w:p>
    <w:p w14:paraId="4B60F163" w14:textId="61194BA3" w:rsidR="00147437" w:rsidRDefault="00147437" w:rsidP="00681A91">
      <w:pPr>
        <w:spacing w:after="0" w:line="276" w:lineRule="auto"/>
        <w:ind w:left="284"/>
        <w:jc w:val="both"/>
        <w:rPr>
          <w:rFonts w:ascii="Calibri" w:hAnsi="Calibri" w:cs="Calibri"/>
          <w:color w:val="000000"/>
        </w:rPr>
      </w:pPr>
    </w:p>
    <w:p w14:paraId="28F6D594" w14:textId="46A69FBC" w:rsidR="00681A91" w:rsidRDefault="00681A91" w:rsidP="00681A91">
      <w:pPr>
        <w:spacing w:line="276" w:lineRule="auto"/>
        <w:ind w:left="284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681A91">
        <w:rPr>
          <w:b/>
          <w:bCs/>
          <w:sz w:val="24"/>
          <w:szCs w:val="24"/>
        </w:rPr>
        <w:t xml:space="preserve">2.2.6 </w:t>
      </w:r>
      <w:r w:rsidRPr="00681A91">
        <w:rPr>
          <w:rFonts w:ascii="Calibri" w:hAnsi="Calibri" w:cs="Calibri"/>
          <w:b/>
          <w:color w:val="000000"/>
          <w:sz w:val="24"/>
          <w:szCs w:val="24"/>
        </w:rPr>
        <w:t>Elementy prefabrykowane (kształtki)</w:t>
      </w:r>
    </w:p>
    <w:p w14:paraId="2F159E3D" w14:textId="77777777" w:rsidR="00681A91" w:rsidRPr="00301B85" w:rsidRDefault="00681A91" w:rsidP="00E150BB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Calibri" w:hAnsi="Calibri" w:cs="Calibri"/>
          <w:color w:val="000000"/>
        </w:rPr>
      </w:pPr>
      <w:r w:rsidRPr="00301B85">
        <w:rPr>
          <w:rFonts w:ascii="Calibri" w:hAnsi="Calibri" w:cs="Calibri"/>
          <w:color w:val="000000"/>
        </w:rPr>
        <w:t>Łuki (kolana) muszą być prefabrykowane. Nie dopuszcza się do stosowania kolan segmentowych. Kolana winny być gięte na zimno w zakresie małych średnic i gięte na gorąco w zakresie większych średnic.</w:t>
      </w:r>
    </w:p>
    <w:p w14:paraId="6B645AC8" w14:textId="77777777" w:rsidR="00681A91" w:rsidRPr="00301B85" w:rsidRDefault="00681A91" w:rsidP="00E150BB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Calibri" w:hAnsi="Calibri" w:cs="Calibri"/>
          <w:color w:val="000000"/>
        </w:rPr>
      </w:pPr>
      <w:r w:rsidRPr="00301B85">
        <w:rPr>
          <w:rFonts w:ascii="Calibri" w:hAnsi="Calibri" w:cs="Calibri"/>
          <w:color w:val="000000"/>
        </w:rPr>
        <w:t>Trójniki (odgałęzienia) – dopuszcza się jedynie trójniki prefabrykowane wykonane zgodnie z normą PN-EN 448 posiadające deklaracje zgodności zgodnie z normą EN ISO 17050.</w:t>
      </w:r>
    </w:p>
    <w:p w14:paraId="03FBA116" w14:textId="77777777" w:rsidR="00681A91" w:rsidRPr="00301B85" w:rsidRDefault="00681A91" w:rsidP="00E150BB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Calibri" w:hAnsi="Calibri" w:cs="Calibri"/>
          <w:color w:val="000000"/>
        </w:rPr>
      </w:pPr>
      <w:r w:rsidRPr="00301B85">
        <w:rPr>
          <w:rFonts w:ascii="Calibri" w:hAnsi="Calibri" w:cs="Calibri"/>
          <w:color w:val="000000"/>
        </w:rPr>
        <w:t>Zwężki – dopuszcza się do stosowania wyłącznie symetryczne zwężki stalowe wykonane metodą ciągnienia z rur bezszwowych, spawanych doczołowo do prostych odcinków rur o różnych średnicach.</w:t>
      </w:r>
    </w:p>
    <w:p w14:paraId="675F6C95" w14:textId="77777777" w:rsidR="00681A91" w:rsidRPr="00301B85" w:rsidRDefault="00681A91" w:rsidP="00E150BB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Calibri" w:hAnsi="Calibri" w:cs="Calibri"/>
          <w:color w:val="000000"/>
        </w:rPr>
      </w:pPr>
      <w:bookmarkStart w:id="1" w:name="_Hlk93394772"/>
      <w:r w:rsidRPr="00301B85">
        <w:rPr>
          <w:rFonts w:ascii="Calibri" w:hAnsi="Calibri" w:cs="Calibri"/>
          <w:color w:val="000000"/>
        </w:rPr>
        <w:t>Armatura preizolowana – zespół armatury preizolowanej musi spełniać wymagania normy PN-EN 488, a w szc</w:t>
      </w:r>
      <w:bookmarkEnd w:id="1"/>
      <w:r w:rsidRPr="00301B85">
        <w:rPr>
          <w:rFonts w:ascii="Calibri" w:hAnsi="Calibri" w:cs="Calibri"/>
          <w:color w:val="000000"/>
        </w:rPr>
        <w:t>zególności:</w:t>
      </w:r>
    </w:p>
    <w:p w14:paraId="52D574AF" w14:textId="77777777" w:rsidR="00681A91" w:rsidRPr="00301B85" w:rsidRDefault="00681A91" w:rsidP="00E150BB">
      <w:pPr>
        <w:numPr>
          <w:ilvl w:val="0"/>
          <w:numId w:val="14"/>
        </w:numPr>
        <w:spacing w:after="0" w:line="276" w:lineRule="auto"/>
        <w:ind w:hanging="294"/>
        <w:jc w:val="both"/>
        <w:rPr>
          <w:rFonts w:ascii="Calibri" w:hAnsi="Calibri" w:cs="Calibri"/>
          <w:color w:val="000000"/>
        </w:rPr>
      </w:pPr>
      <w:r w:rsidRPr="00301B85">
        <w:rPr>
          <w:rFonts w:ascii="Calibri" w:hAnsi="Calibri" w:cs="Calibri"/>
          <w:color w:val="000000"/>
        </w:rPr>
        <w:t xml:space="preserve">szczelność zaworów przy ciśnieniu roboczym 2,5 </w:t>
      </w:r>
      <w:proofErr w:type="spellStart"/>
      <w:r w:rsidRPr="00301B85">
        <w:rPr>
          <w:rFonts w:ascii="Calibri" w:hAnsi="Calibri" w:cs="Calibri"/>
          <w:color w:val="000000"/>
        </w:rPr>
        <w:t>MPa</w:t>
      </w:r>
      <w:proofErr w:type="spellEnd"/>
      <w:r w:rsidRPr="00301B85">
        <w:rPr>
          <w:rFonts w:ascii="Calibri" w:hAnsi="Calibri" w:cs="Calibri"/>
          <w:color w:val="000000"/>
        </w:rPr>
        <w:t xml:space="preserve"> – 100 %,</w:t>
      </w:r>
    </w:p>
    <w:p w14:paraId="61EA2E45" w14:textId="77777777" w:rsidR="00681A91" w:rsidRPr="00301B85" w:rsidRDefault="00681A91" w:rsidP="00E150BB">
      <w:pPr>
        <w:numPr>
          <w:ilvl w:val="0"/>
          <w:numId w:val="14"/>
        </w:numPr>
        <w:spacing w:after="0" w:line="276" w:lineRule="auto"/>
        <w:ind w:hanging="294"/>
        <w:jc w:val="both"/>
        <w:rPr>
          <w:rFonts w:ascii="Calibri" w:hAnsi="Calibri" w:cs="Calibri"/>
          <w:color w:val="000000"/>
        </w:rPr>
      </w:pPr>
      <w:r w:rsidRPr="00301B85">
        <w:rPr>
          <w:rFonts w:ascii="Calibri" w:hAnsi="Calibri" w:cs="Calibri"/>
          <w:color w:val="000000"/>
        </w:rPr>
        <w:t>maksymalna temperatura pracy 140 ºC,</w:t>
      </w:r>
    </w:p>
    <w:p w14:paraId="6FFDFEF4" w14:textId="77777777" w:rsidR="00681A91" w:rsidRPr="00301B85" w:rsidRDefault="00681A91" w:rsidP="00E150BB">
      <w:pPr>
        <w:numPr>
          <w:ilvl w:val="0"/>
          <w:numId w:val="14"/>
        </w:numPr>
        <w:spacing w:after="0" w:line="276" w:lineRule="auto"/>
        <w:ind w:hanging="294"/>
        <w:jc w:val="both"/>
        <w:rPr>
          <w:rFonts w:ascii="Calibri" w:hAnsi="Calibri" w:cs="Calibri"/>
          <w:color w:val="000000"/>
        </w:rPr>
      </w:pPr>
      <w:r w:rsidRPr="00301B85">
        <w:rPr>
          <w:rFonts w:ascii="Calibri" w:hAnsi="Calibri" w:cs="Calibri"/>
          <w:color w:val="000000"/>
        </w:rPr>
        <w:t>kierunek przepływu czynnika przez zawór dwustronny,</w:t>
      </w:r>
    </w:p>
    <w:p w14:paraId="7E2ADA70" w14:textId="77777777" w:rsidR="00681A91" w:rsidRPr="00301B85" w:rsidRDefault="00681A91" w:rsidP="00E150BB">
      <w:pPr>
        <w:numPr>
          <w:ilvl w:val="0"/>
          <w:numId w:val="14"/>
        </w:numPr>
        <w:spacing w:after="0" w:line="276" w:lineRule="auto"/>
        <w:ind w:hanging="294"/>
        <w:jc w:val="both"/>
        <w:rPr>
          <w:rFonts w:ascii="Calibri" w:hAnsi="Calibri" w:cs="Calibri"/>
          <w:color w:val="000000"/>
        </w:rPr>
      </w:pPr>
      <w:r w:rsidRPr="00301B85">
        <w:rPr>
          <w:rFonts w:ascii="Calibri" w:hAnsi="Calibri" w:cs="Calibri"/>
          <w:color w:val="000000"/>
        </w:rPr>
        <w:t xml:space="preserve">zawory odcinające na </w:t>
      </w:r>
      <w:proofErr w:type="spellStart"/>
      <w:r w:rsidRPr="00301B85">
        <w:rPr>
          <w:rFonts w:ascii="Calibri" w:hAnsi="Calibri" w:cs="Calibri"/>
          <w:color w:val="000000"/>
        </w:rPr>
        <w:t>odpowietrzeniach</w:t>
      </w:r>
      <w:proofErr w:type="spellEnd"/>
      <w:r w:rsidRPr="00301B85">
        <w:rPr>
          <w:rFonts w:ascii="Calibri" w:hAnsi="Calibri" w:cs="Calibri"/>
          <w:color w:val="000000"/>
        </w:rPr>
        <w:t xml:space="preserve"> i spustowe mają spełniać następujące warunki:</w:t>
      </w:r>
    </w:p>
    <w:p w14:paraId="4D0AE802" w14:textId="77777777" w:rsidR="00681A91" w:rsidRPr="00301B85" w:rsidRDefault="00681A91" w:rsidP="00E150BB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993" w:hanging="284"/>
        <w:jc w:val="both"/>
        <w:rPr>
          <w:rFonts w:ascii="Calibri" w:hAnsi="Calibri" w:cs="Calibri"/>
          <w:color w:val="000000"/>
        </w:rPr>
      </w:pPr>
      <w:r w:rsidRPr="00301B85">
        <w:rPr>
          <w:rFonts w:ascii="Calibri" w:hAnsi="Calibri" w:cs="Calibri"/>
          <w:color w:val="000000"/>
        </w:rPr>
        <w:t>korpus wykonany ze stali nierdzewnej,</w:t>
      </w:r>
    </w:p>
    <w:p w14:paraId="36736F2A" w14:textId="77777777" w:rsidR="00681A91" w:rsidRPr="00301B85" w:rsidRDefault="00681A91" w:rsidP="00E150BB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993" w:hanging="284"/>
        <w:jc w:val="both"/>
        <w:rPr>
          <w:rFonts w:ascii="Calibri" w:hAnsi="Calibri" w:cs="Calibri"/>
          <w:color w:val="000000"/>
        </w:rPr>
      </w:pPr>
      <w:r w:rsidRPr="00301B85">
        <w:rPr>
          <w:rFonts w:ascii="Calibri" w:hAnsi="Calibri" w:cs="Calibri"/>
          <w:color w:val="000000"/>
        </w:rPr>
        <w:t>kula – stal nierdzewna,</w:t>
      </w:r>
    </w:p>
    <w:p w14:paraId="057C8151" w14:textId="77777777" w:rsidR="00681A91" w:rsidRPr="00301B85" w:rsidRDefault="00681A91" w:rsidP="00E150BB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993" w:hanging="284"/>
        <w:jc w:val="both"/>
        <w:rPr>
          <w:rFonts w:ascii="Calibri" w:hAnsi="Calibri" w:cs="Calibri"/>
          <w:color w:val="000000"/>
        </w:rPr>
      </w:pPr>
      <w:r w:rsidRPr="00301B85">
        <w:rPr>
          <w:rFonts w:ascii="Calibri" w:hAnsi="Calibri" w:cs="Calibri"/>
          <w:color w:val="000000"/>
        </w:rPr>
        <w:t>wrzeciono – stal nierdzewna,</w:t>
      </w:r>
    </w:p>
    <w:p w14:paraId="1479B8DA" w14:textId="502B358B" w:rsidR="00681A91" w:rsidRPr="00147437" w:rsidRDefault="00681A91" w:rsidP="00E150BB">
      <w:pPr>
        <w:numPr>
          <w:ilvl w:val="0"/>
          <w:numId w:val="12"/>
        </w:numPr>
        <w:tabs>
          <w:tab w:val="clear" w:pos="720"/>
        </w:tabs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147437">
        <w:rPr>
          <w:rFonts w:ascii="Calibri" w:hAnsi="Calibri" w:cs="Calibri"/>
        </w:rPr>
        <w:t>uszczelki wrzeciona i kuli PTFE</w:t>
      </w:r>
      <w:r w:rsidR="004F3853" w:rsidRPr="00147437">
        <w:rPr>
          <w:rFonts w:ascii="Calibri" w:hAnsi="Calibri" w:cs="Calibri"/>
        </w:rPr>
        <w:t xml:space="preserve"> + C</w:t>
      </w:r>
      <w:r w:rsidRPr="00147437">
        <w:rPr>
          <w:rFonts w:ascii="Calibri" w:hAnsi="Calibri" w:cs="Calibri"/>
        </w:rPr>
        <w:t>,</w:t>
      </w:r>
    </w:p>
    <w:p w14:paraId="1CB52E0F" w14:textId="77777777" w:rsidR="00681A91" w:rsidRPr="00147437" w:rsidRDefault="00681A91" w:rsidP="00E150BB">
      <w:pPr>
        <w:numPr>
          <w:ilvl w:val="0"/>
          <w:numId w:val="15"/>
        </w:numPr>
        <w:spacing w:after="0" w:line="276" w:lineRule="auto"/>
        <w:ind w:left="709" w:hanging="283"/>
        <w:jc w:val="both"/>
        <w:rPr>
          <w:rFonts w:ascii="Calibri" w:hAnsi="Calibri" w:cs="Calibri"/>
        </w:rPr>
      </w:pPr>
      <w:r w:rsidRPr="00147437">
        <w:rPr>
          <w:rFonts w:ascii="Calibri" w:hAnsi="Calibri" w:cs="Calibri"/>
        </w:rPr>
        <w:t>zawory odcinające na sieciach rozdzielczych mają spełniać n/w warunki:</w:t>
      </w:r>
    </w:p>
    <w:p w14:paraId="6DB4A507" w14:textId="77777777" w:rsidR="00681A91" w:rsidRPr="00147437" w:rsidRDefault="00681A91" w:rsidP="00E150BB">
      <w:pPr>
        <w:numPr>
          <w:ilvl w:val="0"/>
          <w:numId w:val="13"/>
        </w:numPr>
        <w:tabs>
          <w:tab w:val="clear" w:pos="540"/>
          <w:tab w:val="num" w:pos="993"/>
        </w:tabs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147437">
        <w:rPr>
          <w:rFonts w:ascii="Calibri" w:hAnsi="Calibri" w:cs="Calibri"/>
        </w:rPr>
        <w:t>korpus – stal węglowa,</w:t>
      </w:r>
    </w:p>
    <w:p w14:paraId="462BE47F" w14:textId="77777777" w:rsidR="00681A91" w:rsidRPr="00147437" w:rsidRDefault="00681A91" w:rsidP="00E150BB">
      <w:pPr>
        <w:numPr>
          <w:ilvl w:val="0"/>
          <w:numId w:val="13"/>
        </w:numPr>
        <w:tabs>
          <w:tab w:val="clear" w:pos="540"/>
          <w:tab w:val="num" w:pos="993"/>
        </w:tabs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147437">
        <w:rPr>
          <w:rFonts w:ascii="Calibri" w:hAnsi="Calibri" w:cs="Calibri"/>
        </w:rPr>
        <w:t>kula – stal nierdzewna,</w:t>
      </w:r>
    </w:p>
    <w:p w14:paraId="1CE9A5CB" w14:textId="77777777" w:rsidR="00681A91" w:rsidRPr="00147437" w:rsidRDefault="00681A91" w:rsidP="00E150BB">
      <w:pPr>
        <w:numPr>
          <w:ilvl w:val="0"/>
          <w:numId w:val="13"/>
        </w:numPr>
        <w:tabs>
          <w:tab w:val="clear" w:pos="540"/>
          <w:tab w:val="num" w:pos="993"/>
        </w:tabs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147437">
        <w:rPr>
          <w:rFonts w:ascii="Calibri" w:hAnsi="Calibri" w:cs="Calibri"/>
        </w:rPr>
        <w:t>trzpień – stal nierdzewna,</w:t>
      </w:r>
    </w:p>
    <w:p w14:paraId="4A8A256D" w14:textId="14AD0671" w:rsidR="00681A91" w:rsidRDefault="00681A91" w:rsidP="00E150BB">
      <w:pPr>
        <w:numPr>
          <w:ilvl w:val="0"/>
          <w:numId w:val="13"/>
        </w:numPr>
        <w:tabs>
          <w:tab w:val="clear" w:pos="540"/>
          <w:tab w:val="num" w:pos="993"/>
        </w:tabs>
        <w:spacing w:after="0" w:line="276" w:lineRule="auto"/>
        <w:ind w:left="993" w:hanging="284"/>
        <w:jc w:val="both"/>
        <w:rPr>
          <w:rFonts w:ascii="Calibri" w:hAnsi="Calibri" w:cs="Calibri"/>
        </w:rPr>
      </w:pPr>
      <w:r w:rsidRPr="00147437">
        <w:rPr>
          <w:rFonts w:ascii="Calibri" w:hAnsi="Calibri" w:cs="Calibri"/>
        </w:rPr>
        <w:t>uszczelnienia – PTFE.</w:t>
      </w:r>
    </w:p>
    <w:p w14:paraId="57864707" w14:textId="05A84D3F" w:rsidR="00D2743D" w:rsidRDefault="00D2743D" w:rsidP="009338E8">
      <w:pPr>
        <w:spacing w:line="276" w:lineRule="auto"/>
        <w:ind w:left="284"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D2743D">
        <w:rPr>
          <w:b/>
          <w:bCs/>
          <w:sz w:val="24"/>
          <w:szCs w:val="24"/>
        </w:rPr>
        <w:t>2.2.</w:t>
      </w:r>
      <w:r>
        <w:rPr>
          <w:b/>
          <w:bCs/>
          <w:sz w:val="24"/>
          <w:szCs w:val="24"/>
        </w:rPr>
        <w:t>7</w:t>
      </w:r>
      <w:r w:rsidRPr="00D2743D">
        <w:rPr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Połączenia </w:t>
      </w:r>
      <w:proofErr w:type="spellStart"/>
      <w:r>
        <w:rPr>
          <w:rFonts w:ascii="Calibri" w:hAnsi="Calibri" w:cs="Calibri"/>
          <w:b/>
          <w:color w:val="000000"/>
          <w:sz w:val="24"/>
          <w:szCs w:val="24"/>
        </w:rPr>
        <w:t>mufowane</w:t>
      </w:r>
      <w:proofErr w:type="spellEnd"/>
    </w:p>
    <w:p w14:paraId="618F3E0A" w14:textId="77777777" w:rsidR="00D2743D" w:rsidRPr="00301B85" w:rsidRDefault="00D2743D" w:rsidP="00D2743D">
      <w:pPr>
        <w:spacing w:after="0" w:line="276" w:lineRule="auto"/>
        <w:ind w:firstLine="357"/>
        <w:jc w:val="both"/>
        <w:rPr>
          <w:rFonts w:ascii="Calibri" w:hAnsi="Calibri" w:cs="Calibri"/>
          <w:color w:val="000000"/>
        </w:rPr>
      </w:pPr>
      <w:bookmarkStart w:id="2" w:name="_Hlk93394782"/>
      <w:r w:rsidRPr="00301B85">
        <w:rPr>
          <w:rFonts w:ascii="Calibri" w:hAnsi="Calibri" w:cs="Calibri"/>
          <w:color w:val="000000"/>
        </w:rPr>
        <w:t xml:space="preserve">Złącza </w:t>
      </w:r>
      <w:proofErr w:type="spellStart"/>
      <w:r w:rsidRPr="00301B85">
        <w:rPr>
          <w:rFonts w:ascii="Calibri" w:hAnsi="Calibri" w:cs="Calibri"/>
          <w:color w:val="000000"/>
        </w:rPr>
        <w:t>mufowe</w:t>
      </w:r>
      <w:proofErr w:type="spellEnd"/>
      <w:r w:rsidRPr="00301B85">
        <w:rPr>
          <w:rFonts w:ascii="Calibri" w:hAnsi="Calibri" w:cs="Calibri"/>
          <w:color w:val="000000"/>
        </w:rPr>
        <w:t xml:space="preserve"> muszą spełniać wymagania określone w aktualnej normie PN-EN 489. </w:t>
      </w:r>
      <w:bookmarkEnd w:id="2"/>
      <w:r w:rsidRPr="00301B85">
        <w:rPr>
          <w:rFonts w:ascii="Calibri" w:hAnsi="Calibri" w:cs="Calibri"/>
          <w:color w:val="000000"/>
        </w:rPr>
        <w:t xml:space="preserve">Materiały do połączeń muszą być </w:t>
      </w:r>
      <w:r w:rsidRPr="00E4356E">
        <w:rPr>
          <w:rFonts w:ascii="Calibri" w:hAnsi="Calibri" w:cs="Calibri"/>
        </w:rPr>
        <w:t xml:space="preserve">dostarczone odpowiednio zapakowane i utrzymane w suchym pomieszczeniu do </w:t>
      </w:r>
      <w:r w:rsidRPr="00E4356E">
        <w:rPr>
          <w:rFonts w:ascii="Calibri" w:hAnsi="Calibri" w:cs="Calibri"/>
        </w:rPr>
        <w:lastRenderedPageBreak/>
        <w:t xml:space="preserve">czasu ułożenia rurociągów i rozpoczęcia robót instalacyjnych. Połączenia muszą być przystosowane do przenoszenia sił i wykonania testów ciśnieniowych o wielkości 0,2 bar przez minimum </w:t>
      </w:r>
      <w:r>
        <w:rPr>
          <w:rFonts w:ascii="Calibri" w:hAnsi="Calibri" w:cs="Calibri"/>
        </w:rPr>
        <w:t>5</w:t>
      </w:r>
      <w:r w:rsidRPr="00E4356E">
        <w:rPr>
          <w:rFonts w:ascii="Calibri" w:hAnsi="Calibri" w:cs="Calibri"/>
        </w:rPr>
        <w:t xml:space="preserve"> min na szczelność przed ich izolacją.</w:t>
      </w:r>
      <w:r w:rsidRPr="00301B85">
        <w:rPr>
          <w:rFonts w:ascii="Calibri" w:hAnsi="Calibri" w:cs="Calibri"/>
          <w:color w:val="000000"/>
        </w:rPr>
        <w:t xml:space="preserve"> </w:t>
      </w:r>
    </w:p>
    <w:p w14:paraId="4F4BF965" w14:textId="77777777" w:rsidR="00D2743D" w:rsidRPr="00AB3280" w:rsidRDefault="00D2743D" w:rsidP="00D2743D">
      <w:pPr>
        <w:spacing w:after="0" w:line="276" w:lineRule="auto"/>
        <w:ind w:firstLine="357"/>
        <w:jc w:val="both"/>
        <w:rPr>
          <w:rFonts w:ascii="Calibri" w:hAnsi="Calibri" w:cs="Calibri"/>
        </w:rPr>
      </w:pPr>
      <w:r w:rsidRPr="00AB3280">
        <w:rPr>
          <w:rFonts w:ascii="Calibri" w:hAnsi="Calibri" w:cs="Calibri"/>
        </w:rPr>
        <w:t xml:space="preserve">Konstrukcja mufy musi umożliwiać nieniszczącą inspekcję </w:t>
      </w:r>
      <w:proofErr w:type="spellStart"/>
      <w:r w:rsidRPr="00AB3280">
        <w:rPr>
          <w:rFonts w:ascii="Calibri" w:hAnsi="Calibri" w:cs="Calibri"/>
        </w:rPr>
        <w:t>zgrzewów</w:t>
      </w:r>
      <w:proofErr w:type="spellEnd"/>
      <w:r w:rsidRPr="00AB3280">
        <w:rPr>
          <w:rFonts w:ascii="Calibri" w:hAnsi="Calibri" w:cs="Calibri"/>
        </w:rPr>
        <w:t xml:space="preserve"> i nieniszczące sprawdzenie wypełnienia pianką PUR oraz sprawdzenie jej jakości, struktury i gęstości. Metoda musi być zaproponowana i zapewniona przez Wykonawcę. Oferowany system musi gwarantować wytrzymałość i jakość zespołu złącza, co najmniej taką, jak obudowy zewnętrznej.</w:t>
      </w:r>
    </w:p>
    <w:p w14:paraId="3FD5760C" w14:textId="77777777" w:rsidR="00D2743D" w:rsidRPr="00AB3280" w:rsidRDefault="00D2743D" w:rsidP="00D2743D">
      <w:pPr>
        <w:spacing w:after="0" w:line="276" w:lineRule="auto"/>
        <w:ind w:firstLine="357"/>
        <w:jc w:val="both"/>
        <w:rPr>
          <w:rFonts w:ascii="Calibri" w:hAnsi="Calibri" w:cs="Calibri"/>
        </w:rPr>
      </w:pPr>
      <w:r w:rsidRPr="00AB3280">
        <w:rPr>
          <w:rFonts w:ascii="Calibri" w:hAnsi="Calibri" w:cs="Calibri"/>
        </w:rPr>
        <w:t xml:space="preserve">Dla ciepłociągów o średnicach </w:t>
      </w:r>
      <w:proofErr w:type="spellStart"/>
      <w:r w:rsidRPr="00AB3280">
        <w:rPr>
          <w:rFonts w:ascii="Calibri" w:hAnsi="Calibri" w:cs="Calibri"/>
        </w:rPr>
        <w:t>Dn</w:t>
      </w:r>
      <w:proofErr w:type="spellEnd"/>
      <w:r w:rsidRPr="00AB3280">
        <w:rPr>
          <w:rFonts w:ascii="Calibri" w:hAnsi="Calibri" w:cs="Calibri"/>
        </w:rPr>
        <w:t xml:space="preserve"> ≥ 300 muszą być stosowane mufy zgrzewane elektrooporowe </w:t>
      </w:r>
      <w:r w:rsidRPr="00AB3280">
        <w:rPr>
          <w:rFonts w:ascii="Calibri" w:hAnsi="Calibri" w:cs="Calibri"/>
        </w:rPr>
        <w:br/>
        <w:t xml:space="preserve">z zapewnieniem nieniszczącej kontroli poprawności zgrzewania, umożliwiającej zapis i archiwizację procesu zgrzewania, posiadające </w:t>
      </w:r>
      <w:bookmarkStart w:id="3" w:name="_Hlk93394797"/>
      <w:r w:rsidRPr="00AB3280">
        <w:rPr>
          <w:rFonts w:ascii="Calibri" w:hAnsi="Calibri" w:cs="Calibri"/>
        </w:rPr>
        <w:t xml:space="preserve">certyfikat zgodności z normą EN 489 z korkami </w:t>
      </w:r>
      <w:proofErr w:type="spellStart"/>
      <w:r w:rsidRPr="00AB3280">
        <w:rPr>
          <w:rFonts w:ascii="Calibri" w:hAnsi="Calibri" w:cs="Calibri"/>
        </w:rPr>
        <w:t>wtapialnymi</w:t>
      </w:r>
      <w:proofErr w:type="spellEnd"/>
      <w:r w:rsidRPr="00AB3280">
        <w:rPr>
          <w:rFonts w:ascii="Calibri" w:hAnsi="Calibri" w:cs="Calibri"/>
        </w:rPr>
        <w:t>.</w:t>
      </w:r>
    </w:p>
    <w:bookmarkEnd w:id="3"/>
    <w:p w14:paraId="45FAE1E0" w14:textId="471822A6" w:rsidR="00D2743D" w:rsidRDefault="00D2743D" w:rsidP="00FD7519">
      <w:pPr>
        <w:spacing w:after="0" w:line="276" w:lineRule="auto"/>
        <w:ind w:firstLine="357"/>
        <w:jc w:val="both"/>
        <w:rPr>
          <w:rFonts w:ascii="Calibri" w:hAnsi="Calibri" w:cs="Calibri"/>
        </w:rPr>
      </w:pPr>
      <w:r w:rsidRPr="00AB3280">
        <w:rPr>
          <w:rFonts w:ascii="Calibri" w:hAnsi="Calibri" w:cs="Calibri"/>
        </w:rPr>
        <w:t xml:space="preserve">Zamknięcia otworów wlewowych dopuszcza się tylko za pomocą korków zgrzewalnych. </w:t>
      </w:r>
      <w:r w:rsidRPr="00AB3280">
        <w:rPr>
          <w:rFonts w:ascii="Calibri" w:hAnsi="Calibri" w:cs="Calibri"/>
        </w:rPr>
        <w:br/>
        <w:t xml:space="preserve">Przed  dostawą Wykonawca przedstawi kartę katalogową muf.  </w:t>
      </w:r>
    </w:p>
    <w:p w14:paraId="676E0F1A" w14:textId="77777777" w:rsidR="00147437" w:rsidRDefault="00147437" w:rsidP="00FD7519">
      <w:pPr>
        <w:spacing w:after="0" w:line="276" w:lineRule="auto"/>
        <w:ind w:firstLine="357"/>
        <w:jc w:val="both"/>
        <w:rPr>
          <w:rFonts w:ascii="Calibri" w:hAnsi="Calibri" w:cs="Calibri"/>
        </w:rPr>
      </w:pPr>
    </w:p>
    <w:p w14:paraId="46D51B0B" w14:textId="57948601" w:rsidR="00D2743D" w:rsidRDefault="00D2743D" w:rsidP="009338E8">
      <w:pPr>
        <w:spacing w:line="276" w:lineRule="auto"/>
        <w:ind w:left="284"/>
        <w:jc w:val="both"/>
        <w:rPr>
          <w:rFonts w:ascii="Calibri" w:hAnsi="Calibri" w:cs="Calibri"/>
          <w:color w:val="000000"/>
        </w:rPr>
      </w:pPr>
      <w:r w:rsidRPr="00D2743D">
        <w:rPr>
          <w:b/>
          <w:bCs/>
          <w:sz w:val="24"/>
          <w:szCs w:val="24"/>
        </w:rPr>
        <w:t>2.2.</w:t>
      </w:r>
      <w:r>
        <w:rPr>
          <w:b/>
          <w:bCs/>
          <w:sz w:val="24"/>
          <w:szCs w:val="24"/>
        </w:rPr>
        <w:t>8</w:t>
      </w:r>
      <w:r w:rsidRPr="00D2743D">
        <w:rPr>
          <w:b/>
          <w:bCs/>
          <w:sz w:val="24"/>
          <w:szCs w:val="24"/>
        </w:rPr>
        <w:t xml:space="preserve"> </w:t>
      </w:r>
      <w:bookmarkStart w:id="4" w:name="_Hlk3878029"/>
      <w:r w:rsidRPr="009338E8">
        <w:rPr>
          <w:rFonts w:ascii="Calibri" w:hAnsi="Calibri" w:cs="Calibri"/>
          <w:b/>
          <w:color w:val="000000"/>
          <w:sz w:val="24"/>
          <w:szCs w:val="24"/>
        </w:rPr>
        <w:t>System rur i elementów preizolowanych</w:t>
      </w:r>
      <w:r w:rsidRPr="00301B85">
        <w:rPr>
          <w:rFonts w:ascii="Calibri" w:hAnsi="Calibri" w:cs="Calibri"/>
          <w:color w:val="000000"/>
        </w:rPr>
        <w:t xml:space="preserve"> </w:t>
      </w:r>
      <w:bookmarkEnd w:id="4"/>
    </w:p>
    <w:p w14:paraId="160C5D02" w14:textId="166B66B4" w:rsidR="009338E8" w:rsidRPr="00A237D0" w:rsidRDefault="009338E8" w:rsidP="009338E8">
      <w:pPr>
        <w:spacing w:line="276" w:lineRule="auto"/>
        <w:ind w:firstLine="284"/>
        <w:jc w:val="both"/>
        <w:rPr>
          <w:rFonts w:ascii="Calibri" w:hAnsi="Calibri" w:cs="Calibri"/>
          <w:color w:val="000000"/>
        </w:rPr>
      </w:pPr>
      <w:r w:rsidRPr="00A237D0">
        <w:rPr>
          <w:rFonts w:ascii="Calibri" w:hAnsi="Calibri" w:cs="Calibri"/>
          <w:color w:val="000000"/>
        </w:rPr>
        <w:t xml:space="preserve">System rur i elementów preizolowanych winien </w:t>
      </w:r>
      <w:r w:rsidRPr="00CD78CC">
        <w:rPr>
          <w:rFonts w:ascii="Calibri" w:hAnsi="Calibri" w:cs="Calibri"/>
        </w:rPr>
        <w:t>spełniać wymagania obowiązujących norm, w tym</w:t>
      </w:r>
      <w:r w:rsidRPr="00CD78CC">
        <w:rPr>
          <w:rFonts w:ascii="Calibri" w:hAnsi="Calibri" w:cs="Calibri"/>
        </w:rPr>
        <w:br/>
      </w:r>
      <w:bookmarkStart w:id="5" w:name="_Hlk93394804"/>
      <w:r w:rsidRPr="00CD78CC">
        <w:rPr>
          <w:rFonts w:ascii="Calibri" w:hAnsi="Calibri" w:cs="Calibri"/>
        </w:rPr>
        <w:t>m.in.: PN-EN 253, PN-EN 488, PN-EN 489, PN-ISO 676 i posiadać:</w:t>
      </w:r>
      <w:r w:rsidRPr="00A237D0">
        <w:rPr>
          <w:rFonts w:ascii="Calibri" w:hAnsi="Calibri" w:cs="Calibri"/>
          <w:color w:val="00B0F0"/>
        </w:rPr>
        <w:t xml:space="preserve"> </w:t>
      </w:r>
      <w:bookmarkEnd w:id="5"/>
    </w:p>
    <w:p w14:paraId="7358DE41" w14:textId="6325E6EC" w:rsidR="009338E8" w:rsidRPr="00301B85" w:rsidRDefault="009338E8" w:rsidP="00E150BB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Calibri" w:hAnsi="Calibri" w:cs="Calibri"/>
          <w:color w:val="000000"/>
        </w:rPr>
      </w:pPr>
      <w:r w:rsidRPr="00301B85">
        <w:rPr>
          <w:rFonts w:ascii="Calibri" w:hAnsi="Calibri" w:cs="Calibri"/>
          <w:color w:val="000000"/>
        </w:rPr>
        <w:t>wbudowany w rury i elementy preizolowa</w:t>
      </w:r>
      <w:r w:rsidRPr="006A705A">
        <w:rPr>
          <w:rFonts w:ascii="Calibri" w:hAnsi="Calibri" w:cs="Calibri"/>
        </w:rPr>
        <w:t xml:space="preserve">ne </w:t>
      </w:r>
      <w:r w:rsidR="003958B6">
        <w:rPr>
          <w:rFonts w:ascii="Calibri" w:hAnsi="Calibri" w:cs="Calibri"/>
        </w:rPr>
        <w:t xml:space="preserve">z </w:t>
      </w:r>
      <w:r w:rsidRPr="00301B85">
        <w:rPr>
          <w:rFonts w:ascii="Calibri" w:hAnsi="Calibri" w:cs="Calibri"/>
          <w:color w:val="000000"/>
        </w:rPr>
        <w:t>system</w:t>
      </w:r>
      <w:r w:rsidR="003958B6">
        <w:rPr>
          <w:rFonts w:ascii="Calibri" w:hAnsi="Calibri" w:cs="Calibri"/>
          <w:color w:val="000000"/>
        </w:rPr>
        <w:t>em</w:t>
      </w:r>
      <w:r w:rsidRPr="00301B85">
        <w:rPr>
          <w:rFonts w:ascii="Calibri" w:hAnsi="Calibri" w:cs="Calibri"/>
          <w:color w:val="000000"/>
        </w:rPr>
        <w:t xml:space="preserve"> alarmowy</w:t>
      </w:r>
      <w:r w:rsidR="003958B6">
        <w:rPr>
          <w:rFonts w:ascii="Calibri" w:hAnsi="Calibri" w:cs="Calibri"/>
          <w:color w:val="000000"/>
        </w:rPr>
        <w:t>m</w:t>
      </w:r>
      <w:r w:rsidRPr="00301B85">
        <w:rPr>
          <w:rFonts w:ascii="Calibri" w:hAnsi="Calibri" w:cs="Calibri"/>
          <w:color w:val="000000"/>
        </w:rPr>
        <w:t xml:space="preserve"> impulsowy</w:t>
      </w:r>
      <w:r w:rsidR="003958B6">
        <w:rPr>
          <w:rFonts w:ascii="Calibri" w:hAnsi="Calibri" w:cs="Calibri"/>
          <w:color w:val="000000"/>
        </w:rPr>
        <w:t>m</w:t>
      </w:r>
      <w:r w:rsidRPr="00301B85">
        <w:rPr>
          <w:rFonts w:ascii="Calibri" w:hAnsi="Calibri" w:cs="Calibri"/>
          <w:color w:val="000000"/>
        </w:rPr>
        <w:t xml:space="preserve"> przystosowany</w:t>
      </w:r>
      <w:r w:rsidR="003958B6">
        <w:rPr>
          <w:rFonts w:ascii="Calibri" w:hAnsi="Calibri" w:cs="Calibri"/>
          <w:color w:val="000000"/>
        </w:rPr>
        <w:t>m</w:t>
      </w:r>
      <w:r w:rsidRPr="00301B85">
        <w:rPr>
          <w:rFonts w:ascii="Calibri" w:hAnsi="Calibri" w:cs="Calibri"/>
          <w:color w:val="000000"/>
        </w:rPr>
        <w:t xml:space="preserve"> do podłączenia do urządzeń do ciągłej kontroli,</w:t>
      </w:r>
    </w:p>
    <w:p w14:paraId="33535D39" w14:textId="28A1D00C" w:rsidR="009338E8" w:rsidRPr="00301B85" w:rsidRDefault="009338E8" w:rsidP="00E150BB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Calibri" w:hAnsi="Calibri" w:cs="Calibri"/>
          <w:color w:val="000000"/>
        </w:rPr>
      </w:pPr>
      <w:r w:rsidRPr="00301B85">
        <w:rPr>
          <w:rFonts w:ascii="Calibri" w:hAnsi="Calibri" w:cs="Calibri"/>
          <w:color w:val="000000"/>
        </w:rPr>
        <w:t>końce rury stalowej i elementów kształtowych przygotowane do spawania zg</w:t>
      </w:r>
      <w:bookmarkStart w:id="6" w:name="_Hlk93394812"/>
      <w:r w:rsidRPr="00301B85">
        <w:rPr>
          <w:rFonts w:ascii="Calibri" w:hAnsi="Calibri" w:cs="Calibri"/>
          <w:color w:val="000000"/>
        </w:rPr>
        <w:t xml:space="preserve">odnie z normą </w:t>
      </w:r>
      <w:r w:rsidR="001A3F39" w:rsidRPr="001A3F39">
        <w:rPr>
          <w:rFonts w:ascii="Calibri" w:hAnsi="Calibri" w:cs="Calibri"/>
          <w:color w:val="000000"/>
        </w:rPr>
        <w:t>PN-EN ISO 676</w:t>
      </w:r>
      <w:r w:rsidRPr="00301B85">
        <w:rPr>
          <w:rFonts w:ascii="Calibri" w:hAnsi="Calibri" w:cs="Calibri"/>
          <w:color w:val="000000"/>
        </w:rPr>
        <w:t>,</w:t>
      </w:r>
    </w:p>
    <w:p w14:paraId="265C5E5C" w14:textId="093A235D" w:rsidR="00D2743D" w:rsidRDefault="009338E8" w:rsidP="00E150BB">
      <w:pPr>
        <w:numPr>
          <w:ilvl w:val="0"/>
          <w:numId w:val="16"/>
        </w:numPr>
        <w:spacing w:after="0" w:line="276" w:lineRule="auto"/>
        <w:ind w:left="284" w:hanging="284"/>
        <w:jc w:val="both"/>
        <w:rPr>
          <w:rFonts w:ascii="Calibri" w:hAnsi="Calibri" w:cs="Calibri"/>
          <w:color w:val="000000"/>
        </w:rPr>
      </w:pPr>
      <w:r w:rsidRPr="00301B85">
        <w:rPr>
          <w:rFonts w:ascii="Calibri" w:hAnsi="Calibri" w:cs="Calibri"/>
          <w:color w:val="000000"/>
        </w:rPr>
        <w:t>znakowanie materiałów i gotowych wyrobów</w:t>
      </w:r>
      <w:r>
        <w:rPr>
          <w:rFonts w:ascii="Calibri" w:hAnsi="Calibri" w:cs="Calibri"/>
          <w:color w:val="000000"/>
        </w:rPr>
        <w:t>,</w:t>
      </w:r>
      <w:r w:rsidRPr="00301B85">
        <w:rPr>
          <w:rFonts w:ascii="Calibri" w:hAnsi="Calibri" w:cs="Calibri"/>
          <w:color w:val="000000"/>
        </w:rPr>
        <w:t xml:space="preserve"> zgodnie z aktualnymi normami: PN-EN 253, PN</w:t>
      </w:r>
      <w:r w:rsidR="00522B1D">
        <w:rPr>
          <w:rFonts w:ascii="Calibri" w:hAnsi="Calibri" w:cs="Calibri"/>
          <w:color w:val="000000"/>
        </w:rPr>
        <w:t>-</w:t>
      </w:r>
      <w:r w:rsidRPr="00301B85">
        <w:rPr>
          <w:rFonts w:ascii="Calibri" w:hAnsi="Calibri" w:cs="Calibri"/>
          <w:color w:val="000000"/>
        </w:rPr>
        <w:t>EN 488, PN</w:t>
      </w:r>
      <w:r w:rsidR="00522B1D">
        <w:rPr>
          <w:rFonts w:ascii="Calibri" w:hAnsi="Calibri" w:cs="Calibri"/>
          <w:color w:val="000000"/>
        </w:rPr>
        <w:t>-</w:t>
      </w:r>
      <w:r w:rsidRPr="00301B85">
        <w:rPr>
          <w:rFonts w:ascii="Calibri" w:hAnsi="Calibri" w:cs="Calibri"/>
          <w:color w:val="000000"/>
        </w:rPr>
        <w:t>EN 489, kod identyfikacyjny producenta nie może być podany za pomocą kodu kreskowego.</w:t>
      </w:r>
    </w:p>
    <w:bookmarkEnd w:id="6"/>
    <w:p w14:paraId="183A282D" w14:textId="77777777" w:rsidR="008E5AA1" w:rsidRPr="008E5AA1" w:rsidRDefault="008E5AA1" w:rsidP="008E5AA1">
      <w:pPr>
        <w:spacing w:after="0" w:line="276" w:lineRule="auto"/>
        <w:ind w:left="284"/>
        <w:jc w:val="both"/>
        <w:rPr>
          <w:rFonts w:ascii="Calibri" w:hAnsi="Calibri" w:cs="Calibri"/>
          <w:color w:val="000000"/>
        </w:rPr>
      </w:pPr>
    </w:p>
    <w:p w14:paraId="612DC460" w14:textId="4FC2BE6D" w:rsidR="00147437" w:rsidRPr="00147437" w:rsidRDefault="00FD7519" w:rsidP="00932D26">
      <w:pPr>
        <w:tabs>
          <w:tab w:val="left" w:pos="284"/>
          <w:tab w:val="left" w:pos="7380"/>
        </w:tabs>
        <w:spacing w:after="120"/>
        <w:ind w:left="426" w:hanging="284"/>
        <w:rPr>
          <w:b/>
          <w:bCs/>
          <w:sz w:val="24"/>
          <w:szCs w:val="24"/>
        </w:rPr>
      </w:pPr>
      <w:r w:rsidRPr="00C75211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3</w:t>
      </w:r>
      <w:r w:rsidRPr="00C75211">
        <w:rPr>
          <w:b/>
          <w:bCs/>
          <w:sz w:val="24"/>
          <w:szCs w:val="24"/>
        </w:rPr>
        <w:t xml:space="preserve">.  Wymagania Zamawiającego </w:t>
      </w:r>
      <w:r>
        <w:rPr>
          <w:b/>
          <w:bCs/>
          <w:sz w:val="24"/>
          <w:szCs w:val="24"/>
        </w:rPr>
        <w:t>dla wykonawstwa sieci ciepłowniczej</w:t>
      </w:r>
    </w:p>
    <w:p w14:paraId="68C712F6" w14:textId="151CD7FB" w:rsidR="001366FA" w:rsidRPr="00635F44" w:rsidRDefault="001366FA" w:rsidP="00E150BB">
      <w:pPr>
        <w:pStyle w:val="Akapitzlist"/>
        <w:numPr>
          <w:ilvl w:val="2"/>
          <w:numId w:val="17"/>
        </w:numPr>
        <w:tabs>
          <w:tab w:val="left" w:pos="284"/>
          <w:tab w:val="left" w:pos="7380"/>
        </w:tabs>
        <w:spacing w:after="0"/>
        <w:rPr>
          <w:b/>
          <w:bCs/>
          <w:color w:val="FF0000"/>
          <w:sz w:val="24"/>
          <w:szCs w:val="24"/>
        </w:rPr>
      </w:pPr>
      <w:r w:rsidRPr="00635F44">
        <w:rPr>
          <w:rFonts w:cstheme="minorHAnsi"/>
          <w:b/>
          <w:bCs/>
          <w:sz w:val="24"/>
          <w:szCs w:val="24"/>
        </w:rPr>
        <w:t>Przekazanie placu budowy</w:t>
      </w:r>
    </w:p>
    <w:p w14:paraId="41BD61CE" w14:textId="4D3E557E" w:rsidR="00F4571D" w:rsidRDefault="001366FA" w:rsidP="00147437">
      <w:pPr>
        <w:spacing w:after="0" w:line="276" w:lineRule="auto"/>
        <w:ind w:firstLine="425"/>
        <w:jc w:val="both"/>
        <w:rPr>
          <w:rFonts w:cstheme="minorHAnsi"/>
        </w:rPr>
      </w:pPr>
      <w:r w:rsidRPr="00635F44">
        <w:rPr>
          <w:rFonts w:cstheme="minorHAnsi"/>
        </w:rPr>
        <w:t xml:space="preserve">Zamawiający przekaże Wykonawcy plac budowy i </w:t>
      </w:r>
      <w:r w:rsidRPr="00BD4998">
        <w:rPr>
          <w:rFonts w:cstheme="minorHAnsi"/>
          <w:color w:val="000000" w:themeColor="text1"/>
        </w:rPr>
        <w:t xml:space="preserve">wskaże miejsce </w:t>
      </w:r>
      <w:r w:rsidR="003147DB" w:rsidRPr="00BD4998">
        <w:rPr>
          <w:rFonts w:cstheme="minorHAnsi"/>
          <w:color w:val="000000" w:themeColor="text1"/>
        </w:rPr>
        <w:t>rozpoczęcia przebudowy istniejącego odcinka sieci ciepłowniczej w rejonie ul. Magazynowej.</w:t>
      </w:r>
    </w:p>
    <w:p w14:paraId="57B877C6" w14:textId="77777777" w:rsidR="00147437" w:rsidRPr="00635F44" w:rsidRDefault="00147437" w:rsidP="00147437">
      <w:pPr>
        <w:spacing w:after="0" w:line="276" w:lineRule="auto"/>
        <w:ind w:firstLine="425"/>
        <w:jc w:val="both"/>
        <w:rPr>
          <w:rFonts w:cstheme="minorHAnsi"/>
        </w:rPr>
      </w:pPr>
    </w:p>
    <w:p w14:paraId="475A26C9" w14:textId="09E46421" w:rsidR="00416291" w:rsidRPr="00416291" w:rsidRDefault="00416291" w:rsidP="00E150BB">
      <w:pPr>
        <w:pStyle w:val="Akapitzlist"/>
        <w:numPr>
          <w:ilvl w:val="2"/>
          <w:numId w:val="17"/>
        </w:numPr>
        <w:tabs>
          <w:tab w:val="left" w:pos="284"/>
          <w:tab w:val="left" w:pos="7380"/>
        </w:tabs>
        <w:rPr>
          <w:b/>
          <w:bCs/>
          <w:color w:val="FF0000"/>
          <w:sz w:val="24"/>
          <w:szCs w:val="24"/>
        </w:rPr>
      </w:pPr>
      <w:r w:rsidRPr="00416291">
        <w:rPr>
          <w:rFonts w:ascii="Calibri" w:hAnsi="Calibri" w:cs="Calibri"/>
          <w:b/>
          <w:sz w:val="24"/>
          <w:szCs w:val="24"/>
        </w:rPr>
        <w:t>Prowadzenie robót</w:t>
      </w:r>
    </w:p>
    <w:p w14:paraId="688EC4AF" w14:textId="77777777" w:rsidR="00416291" w:rsidRPr="00484E0E" w:rsidRDefault="00416291" w:rsidP="00A277DA">
      <w:pPr>
        <w:spacing w:after="0" w:line="276" w:lineRule="auto"/>
        <w:ind w:firstLine="284"/>
        <w:jc w:val="both"/>
        <w:rPr>
          <w:rFonts w:ascii="Calibri" w:hAnsi="Calibri" w:cs="Calibri"/>
          <w:bCs/>
        </w:rPr>
      </w:pPr>
      <w:r w:rsidRPr="00484E0E">
        <w:rPr>
          <w:rFonts w:ascii="Calibri" w:hAnsi="Calibri" w:cs="Calibri"/>
          <w:bCs/>
        </w:rPr>
        <w:t>Do obowiązków Wykonawcy należy prowadzenie robót zgodnie z przepisami BHP i ppoż. oraz ponoszenie pełnej odpowiedzialności za wszystkie następstwa wynikające z nieprzestrzegania tych przepisów. Wykonawca ponosi odpowiedzialność za bezpieczeństwo osób postronnych w rejonie prowadzenia robót, a także za szkody wyrządzone podczas wykonywania przedmiotu zamówienia jak i powstałe po zakończeniu umowy.</w:t>
      </w:r>
    </w:p>
    <w:p w14:paraId="481C5B58" w14:textId="77777777" w:rsidR="00416291" w:rsidRPr="00484E0E" w:rsidRDefault="00416291" w:rsidP="00A277DA">
      <w:pPr>
        <w:spacing w:after="0" w:line="276" w:lineRule="auto"/>
        <w:ind w:firstLine="284"/>
        <w:jc w:val="both"/>
        <w:rPr>
          <w:rFonts w:ascii="Calibri" w:hAnsi="Calibri" w:cs="Calibri"/>
          <w:bCs/>
        </w:rPr>
      </w:pPr>
      <w:r w:rsidRPr="00484E0E">
        <w:rPr>
          <w:rFonts w:ascii="Calibri" w:hAnsi="Calibri" w:cs="Calibri"/>
          <w:bCs/>
        </w:rPr>
        <w:t>Wykonawca jest zobowiązany do zabezpieczenia terenu budowy poprzez zapewnienie bezpiecznego (w tym zgodnego z przepisami BHP) wygrodzenia terenu budowy. Wykonawca ponosi pełną odpowiedzialność za teren budowy od dnia jego przejęcia do dnia przekazania właścicielowi nieruchomości.</w:t>
      </w:r>
    </w:p>
    <w:p w14:paraId="02E91CC8" w14:textId="77777777" w:rsidR="00416291" w:rsidRPr="00484E0E" w:rsidRDefault="00416291" w:rsidP="00A277DA">
      <w:pPr>
        <w:spacing w:after="0" w:line="276" w:lineRule="auto"/>
        <w:ind w:firstLine="284"/>
        <w:jc w:val="both"/>
        <w:rPr>
          <w:rFonts w:ascii="Calibri" w:hAnsi="Calibri" w:cs="Calibri"/>
          <w:b/>
        </w:rPr>
      </w:pPr>
      <w:r w:rsidRPr="00B4414E">
        <w:rPr>
          <w:rFonts w:ascii="Calibri" w:hAnsi="Calibri" w:cs="Calibri"/>
          <w:bCs/>
        </w:rPr>
        <w:t>Wykonawca ma utrzymywać teren budowy w stanie wolnym od przeszkód komunikacyjnych,</w:t>
      </w:r>
      <w:r w:rsidRPr="00484E0E">
        <w:rPr>
          <w:rFonts w:ascii="Calibri" w:hAnsi="Calibri" w:cs="Calibri"/>
          <w:b/>
        </w:rPr>
        <w:t xml:space="preserve"> </w:t>
      </w:r>
      <w:r w:rsidRPr="00484E0E">
        <w:rPr>
          <w:rFonts w:ascii="Calibri" w:hAnsi="Calibri" w:cs="Calibri"/>
          <w:bCs/>
        </w:rPr>
        <w:t>usuwać lub odpowiednio składować wszelkie urządzenia pomocnicze i zbędne materiały, odpady</w:t>
      </w:r>
      <w:r w:rsidRPr="00484E0E">
        <w:rPr>
          <w:rFonts w:ascii="Calibri" w:hAnsi="Calibri" w:cs="Calibri"/>
          <w:bCs/>
        </w:rPr>
        <w:br/>
        <w:t>i śmieci oraz niepotrzebne urządzenia prowizoryczne.</w:t>
      </w:r>
    </w:p>
    <w:p w14:paraId="4401E804" w14:textId="3052DA0D" w:rsidR="00416291" w:rsidRDefault="00416291" w:rsidP="00416291">
      <w:pPr>
        <w:spacing w:after="0" w:line="276" w:lineRule="auto"/>
        <w:ind w:firstLine="284"/>
        <w:jc w:val="both"/>
        <w:rPr>
          <w:rFonts w:ascii="Calibri" w:hAnsi="Calibri" w:cs="Calibri"/>
          <w:bCs/>
        </w:rPr>
      </w:pPr>
      <w:r w:rsidRPr="00484E0E">
        <w:rPr>
          <w:rFonts w:ascii="Calibri" w:hAnsi="Calibri" w:cs="Calibri"/>
          <w:bCs/>
        </w:rPr>
        <w:lastRenderedPageBreak/>
        <w:t>Zamawiający zastrzega sobie możliwość dokonania przeglądu budowy przez inspektora BHP Zamawiającego na okoliczność sprawdzenia przestrzegania przepisów BHP na budowie.</w:t>
      </w:r>
    </w:p>
    <w:p w14:paraId="1AC5F91D" w14:textId="2089F478" w:rsidR="002D2DB2" w:rsidRDefault="002D2DB2" w:rsidP="00416291">
      <w:pPr>
        <w:spacing w:after="0" w:line="276" w:lineRule="auto"/>
        <w:ind w:firstLine="284"/>
        <w:jc w:val="both"/>
        <w:rPr>
          <w:rFonts w:ascii="Calibri" w:hAnsi="Calibri" w:cs="Calibri"/>
          <w:bCs/>
        </w:rPr>
      </w:pPr>
    </w:p>
    <w:p w14:paraId="21D78AE4" w14:textId="3F34ECBF" w:rsidR="00416291" w:rsidRPr="00635F44" w:rsidRDefault="00416291" w:rsidP="00E150BB">
      <w:pPr>
        <w:pStyle w:val="Akapitzlist"/>
        <w:numPr>
          <w:ilvl w:val="2"/>
          <w:numId w:val="17"/>
        </w:num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635F44">
        <w:rPr>
          <w:rFonts w:ascii="Calibri" w:hAnsi="Calibri" w:cs="Calibri"/>
          <w:b/>
          <w:sz w:val="24"/>
          <w:szCs w:val="24"/>
        </w:rPr>
        <w:t>Nadzór nad budową</w:t>
      </w:r>
    </w:p>
    <w:p w14:paraId="2E44C004" w14:textId="77777777" w:rsidR="00416291" w:rsidRPr="00484E0E" w:rsidRDefault="00416291" w:rsidP="00A277DA">
      <w:pPr>
        <w:spacing w:after="0" w:line="276" w:lineRule="auto"/>
        <w:ind w:firstLine="284"/>
        <w:jc w:val="both"/>
        <w:rPr>
          <w:rFonts w:ascii="Calibri" w:hAnsi="Calibri" w:cs="Calibri"/>
          <w:bCs/>
        </w:rPr>
      </w:pPr>
      <w:r w:rsidRPr="00484E0E">
        <w:rPr>
          <w:rFonts w:ascii="Calibri" w:hAnsi="Calibri" w:cs="Calibri"/>
          <w:bCs/>
        </w:rPr>
        <w:t xml:space="preserve">Do obowiązków Wykonawcy należy zapewnienie właściwej </w:t>
      </w:r>
      <w:r w:rsidRPr="00B4414E">
        <w:rPr>
          <w:rFonts w:ascii="Calibri" w:hAnsi="Calibri" w:cs="Calibri"/>
          <w:bCs/>
        </w:rPr>
        <w:t>organizacji i koordynacji robót poprzez nadzór nad budową oraz nad prowadzonymi pracami przez kierownika budowy,</w:t>
      </w:r>
      <w:r w:rsidRPr="00484E0E">
        <w:rPr>
          <w:rFonts w:ascii="Calibri" w:hAnsi="Calibri" w:cs="Calibri"/>
          <w:bCs/>
        </w:rPr>
        <w:t xml:space="preserve"> posiadającego odpowiednie kwalifikacje i doświadczenie określone w SIWZ. </w:t>
      </w:r>
    </w:p>
    <w:p w14:paraId="1E873697" w14:textId="77777777" w:rsidR="00416291" w:rsidRPr="00484E0E" w:rsidRDefault="00416291" w:rsidP="00A277DA">
      <w:pPr>
        <w:spacing w:after="0" w:line="276" w:lineRule="auto"/>
        <w:ind w:firstLine="284"/>
        <w:jc w:val="both"/>
        <w:rPr>
          <w:rFonts w:ascii="Calibri" w:hAnsi="Calibri" w:cs="Calibri"/>
          <w:bCs/>
        </w:rPr>
      </w:pPr>
      <w:r w:rsidRPr="00484E0E">
        <w:rPr>
          <w:rFonts w:ascii="Calibri" w:hAnsi="Calibri" w:cs="Calibri"/>
          <w:bCs/>
        </w:rPr>
        <w:t>Podczas nieobecności kierownika budowy zastępstwo pełnić będzie wyznaczona przez niego osoba posiadająca  kwalifikacje i doświadczenie.</w:t>
      </w:r>
    </w:p>
    <w:p w14:paraId="6DDEEBC4" w14:textId="5052AFEE" w:rsidR="00416291" w:rsidRDefault="00A277DA" w:rsidP="00416291">
      <w:pPr>
        <w:spacing w:after="0" w:line="276" w:lineRule="auto"/>
        <w:ind w:firstLine="284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 przypadku</w:t>
      </w:r>
      <w:r w:rsidR="00416291" w:rsidRPr="00484E0E">
        <w:rPr>
          <w:rFonts w:ascii="Calibri" w:hAnsi="Calibri" w:cs="Calibri"/>
          <w:bCs/>
        </w:rPr>
        <w:t xml:space="preserve"> stwierdzenia braku odpowiedniego nadzoru na budowie</w:t>
      </w:r>
      <w:r>
        <w:rPr>
          <w:rFonts w:ascii="Calibri" w:hAnsi="Calibri" w:cs="Calibri"/>
          <w:bCs/>
        </w:rPr>
        <w:t xml:space="preserve"> Zamawiający </w:t>
      </w:r>
      <w:r w:rsidR="00416291" w:rsidRPr="00484E0E">
        <w:rPr>
          <w:rFonts w:ascii="Calibri" w:hAnsi="Calibri" w:cs="Calibri"/>
          <w:bCs/>
        </w:rPr>
        <w:t>wstrzyma prace, nakazując pracownikom Wykonawcy zabezpieczenie terenu budowy i opuszczenie go. Roboty zostaną wznowione po zapewnieniu odpowiedniego nadzoru przez Wykonawcę. Wstrzymanie prac przez Zamawiającego nie będzie skutkowało przedłużeniem terminu wykonania inwestycji.</w:t>
      </w:r>
    </w:p>
    <w:p w14:paraId="0F341B0D" w14:textId="77777777" w:rsidR="00960E1C" w:rsidRDefault="00960E1C" w:rsidP="00416291">
      <w:pPr>
        <w:spacing w:after="0" w:line="276" w:lineRule="auto"/>
        <w:ind w:firstLine="284"/>
        <w:jc w:val="both"/>
        <w:rPr>
          <w:rFonts w:ascii="Calibri" w:hAnsi="Calibri" w:cs="Calibri"/>
          <w:bCs/>
        </w:rPr>
      </w:pPr>
    </w:p>
    <w:p w14:paraId="13634674" w14:textId="140B114B" w:rsidR="00416291" w:rsidRPr="00635F44" w:rsidRDefault="00416291" w:rsidP="00E150BB">
      <w:pPr>
        <w:pStyle w:val="Akapitzlist"/>
        <w:numPr>
          <w:ilvl w:val="2"/>
          <w:numId w:val="17"/>
        </w:numPr>
        <w:spacing w:line="276" w:lineRule="auto"/>
        <w:jc w:val="both"/>
        <w:rPr>
          <w:rFonts w:ascii="Calibri" w:hAnsi="Calibri" w:cs="Calibri"/>
          <w:bCs/>
        </w:rPr>
      </w:pPr>
      <w:r w:rsidRPr="00635F44">
        <w:rPr>
          <w:rFonts w:ascii="Calibri" w:hAnsi="Calibri" w:cs="Calibri"/>
          <w:b/>
          <w:sz w:val="24"/>
          <w:szCs w:val="24"/>
        </w:rPr>
        <w:t xml:space="preserve">Demontaż istniejących </w:t>
      </w:r>
      <w:proofErr w:type="spellStart"/>
      <w:r w:rsidRPr="00635F44">
        <w:rPr>
          <w:rFonts w:ascii="Calibri" w:hAnsi="Calibri" w:cs="Calibri"/>
          <w:b/>
          <w:sz w:val="24"/>
          <w:szCs w:val="24"/>
        </w:rPr>
        <w:t>sieci</w:t>
      </w:r>
      <w:r w:rsidR="002D2DB2">
        <w:rPr>
          <w:rFonts w:ascii="Calibri" w:hAnsi="Calibri" w:cs="Calibri"/>
          <w:b/>
          <w:sz w:val="24"/>
          <w:szCs w:val="24"/>
        </w:rPr>
        <w:t>i</w:t>
      </w:r>
      <w:proofErr w:type="spellEnd"/>
      <w:r w:rsidRPr="00635F44">
        <w:rPr>
          <w:rFonts w:ascii="Calibri" w:hAnsi="Calibri" w:cs="Calibri"/>
          <w:b/>
          <w:sz w:val="24"/>
          <w:szCs w:val="24"/>
        </w:rPr>
        <w:t xml:space="preserve"> ciepłownicz</w:t>
      </w:r>
      <w:r w:rsidR="002D2DB2">
        <w:rPr>
          <w:rFonts w:ascii="Calibri" w:hAnsi="Calibri" w:cs="Calibri"/>
          <w:b/>
          <w:sz w:val="24"/>
          <w:szCs w:val="24"/>
        </w:rPr>
        <w:t>ych</w:t>
      </w:r>
    </w:p>
    <w:p w14:paraId="60B2D2E7" w14:textId="3AF5B7E5" w:rsidR="00416291" w:rsidRPr="00932D26" w:rsidRDefault="00416291" w:rsidP="00416291">
      <w:pPr>
        <w:spacing w:line="276" w:lineRule="auto"/>
        <w:ind w:firstLine="357"/>
        <w:jc w:val="both"/>
        <w:rPr>
          <w:rFonts w:ascii="Calibri" w:hAnsi="Calibri" w:cs="Calibri"/>
        </w:rPr>
      </w:pPr>
      <w:r w:rsidRPr="00932D26">
        <w:rPr>
          <w:rFonts w:ascii="Calibri" w:hAnsi="Calibri" w:cs="Calibri"/>
          <w:bCs/>
        </w:rPr>
        <w:t xml:space="preserve">Demontaż istniejących </w:t>
      </w:r>
      <w:r w:rsidR="003958B6">
        <w:rPr>
          <w:rFonts w:ascii="Calibri" w:hAnsi="Calibri" w:cs="Calibri"/>
          <w:bCs/>
        </w:rPr>
        <w:t>sieci ciepłowniczych</w:t>
      </w:r>
      <w:r w:rsidRPr="00932D26">
        <w:rPr>
          <w:rFonts w:ascii="Calibri" w:hAnsi="Calibri" w:cs="Calibri"/>
          <w:bCs/>
        </w:rPr>
        <w:t xml:space="preserve"> </w:t>
      </w:r>
      <w:r w:rsidR="003958B6">
        <w:rPr>
          <w:rFonts w:ascii="Calibri" w:hAnsi="Calibri" w:cs="Calibri"/>
          <w:bCs/>
        </w:rPr>
        <w:t xml:space="preserve">przeznaczonych do przebudowy </w:t>
      </w:r>
      <w:r w:rsidR="006701EE" w:rsidRPr="00932D26">
        <w:rPr>
          <w:rFonts w:ascii="Calibri" w:hAnsi="Calibri" w:cs="Calibri"/>
          <w:bCs/>
        </w:rPr>
        <w:t>w miejscach</w:t>
      </w:r>
      <w:r w:rsidRPr="00932D26">
        <w:rPr>
          <w:rFonts w:ascii="Calibri" w:hAnsi="Calibri" w:cs="Calibri"/>
          <w:bCs/>
        </w:rPr>
        <w:t xml:space="preserve"> </w:t>
      </w:r>
      <w:r w:rsidRPr="00932D26">
        <w:rPr>
          <w:rFonts w:ascii="Calibri" w:hAnsi="Calibri" w:cs="Calibri"/>
        </w:rPr>
        <w:t>przebieg</w:t>
      </w:r>
      <w:r w:rsidR="007B7657" w:rsidRPr="00932D26">
        <w:rPr>
          <w:rFonts w:ascii="Calibri" w:hAnsi="Calibri" w:cs="Calibri"/>
        </w:rPr>
        <w:t>u</w:t>
      </w:r>
      <w:r w:rsidRPr="00932D26">
        <w:rPr>
          <w:rFonts w:ascii="Calibri" w:hAnsi="Calibri" w:cs="Calibri"/>
        </w:rPr>
        <w:t xml:space="preserve"> now</w:t>
      </w:r>
      <w:r w:rsidR="007B7657" w:rsidRPr="00932D26">
        <w:rPr>
          <w:rFonts w:ascii="Calibri" w:hAnsi="Calibri" w:cs="Calibri"/>
        </w:rPr>
        <w:t>e</w:t>
      </w:r>
      <w:r w:rsidR="00D93C8F">
        <w:rPr>
          <w:rFonts w:ascii="Calibri" w:hAnsi="Calibri" w:cs="Calibri"/>
        </w:rPr>
        <w:t>j</w:t>
      </w:r>
      <w:r w:rsidRPr="00932D26">
        <w:rPr>
          <w:rFonts w:ascii="Calibri" w:hAnsi="Calibri" w:cs="Calibri"/>
        </w:rPr>
        <w:t xml:space="preserve"> sie</w:t>
      </w:r>
      <w:r w:rsidR="007B7657" w:rsidRPr="00932D26">
        <w:rPr>
          <w:rFonts w:ascii="Calibri" w:hAnsi="Calibri" w:cs="Calibri"/>
        </w:rPr>
        <w:t>ci</w:t>
      </w:r>
      <w:r w:rsidRPr="00932D26">
        <w:rPr>
          <w:rFonts w:ascii="Calibri" w:hAnsi="Calibri" w:cs="Calibri"/>
        </w:rPr>
        <w:t xml:space="preserve"> ciepłownicz</w:t>
      </w:r>
      <w:bookmarkStart w:id="7" w:name="_Hlk65674913"/>
      <w:r w:rsidR="007B7657" w:rsidRPr="00932D26">
        <w:rPr>
          <w:rFonts w:ascii="Calibri" w:hAnsi="Calibri" w:cs="Calibri"/>
        </w:rPr>
        <w:t>ej</w:t>
      </w:r>
      <w:r w:rsidR="00CF4F79">
        <w:rPr>
          <w:rFonts w:ascii="Calibri" w:hAnsi="Calibri" w:cs="Calibri"/>
        </w:rPr>
        <w:t>.</w:t>
      </w:r>
    </w:p>
    <w:bookmarkEnd w:id="7"/>
    <w:p w14:paraId="4807C49D" w14:textId="5FA29518" w:rsidR="00416291" w:rsidRPr="00635F44" w:rsidRDefault="00416291" w:rsidP="00E150BB">
      <w:pPr>
        <w:pStyle w:val="Akapitzlist"/>
        <w:numPr>
          <w:ilvl w:val="2"/>
          <w:numId w:val="17"/>
        </w:num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635F44">
        <w:rPr>
          <w:rFonts w:ascii="Calibri" w:hAnsi="Calibri" w:cs="Calibri"/>
          <w:b/>
          <w:sz w:val="24"/>
          <w:szCs w:val="24"/>
        </w:rPr>
        <w:t>Ułożenie</w:t>
      </w:r>
      <w:r w:rsidR="00D54EB7" w:rsidRPr="00635F44">
        <w:rPr>
          <w:rFonts w:ascii="Calibri" w:hAnsi="Calibri" w:cs="Calibri"/>
          <w:b/>
          <w:sz w:val="24"/>
          <w:szCs w:val="24"/>
        </w:rPr>
        <w:t>, prowadzenie</w:t>
      </w:r>
      <w:r w:rsidRPr="00635F44">
        <w:rPr>
          <w:rFonts w:ascii="Calibri" w:hAnsi="Calibri" w:cs="Calibri"/>
          <w:b/>
          <w:sz w:val="24"/>
          <w:szCs w:val="24"/>
        </w:rPr>
        <w:t xml:space="preserve"> rurociągów</w:t>
      </w:r>
      <w:r w:rsidR="00D54EB7" w:rsidRPr="00635F44">
        <w:rPr>
          <w:rFonts w:ascii="Calibri" w:hAnsi="Calibri" w:cs="Calibri"/>
          <w:b/>
          <w:sz w:val="24"/>
          <w:szCs w:val="24"/>
        </w:rPr>
        <w:t xml:space="preserve"> i prace montażowe</w:t>
      </w:r>
      <w:r w:rsidR="00F55CB9" w:rsidRPr="00635F44">
        <w:rPr>
          <w:rFonts w:ascii="Calibri" w:hAnsi="Calibri" w:cs="Calibri"/>
          <w:b/>
          <w:sz w:val="24"/>
          <w:szCs w:val="24"/>
        </w:rPr>
        <w:t xml:space="preserve"> sieci</w:t>
      </w:r>
    </w:p>
    <w:p w14:paraId="1610F734" w14:textId="53A773BE" w:rsidR="00D54EB7" w:rsidRPr="00373884" w:rsidRDefault="00D54EB7" w:rsidP="00373884">
      <w:pPr>
        <w:spacing w:after="120" w:line="276" w:lineRule="auto"/>
        <w:ind w:firstLine="284"/>
        <w:jc w:val="both"/>
        <w:rPr>
          <w:rFonts w:ascii="Calibri" w:hAnsi="Calibri" w:cs="Calibri"/>
        </w:rPr>
      </w:pPr>
      <w:r w:rsidRPr="00373884">
        <w:rPr>
          <w:rFonts w:ascii="Calibri" w:hAnsi="Calibri" w:cs="Calibri"/>
        </w:rPr>
        <w:t>Wykonawstwo sieci należy prowadzić zgodnie z instrukcją wewnętrzną Zamawiającego „Warunki techniczne projektowania, wykonania i odbioru sieci ciepłowniczych z rur i elementów preizolowanych”</w:t>
      </w:r>
      <w:r w:rsidR="004442B4">
        <w:rPr>
          <w:rFonts w:ascii="Calibri" w:hAnsi="Calibri" w:cs="Calibri"/>
        </w:rPr>
        <w:t>- zał. nr 1</w:t>
      </w:r>
      <w:r w:rsidR="00D75C7B">
        <w:rPr>
          <w:rFonts w:ascii="Calibri" w:hAnsi="Calibri" w:cs="Calibri"/>
        </w:rPr>
        <w:t>4</w:t>
      </w:r>
      <w:r w:rsidR="004442B4">
        <w:rPr>
          <w:rFonts w:ascii="Calibri" w:hAnsi="Calibri" w:cs="Calibri"/>
        </w:rPr>
        <w:t xml:space="preserve"> do SIWZ,</w:t>
      </w:r>
      <w:r w:rsidR="00BC3D9E">
        <w:rPr>
          <w:rFonts w:ascii="Calibri" w:hAnsi="Calibri" w:cs="Calibri"/>
        </w:rPr>
        <w:t xml:space="preserve"> </w:t>
      </w:r>
      <w:r w:rsidRPr="00373884">
        <w:rPr>
          <w:rFonts w:ascii="Calibri" w:hAnsi="Calibri" w:cs="Calibri"/>
        </w:rPr>
        <w:t xml:space="preserve">„Warunkami technicznymi wykonania i odbioru sieci ciepłowniczych z rur i elementów preizolowanych” zeszyt 4 wydany przez COBRTI </w:t>
      </w:r>
      <w:proofErr w:type="spellStart"/>
      <w:r w:rsidRPr="00373884">
        <w:rPr>
          <w:rFonts w:ascii="Calibri" w:hAnsi="Calibri" w:cs="Calibri"/>
        </w:rPr>
        <w:t>Instal</w:t>
      </w:r>
      <w:proofErr w:type="spellEnd"/>
      <w:r w:rsidRPr="00373884">
        <w:rPr>
          <w:rFonts w:ascii="Calibri" w:hAnsi="Calibri" w:cs="Calibri"/>
        </w:rPr>
        <w:t xml:space="preserve"> w 2002 r., z wymogami producentów, z innymi obowiązującymi przepisami oraz adaptowaną dokumentacją projektową dla oferowanego systemu rur preizolowanych. </w:t>
      </w:r>
    </w:p>
    <w:p w14:paraId="08E02C61" w14:textId="469419A9" w:rsidR="00D54EB7" w:rsidRPr="00373884" w:rsidRDefault="00D54EB7" w:rsidP="00373884">
      <w:pPr>
        <w:spacing w:after="120" w:line="276" w:lineRule="auto"/>
        <w:ind w:firstLine="284"/>
        <w:jc w:val="both"/>
        <w:rPr>
          <w:rFonts w:ascii="Calibri" w:hAnsi="Calibri" w:cs="Calibri"/>
        </w:rPr>
      </w:pPr>
      <w:bookmarkStart w:id="8" w:name="_Hlk93394826"/>
      <w:r w:rsidRPr="00373884">
        <w:rPr>
          <w:rFonts w:ascii="Calibri" w:hAnsi="Calibri" w:cs="Calibri"/>
        </w:rPr>
        <w:t>Spawanie rur i elementów stalowych zgodnie z normą PN-EN ISO 9606-1.</w:t>
      </w:r>
    </w:p>
    <w:bookmarkEnd w:id="8"/>
    <w:p w14:paraId="0088B608" w14:textId="05730AB7" w:rsidR="00373884" w:rsidRDefault="00D54EB7" w:rsidP="00373884">
      <w:pPr>
        <w:spacing w:after="120" w:line="276" w:lineRule="auto"/>
        <w:ind w:firstLine="284"/>
        <w:jc w:val="both"/>
        <w:rPr>
          <w:rFonts w:ascii="Calibri" w:hAnsi="Calibri" w:cs="Calibri"/>
        </w:rPr>
      </w:pPr>
      <w:r w:rsidRPr="00373884">
        <w:rPr>
          <w:rFonts w:ascii="Calibri" w:hAnsi="Calibri" w:cs="Calibri"/>
        </w:rPr>
        <w:t xml:space="preserve">Metoda spawania: 141 (TIG) </w:t>
      </w:r>
      <w:r w:rsidR="00882335" w:rsidRPr="00373884">
        <w:rPr>
          <w:rFonts w:ascii="Calibri" w:hAnsi="Calibri" w:cs="Calibri"/>
        </w:rPr>
        <w:t>dla wszystkich średnic rur</w:t>
      </w:r>
      <w:r w:rsidR="00882335">
        <w:rPr>
          <w:rFonts w:ascii="Calibri" w:hAnsi="Calibri" w:cs="Calibri"/>
        </w:rPr>
        <w:t xml:space="preserve">. </w:t>
      </w:r>
    </w:p>
    <w:p w14:paraId="44E19CAF" w14:textId="7524A3B5" w:rsidR="0035161E" w:rsidRDefault="0035161E" w:rsidP="00882335">
      <w:pPr>
        <w:spacing w:after="120" w:line="276" w:lineRule="auto"/>
        <w:ind w:firstLine="284"/>
        <w:jc w:val="both"/>
        <w:rPr>
          <w:rFonts w:ascii="Calibri" w:hAnsi="Calibri" w:cs="Calibri"/>
        </w:rPr>
      </w:pPr>
      <w:r w:rsidRPr="00373884">
        <w:rPr>
          <w:rFonts w:ascii="Calibri" w:hAnsi="Calibri" w:cs="Calibri"/>
        </w:rPr>
        <w:t xml:space="preserve">Metoda spawania: </w:t>
      </w:r>
      <w:r>
        <w:rPr>
          <w:rFonts w:ascii="Calibri" w:hAnsi="Calibri" w:cs="Calibri"/>
        </w:rPr>
        <w:t>311</w:t>
      </w:r>
      <w:r w:rsidRPr="00373884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gazowe</w:t>
      </w:r>
      <w:r w:rsidRPr="00373884">
        <w:rPr>
          <w:rFonts w:ascii="Calibri" w:hAnsi="Calibri" w:cs="Calibri"/>
        </w:rPr>
        <w:t xml:space="preserve">) </w:t>
      </w:r>
      <w:r w:rsidR="00882335" w:rsidRPr="00373884">
        <w:rPr>
          <w:rFonts w:ascii="Calibri" w:hAnsi="Calibri" w:cs="Calibri"/>
        </w:rPr>
        <w:t>dla średnic rur</w:t>
      </w:r>
      <w:r w:rsidR="00882335">
        <w:rPr>
          <w:rFonts w:ascii="Calibri" w:hAnsi="Calibri" w:cs="Calibri"/>
        </w:rPr>
        <w:t xml:space="preserve"> do DN100</w:t>
      </w:r>
      <w:r w:rsidR="00882335" w:rsidRPr="00373884">
        <w:rPr>
          <w:rFonts w:ascii="Calibri" w:hAnsi="Calibri" w:cs="Calibri"/>
        </w:rPr>
        <w:t>.</w:t>
      </w:r>
    </w:p>
    <w:p w14:paraId="67B21281" w14:textId="395903FD" w:rsidR="00D54EB7" w:rsidRPr="001715D9" w:rsidRDefault="00D54EB7" w:rsidP="00373884">
      <w:pPr>
        <w:spacing w:after="0" w:line="276" w:lineRule="auto"/>
        <w:ind w:firstLine="284"/>
        <w:jc w:val="both"/>
        <w:rPr>
          <w:rFonts w:ascii="Calibri" w:hAnsi="Calibri" w:cs="Calibri"/>
        </w:rPr>
      </w:pPr>
      <w:bookmarkStart w:id="9" w:name="_Hlk93394880"/>
      <w:r w:rsidRPr="001715D9">
        <w:rPr>
          <w:rFonts w:ascii="Calibri" w:hAnsi="Calibri" w:cs="Calibri"/>
        </w:rPr>
        <w:t xml:space="preserve">Nadzór nad pracami spawalniczymi z ramienia Wykonawcy musi sprawować  nadzór poziomu A wg </w:t>
      </w:r>
      <w:r w:rsidR="001715D9" w:rsidRPr="001715D9">
        <w:rPr>
          <w:rFonts w:ascii="Calibri" w:hAnsi="Calibri" w:cs="Calibri"/>
        </w:rPr>
        <w:t>PN-EN 1473:2021-10 </w:t>
      </w:r>
      <w:r w:rsidRPr="001715D9">
        <w:rPr>
          <w:rFonts w:ascii="Calibri" w:hAnsi="Calibri" w:cs="Calibri"/>
        </w:rPr>
        <w:t>Wykonawca zobowiązany jest do prowadzenia zapisów w Dzienniku spawania wg Instrukcji wewnętrznej MPEC.</w:t>
      </w:r>
    </w:p>
    <w:p w14:paraId="357CBFBF" w14:textId="77777777" w:rsidR="00D54EB7" w:rsidRPr="001715D9" w:rsidRDefault="00D54EB7" w:rsidP="00373884">
      <w:pPr>
        <w:spacing w:after="0" w:line="276" w:lineRule="auto"/>
        <w:ind w:firstLine="425"/>
        <w:jc w:val="both"/>
        <w:rPr>
          <w:rFonts w:ascii="Calibri" w:hAnsi="Calibri" w:cs="Calibri"/>
        </w:rPr>
      </w:pPr>
      <w:r w:rsidRPr="001715D9">
        <w:rPr>
          <w:rFonts w:ascii="Calibri" w:hAnsi="Calibri" w:cs="Calibri"/>
        </w:rPr>
        <w:t>Badanie spoin VT, UT, RT mogą prowadzić tylko pracownicy posiadający certyfikaty wg PN-EN ISO 9712. W przypadku badań przez Laboratorium zewnętrzne, musi ono posiadać akredytację zewnętrzną np. PCA, UDT.</w:t>
      </w:r>
    </w:p>
    <w:p w14:paraId="0DD4D6E9" w14:textId="3F1F7438" w:rsidR="00D54EB7" w:rsidRPr="00373884" w:rsidRDefault="00D54EB7" w:rsidP="00373884">
      <w:pPr>
        <w:tabs>
          <w:tab w:val="left" w:pos="2736"/>
        </w:tabs>
        <w:spacing w:after="0" w:line="276" w:lineRule="auto"/>
        <w:ind w:firstLine="425"/>
        <w:jc w:val="both"/>
        <w:rPr>
          <w:rFonts w:ascii="Calibri" w:hAnsi="Calibri" w:cs="Calibri"/>
        </w:rPr>
      </w:pPr>
      <w:r w:rsidRPr="00373884">
        <w:rPr>
          <w:rFonts w:ascii="Calibri" w:hAnsi="Calibri" w:cs="Calibri"/>
        </w:rPr>
        <w:t xml:space="preserve">Złącza spawane należy wykonywać w poziomach określonych normami </w:t>
      </w:r>
      <w:r w:rsidR="00522B1D">
        <w:rPr>
          <w:rFonts w:ascii="Calibri" w:hAnsi="Calibri" w:cs="Calibri"/>
        </w:rPr>
        <w:t>PN-</w:t>
      </w:r>
      <w:r w:rsidRPr="00373884">
        <w:rPr>
          <w:rFonts w:ascii="Calibri" w:hAnsi="Calibri" w:cs="Calibri"/>
        </w:rPr>
        <w:t xml:space="preserve">EN 1090, EN 13480, </w:t>
      </w:r>
      <w:r w:rsidRPr="00373884">
        <w:rPr>
          <w:rFonts w:ascii="Calibri" w:hAnsi="Calibri" w:cs="Calibri"/>
        </w:rPr>
        <w:br/>
        <w:t xml:space="preserve">a jeżeli nie zostało określone w dokumentacji konstrukcyjnej to w poziomie jakości B wg PN-EN ISO 5817. </w:t>
      </w:r>
    </w:p>
    <w:bookmarkEnd w:id="9"/>
    <w:p w14:paraId="760C5D73" w14:textId="2680BBE5" w:rsidR="00BC3D9E" w:rsidRDefault="00D54EB7" w:rsidP="008E5AA1">
      <w:pPr>
        <w:spacing w:line="276" w:lineRule="auto"/>
        <w:ind w:firstLine="284"/>
        <w:jc w:val="both"/>
        <w:rPr>
          <w:rFonts w:ascii="Calibri" w:hAnsi="Calibri" w:cs="Calibri"/>
          <w:i/>
          <w:iCs/>
        </w:rPr>
      </w:pPr>
      <w:r w:rsidRPr="00851432">
        <w:rPr>
          <w:rFonts w:ascii="Calibri" w:hAnsi="Calibri" w:cs="Calibri"/>
          <w:i/>
          <w:iCs/>
        </w:rPr>
        <w:t xml:space="preserve">Nadzór spawalniczy ze strony Inwestora, będzie dokonywał sprawdzania przestrzegania powyższych zaleceń. </w:t>
      </w:r>
    </w:p>
    <w:p w14:paraId="671C4AA0" w14:textId="22E09BD5" w:rsidR="00BC3D9E" w:rsidRPr="00A87E17" w:rsidRDefault="00BC3D9E" w:rsidP="00BC3D9E">
      <w:pPr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A87E17">
        <w:rPr>
          <w:rFonts w:ascii="Calibri" w:hAnsi="Calibri" w:cs="Calibri"/>
          <w:b/>
          <w:bCs/>
          <w:i/>
          <w:iCs/>
        </w:rPr>
        <w:t>Prace spawalnicze mogą prowadzić osoby spełniający poniższe warunki:</w:t>
      </w:r>
    </w:p>
    <w:p w14:paraId="4367D117" w14:textId="77777777" w:rsidR="00BC3D9E" w:rsidRPr="00A87E17" w:rsidRDefault="00BC3D9E" w:rsidP="00E150BB">
      <w:pPr>
        <w:numPr>
          <w:ilvl w:val="0"/>
          <w:numId w:val="26"/>
        </w:numPr>
        <w:spacing w:after="0" w:line="276" w:lineRule="auto"/>
        <w:ind w:left="426" w:hanging="426"/>
        <w:jc w:val="both"/>
        <w:rPr>
          <w:rFonts w:ascii="Calibri" w:hAnsi="Calibri" w:cs="Calibri"/>
          <w:i/>
          <w:iCs/>
        </w:rPr>
      </w:pPr>
      <w:bookmarkStart w:id="10" w:name="_Hlk93394835"/>
      <w:r w:rsidRPr="00A87E17">
        <w:rPr>
          <w:rFonts w:ascii="Calibri" w:hAnsi="Calibri" w:cs="Calibri"/>
          <w:i/>
          <w:iCs/>
        </w:rPr>
        <w:lastRenderedPageBreak/>
        <w:t xml:space="preserve">Wykonawca powinien posiadać Certyfikat nadany przez Jednostkę akredytowaną na zgodność </w:t>
      </w:r>
      <w:r w:rsidRPr="00A87E17">
        <w:rPr>
          <w:rFonts w:ascii="Calibri" w:hAnsi="Calibri" w:cs="Calibri"/>
          <w:i/>
          <w:iCs/>
        </w:rPr>
        <w:br/>
        <w:t>z normą EN 1090 i spełniać wymagania serii norm EN13480 w zakresie budowy rurociągów oraz spełniać wymagania Instrukcji spawania MPEC.</w:t>
      </w:r>
    </w:p>
    <w:p w14:paraId="00CD2797" w14:textId="77777777" w:rsidR="00BC3D9E" w:rsidRPr="00A87E17" w:rsidRDefault="00BC3D9E" w:rsidP="00E150BB">
      <w:pPr>
        <w:numPr>
          <w:ilvl w:val="0"/>
          <w:numId w:val="26"/>
        </w:numPr>
        <w:spacing w:after="120" w:line="276" w:lineRule="auto"/>
        <w:ind w:left="425" w:hanging="425"/>
        <w:jc w:val="both"/>
        <w:rPr>
          <w:rFonts w:ascii="Calibri" w:hAnsi="Calibri" w:cs="Calibri"/>
          <w:i/>
          <w:iCs/>
        </w:rPr>
      </w:pPr>
      <w:r w:rsidRPr="00A87E17">
        <w:rPr>
          <w:rFonts w:ascii="Calibri" w:hAnsi="Calibri" w:cs="Calibri"/>
          <w:i/>
          <w:iCs/>
        </w:rPr>
        <w:t>Wykonawca powinien posiadać WPQR (kwalifikowanie technologii spawania w zakresie spawanych elementów wg PN-EN ISO 15614), lub Instrukcje spawania wg PN-EN ISO 15609 i WPS dla spawanych średnic.</w:t>
      </w:r>
    </w:p>
    <w:p w14:paraId="5974833A" w14:textId="77777777" w:rsidR="00BC3D9E" w:rsidRPr="00A87E17" w:rsidRDefault="00BC3D9E" w:rsidP="00BC3D9E">
      <w:pPr>
        <w:spacing w:after="120" w:line="276" w:lineRule="auto"/>
        <w:ind w:firstLine="426"/>
        <w:jc w:val="both"/>
        <w:rPr>
          <w:rFonts w:ascii="Calibri" w:hAnsi="Calibri" w:cs="Calibri"/>
          <w:i/>
          <w:iCs/>
        </w:rPr>
      </w:pPr>
      <w:bookmarkStart w:id="11" w:name="_Hlk93394872"/>
      <w:bookmarkEnd w:id="10"/>
      <w:r w:rsidRPr="00A87E17">
        <w:rPr>
          <w:rFonts w:ascii="Calibri" w:hAnsi="Calibri" w:cs="Calibri"/>
          <w:i/>
          <w:iCs/>
        </w:rPr>
        <w:t>Spawacze wykonujący prace spawalnicze muszą legitymować się świadectwami spawacza nadanymi zgodnie z normą PN-EN ISO 9606-1 przez Instytutu Spawalnictwa, posiadających zakres obejmujący spawane elementy.</w:t>
      </w:r>
    </w:p>
    <w:bookmarkEnd w:id="11"/>
    <w:p w14:paraId="65DB2AD3" w14:textId="77777777" w:rsidR="00BC3D9E" w:rsidRPr="00A87E17" w:rsidRDefault="00BC3D9E" w:rsidP="00BC3D9E">
      <w:pPr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A87E17">
        <w:rPr>
          <w:rFonts w:ascii="Calibri" w:hAnsi="Calibri" w:cs="Calibri"/>
          <w:b/>
          <w:bCs/>
          <w:i/>
          <w:iCs/>
        </w:rPr>
        <w:t>do spawania średnic rur  &gt; 50mm wymagane jest posiadanie uprawnień:</w:t>
      </w:r>
    </w:p>
    <w:p w14:paraId="2406D565" w14:textId="77777777" w:rsidR="00BC3D9E" w:rsidRPr="00A87E17" w:rsidRDefault="00BC3D9E" w:rsidP="00BC3D9E">
      <w:pPr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A87E17">
        <w:rPr>
          <w:rFonts w:ascii="Calibri" w:hAnsi="Calibri" w:cs="Calibri"/>
          <w:i/>
          <w:iCs/>
        </w:rPr>
        <w:t xml:space="preserve"> </w:t>
      </w:r>
      <w:r w:rsidRPr="00A87E17">
        <w:rPr>
          <w:rFonts w:ascii="Calibri" w:hAnsi="Calibri" w:cs="Calibri"/>
          <w:b/>
          <w:bCs/>
          <w:i/>
          <w:iCs/>
        </w:rPr>
        <w:t xml:space="preserve">-   141TBWFM1Ss≥3D≥ 50-100PF/PC (lub H-L045) </w:t>
      </w:r>
      <w:proofErr w:type="spellStart"/>
      <w:r w:rsidRPr="00A87E17">
        <w:rPr>
          <w:rFonts w:ascii="Calibri" w:hAnsi="Calibri" w:cs="Calibri"/>
          <w:b/>
          <w:bCs/>
          <w:i/>
          <w:iCs/>
        </w:rPr>
        <w:t>ssnb</w:t>
      </w:r>
      <w:proofErr w:type="spellEnd"/>
      <w:r w:rsidRPr="00A87E17">
        <w:rPr>
          <w:rFonts w:ascii="Calibri" w:hAnsi="Calibri" w:cs="Calibri"/>
          <w:b/>
          <w:bCs/>
          <w:i/>
          <w:iCs/>
        </w:rPr>
        <w:t>,</w:t>
      </w:r>
    </w:p>
    <w:p w14:paraId="1F44F605" w14:textId="79CCD662" w:rsidR="00BC3D9E" w:rsidRPr="00A87E17" w:rsidRDefault="00BC3D9E" w:rsidP="00BC3D9E">
      <w:pPr>
        <w:spacing w:line="276" w:lineRule="auto"/>
        <w:jc w:val="both"/>
        <w:rPr>
          <w:rFonts w:ascii="Calibri" w:hAnsi="Calibri" w:cs="Calibri"/>
          <w:b/>
          <w:bCs/>
          <w:i/>
          <w:iCs/>
        </w:rPr>
      </w:pPr>
      <w:r w:rsidRPr="00A87E17">
        <w:rPr>
          <w:rFonts w:ascii="Calibri" w:hAnsi="Calibri" w:cs="Calibri"/>
          <w:b/>
          <w:bCs/>
          <w:i/>
          <w:iCs/>
        </w:rPr>
        <w:t xml:space="preserve"> -   311TBWFM1Ss≥3D≥ 50-100PF/PC (lub H-L045) </w:t>
      </w:r>
      <w:proofErr w:type="spellStart"/>
      <w:r w:rsidRPr="00A87E17">
        <w:rPr>
          <w:rFonts w:ascii="Calibri" w:hAnsi="Calibri" w:cs="Calibri"/>
          <w:b/>
          <w:bCs/>
          <w:i/>
          <w:iCs/>
        </w:rPr>
        <w:t>ssnbrw</w:t>
      </w:r>
      <w:proofErr w:type="spellEnd"/>
      <w:r w:rsidRPr="00A87E17">
        <w:rPr>
          <w:rFonts w:ascii="Calibri" w:hAnsi="Calibri" w:cs="Calibri"/>
          <w:b/>
          <w:bCs/>
          <w:i/>
          <w:iCs/>
        </w:rPr>
        <w:t>.</w:t>
      </w:r>
    </w:p>
    <w:p w14:paraId="18EF8505" w14:textId="78DB1E5F" w:rsidR="00416291" w:rsidRPr="00214F77" w:rsidRDefault="00416291" w:rsidP="00FE7333">
      <w:pPr>
        <w:spacing w:after="0" w:line="276" w:lineRule="auto"/>
        <w:ind w:firstLine="284"/>
        <w:jc w:val="both"/>
        <w:rPr>
          <w:rFonts w:ascii="Calibri" w:hAnsi="Calibri" w:cs="Calibri"/>
        </w:rPr>
      </w:pPr>
      <w:r w:rsidRPr="00214F77">
        <w:rPr>
          <w:rFonts w:ascii="Calibri" w:hAnsi="Calibri" w:cs="Calibri"/>
        </w:rPr>
        <w:t xml:space="preserve">Trasę projektowanej </w:t>
      </w:r>
      <w:r w:rsidR="00246DA2" w:rsidRPr="00214F77">
        <w:rPr>
          <w:rFonts w:ascii="Calibri" w:hAnsi="Calibri" w:cs="Calibri"/>
        </w:rPr>
        <w:t xml:space="preserve">i przebudowywanej </w:t>
      </w:r>
      <w:r w:rsidRPr="00214F77">
        <w:rPr>
          <w:rFonts w:ascii="Calibri" w:hAnsi="Calibri" w:cs="Calibri"/>
        </w:rPr>
        <w:t xml:space="preserve">sieci należy wytyczyć przez uprawnionego geodetę </w:t>
      </w:r>
      <w:r w:rsidR="00246DA2" w:rsidRPr="00214F77">
        <w:rPr>
          <w:rFonts w:ascii="Calibri" w:hAnsi="Calibri" w:cs="Calibri"/>
        </w:rPr>
        <w:br/>
      </w:r>
      <w:r w:rsidRPr="00214F77">
        <w:rPr>
          <w:rFonts w:ascii="Calibri" w:hAnsi="Calibri" w:cs="Calibri"/>
        </w:rPr>
        <w:t xml:space="preserve">w oparciu o podane na planie współrzędnych punktów charakterystycznych. </w:t>
      </w:r>
    </w:p>
    <w:p w14:paraId="1327B918" w14:textId="77777777" w:rsidR="00416291" w:rsidRPr="00214F77" w:rsidRDefault="00416291" w:rsidP="00214F77">
      <w:pPr>
        <w:spacing w:after="0" w:line="276" w:lineRule="auto"/>
        <w:ind w:firstLine="357"/>
        <w:jc w:val="both"/>
        <w:rPr>
          <w:rFonts w:ascii="Calibri" w:hAnsi="Calibri" w:cs="Calibri"/>
        </w:rPr>
      </w:pPr>
      <w:r w:rsidRPr="00214F77">
        <w:rPr>
          <w:rFonts w:ascii="Calibri" w:hAnsi="Calibri" w:cs="Calibri"/>
        </w:rPr>
        <w:t xml:space="preserve">Przed wykonaniem wykopów należy na szerokości wykopów zebrać warstwę humusu, </w:t>
      </w:r>
      <w:r w:rsidRPr="00214F77">
        <w:rPr>
          <w:rFonts w:ascii="Calibri" w:hAnsi="Calibri" w:cs="Calibri"/>
        </w:rPr>
        <w:br/>
        <w:t xml:space="preserve">a w przypadku nawierzchni utwardzonej zebrać płytki, kostkę itp. i składować oddzielnie od pozostałego wydobywanego z wykopów gruntu, który należy składować na wydzielonym terenie. </w:t>
      </w:r>
    </w:p>
    <w:p w14:paraId="3F0A787A" w14:textId="03D4F851" w:rsidR="00416291" w:rsidRPr="00214F77" w:rsidRDefault="0066099D" w:rsidP="00214F77">
      <w:pPr>
        <w:spacing w:after="0" w:line="276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416291" w:rsidRPr="00214F77">
        <w:rPr>
          <w:rFonts w:ascii="Calibri" w:hAnsi="Calibri" w:cs="Calibri"/>
        </w:rPr>
        <w:t>Rury preizolowane projektowanej sieci układać na zagęszczonej i wypoziomowanej podsypce piaskowej min.:</w:t>
      </w:r>
    </w:p>
    <w:p w14:paraId="0FBCACFA" w14:textId="5A7E368E" w:rsidR="00416291" w:rsidRPr="003147DB" w:rsidRDefault="00416291" w:rsidP="00E150BB">
      <w:pPr>
        <w:numPr>
          <w:ilvl w:val="0"/>
          <w:numId w:val="23"/>
        </w:numPr>
        <w:spacing w:after="0" w:line="276" w:lineRule="auto"/>
        <w:ind w:left="709" w:hanging="283"/>
        <w:jc w:val="both"/>
        <w:rPr>
          <w:rFonts w:ascii="Calibri" w:hAnsi="Calibri" w:cs="Calibri"/>
        </w:rPr>
      </w:pPr>
      <w:r w:rsidRPr="00214F77">
        <w:rPr>
          <w:rFonts w:ascii="Calibri" w:hAnsi="Calibri" w:cs="Calibri"/>
        </w:rPr>
        <w:t xml:space="preserve">20 cm dla sieci ciepłowniczej układanej w kanale po trasie istniejącej sieci, w przypadku trudności z </w:t>
      </w:r>
      <w:r w:rsidRPr="00932D26">
        <w:rPr>
          <w:rFonts w:ascii="Calibri" w:hAnsi="Calibri" w:cs="Calibri"/>
        </w:rPr>
        <w:t xml:space="preserve">uzyskaniem 20 cm podsypki z piasku na tych odcinkach sieci należy wyburzyć istniejącą podbudowę betonową, a w przypadku posadowienia projektowanego ciepłociągu znacznie wyżej od podbudowy betonowej, należy kanał wypełnić </w:t>
      </w:r>
      <w:r w:rsidR="0066099D" w:rsidRPr="00932D26">
        <w:rPr>
          <w:rFonts w:ascii="Calibri" w:hAnsi="Calibri" w:cs="Calibri"/>
        </w:rPr>
        <w:t>gruntem</w:t>
      </w:r>
      <w:r w:rsidRPr="00932D26">
        <w:rPr>
          <w:rFonts w:ascii="Calibri" w:hAnsi="Calibri" w:cs="Calibri"/>
        </w:rPr>
        <w:t xml:space="preserve"> zachowując pod </w:t>
      </w:r>
      <w:r w:rsidRPr="003147DB">
        <w:rPr>
          <w:rFonts w:ascii="Calibri" w:hAnsi="Calibri" w:cs="Calibri"/>
        </w:rPr>
        <w:t xml:space="preserve">rurami warstwę min. 20 cm podsypki z piasku,  </w:t>
      </w:r>
    </w:p>
    <w:p w14:paraId="330ED2CF" w14:textId="23386BEF" w:rsidR="00D5760C" w:rsidRPr="003147DB" w:rsidRDefault="00416291" w:rsidP="00E150BB">
      <w:pPr>
        <w:numPr>
          <w:ilvl w:val="0"/>
          <w:numId w:val="23"/>
        </w:numPr>
        <w:spacing w:after="0" w:line="276" w:lineRule="auto"/>
        <w:ind w:left="709" w:hanging="283"/>
        <w:jc w:val="both"/>
        <w:rPr>
          <w:rFonts w:ascii="Calibri" w:hAnsi="Calibri" w:cs="Calibri"/>
        </w:rPr>
      </w:pPr>
      <w:r w:rsidRPr="003147DB">
        <w:rPr>
          <w:rFonts w:ascii="Calibri" w:hAnsi="Calibri" w:cs="Calibri"/>
        </w:rPr>
        <w:t>10 cm dla sieci ciepłowniczej prowadzonej po nowej trasie.</w:t>
      </w:r>
    </w:p>
    <w:p w14:paraId="7B1F66B8" w14:textId="33413343" w:rsidR="00416291" w:rsidRPr="00932D26" w:rsidRDefault="00416291" w:rsidP="00D5760C">
      <w:pPr>
        <w:tabs>
          <w:tab w:val="left" w:pos="2736"/>
        </w:tabs>
        <w:spacing w:after="0" w:line="276" w:lineRule="auto"/>
        <w:ind w:firstLine="425"/>
        <w:jc w:val="both"/>
        <w:rPr>
          <w:rFonts w:ascii="Calibri" w:hAnsi="Calibri" w:cs="Calibri"/>
        </w:rPr>
      </w:pPr>
      <w:r w:rsidRPr="00932D26">
        <w:rPr>
          <w:rFonts w:ascii="Calibri" w:hAnsi="Calibri" w:cs="Calibri"/>
        </w:rPr>
        <w:t xml:space="preserve">Po </w:t>
      </w:r>
      <w:r w:rsidR="00F4571D" w:rsidRPr="00932D26">
        <w:rPr>
          <w:rFonts w:ascii="Calibri" w:hAnsi="Calibri" w:cs="Calibri"/>
        </w:rPr>
        <w:t>wykonaniu</w:t>
      </w:r>
      <w:r w:rsidRPr="00932D26">
        <w:rPr>
          <w:rFonts w:ascii="Calibri" w:hAnsi="Calibri" w:cs="Calibri"/>
        </w:rPr>
        <w:t xml:space="preserve"> </w:t>
      </w:r>
      <w:r w:rsidR="00D5760C" w:rsidRPr="00932D26">
        <w:rPr>
          <w:rFonts w:ascii="Calibri" w:hAnsi="Calibri" w:cs="Calibri"/>
        </w:rPr>
        <w:t>połączenia</w:t>
      </w:r>
      <w:r w:rsidR="00F4571D" w:rsidRPr="00932D26">
        <w:rPr>
          <w:rFonts w:ascii="Calibri" w:hAnsi="Calibri" w:cs="Calibri"/>
        </w:rPr>
        <w:t xml:space="preserve"> rur</w:t>
      </w:r>
      <w:r w:rsidRPr="00932D26">
        <w:rPr>
          <w:rFonts w:ascii="Calibri" w:hAnsi="Calibri" w:cs="Calibri"/>
        </w:rPr>
        <w:t xml:space="preserve"> </w:t>
      </w:r>
      <w:r w:rsidR="00D5760C" w:rsidRPr="00932D26">
        <w:rPr>
          <w:rFonts w:ascii="Calibri" w:hAnsi="Calibri" w:cs="Calibri"/>
        </w:rPr>
        <w:t>należy</w:t>
      </w:r>
      <w:r w:rsidRPr="00932D26">
        <w:rPr>
          <w:rFonts w:ascii="Calibri" w:hAnsi="Calibri" w:cs="Calibri"/>
        </w:rPr>
        <w:t xml:space="preserve"> przystąpić do łączenia instalacji alarmowej</w:t>
      </w:r>
      <w:r w:rsidRPr="00932D26">
        <w:rPr>
          <w:rFonts w:ascii="Calibri" w:hAnsi="Calibri" w:cs="Calibri"/>
        </w:rPr>
        <w:br/>
        <w:t xml:space="preserve">i </w:t>
      </w:r>
      <w:proofErr w:type="spellStart"/>
      <w:r w:rsidRPr="00932D26">
        <w:rPr>
          <w:rFonts w:ascii="Calibri" w:hAnsi="Calibri" w:cs="Calibri"/>
        </w:rPr>
        <w:t>mufowania</w:t>
      </w:r>
      <w:proofErr w:type="spellEnd"/>
      <w:r w:rsidRPr="00932D26">
        <w:rPr>
          <w:rFonts w:ascii="Calibri" w:hAnsi="Calibri" w:cs="Calibri"/>
        </w:rPr>
        <w:t xml:space="preserve">. Połączenia </w:t>
      </w:r>
      <w:proofErr w:type="spellStart"/>
      <w:r w:rsidRPr="00932D26">
        <w:rPr>
          <w:rFonts w:ascii="Calibri" w:hAnsi="Calibri" w:cs="Calibri"/>
        </w:rPr>
        <w:t>mufowane</w:t>
      </w:r>
      <w:proofErr w:type="spellEnd"/>
      <w:r w:rsidRPr="00932D26">
        <w:rPr>
          <w:rFonts w:ascii="Calibri" w:hAnsi="Calibri" w:cs="Calibri"/>
        </w:rPr>
        <w:t xml:space="preserve"> powinny być szczelne z przyległymi końcami rur płaszczowych. </w:t>
      </w:r>
      <w:r w:rsidRPr="00932D26">
        <w:rPr>
          <w:rFonts w:ascii="Calibri" w:hAnsi="Calibri" w:cs="Calibri"/>
        </w:rPr>
        <w:br/>
        <w:t xml:space="preserve">Po wystudzeniu muf do temp. ok. 25 ºC należy wykonać próbę ciśnieniową powietrzem na ciśnienie p=0,02 </w:t>
      </w:r>
      <w:proofErr w:type="spellStart"/>
      <w:r w:rsidRPr="00932D26">
        <w:rPr>
          <w:rFonts w:ascii="Calibri" w:hAnsi="Calibri" w:cs="Calibri"/>
        </w:rPr>
        <w:t>MPa</w:t>
      </w:r>
      <w:proofErr w:type="spellEnd"/>
      <w:r w:rsidRPr="00932D26">
        <w:rPr>
          <w:rFonts w:ascii="Calibri" w:hAnsi="Calibri" w:cs="Calibri"/>
        </w:rPr>
        <w:t xml:space="preserve"> przez minimum 5 min. Wszystkie próby ciśnieniowe odbierane będą przez przedstawiciela Zamawiającego. Po pozytywnym odbiorze należy przystąpić do </w:t>
      </w:r>
      <w:proofErr w:type="spellStart"/>
      <w:r w:rsidRPr="00932D26">
        <w:rPr>
          <w:rFonts w:ascii="Calibri" w:hAnsi="Calibri" w:cs="Calibri"/>
        </w:rPr>
        <w:t>piankowania</w:t>
      </w:r>
      <w:proofErr w:type="spellEnd"/>
      <w:r w:rsidRPr="00932D26">
        <w:rPr>
          <w:rFonts w:ascii="Calibri" w:hAnsi="Calibri" w:cs="Calibri"/>
        </w:rPr>
        <w:t xml:space="preserve"> muf. </w:t>
      </w:r>
    </w:p>
    <w:p w14:paraId="31ACA947" w14:textId="44BF635D" w:rsidR="00E775D7" w:rsidRPr="00932D26" w:rsidRDefault="00416291" w:rsidP="00E775D7">
      <w:pPr>
        <w:spacing w:after="0" w:line="276" w:lineRule="auto"/>
        <w:ind w:firstLine="284"/>
        <w:jc w:val="both"/>
        <w:rPr>
          <w:rFonts w:ascii="Calibri" w:hAnsi="Calibri" w:cs="Calibri"/>
        </w:rPr>
      </w:pPr>
      <w:r w:rsidRPr="00932D26">
        <w:rPr>
          <w:rFonts w:ascii="Calibri" w:hAnsi="Calibri" w:cs="Calibri"/>
        </w:rPr>
        <w:t xml:space="preserve">Na załomach trasy należy ułożyć poduszki z pianki </w:t>
      </w:r>
      <w:r w:rsidR="00E775D7" w:rsidRPr="00932D26">
        <w:rPr>
          <w:rFonts w:ascii="Calibri" w:hAnsi="Calibri" w:cs="Calibri"/>
        </w:rPr>
        <w:t>zgodnie z dokumentacją projektową.</w:t>
      </w:r>
      <w:r w:rsidRPr="00932D26">
        <w:rPr>
          <w:rFonts w:ascii="Calibri" w:hAnsi="Calibri" w:cs="Calibri"/>
        </w:rPr>
        <w:t xml:space="preserve"> Końce rur wprowadzone do komór należy zakończyć końcówkami termokurczliwymi. Na przejściach rur preizolowanych przez ścianę komór i studzienek zamontować podwójne pierścienie uszczelniające. </w:t>
      </w:r>
    </w:p>
    <w:p w14:paraId="212C725B" w14:textId="6E6FC496" w:rsidR="00373884" w:rsidRPr="00932D26" w:rsidRDefault="00416291" w:rsidP="00373884">
      <w:pPr>
        <w:spacing w:after="0" w:line="276" w:lineRule="auto"/>
        <w:ind w:firstLine="284"/>
        <w:jc w:val="both"/>
        <w:rPr>
          <w:rFonts w:ascii="Calibri" w:hAnsi="Calibri" w:cs="Calibri"/>
        </w:rPr>
      </w:pPr>
      <w:r w:rsidRPr="00932D26">
        <w:rPr>
          <w:rFonts w:ascii="Calibri" w:hAnsi="Calibri" w:cs="Calibri"/>
        </w:rPr>
        <w:t xml:space="preserve">Po pozytywnym odbiorze w/w robót przez Zamawiającego Wykonawca przystępuje do zasypania piaskiem wykopu do wysokości 10 – 15 cm pokrycia nad rurociągiem. Na tak wykonanej warstwie piasku układa zespolone rury 4x ø40 RHDPE dla prowadzenia monitoringu pracy sieci ciepłowniczej. Wykonawca dosypuje warstwę piasku do wysokości </w:t>
      </w:r>
      <w:smartTag w:uri="urn:schemas-microsoft-com:office:smarttags" w:element="metricconverter">
        <w:smartTagPr>
          <w:attr w:name="ProductID" w:val="20 cm"/>
        </w:smartTagPr>
        <w:r w:rsidRPr="00932D26">
          <w:rPr>
            <w:rFonts w:ascii="Calibri" w:hAnsi="Calibri" w:cs="Calibri"/>
          </w:rPr>
          <w:t>20 cm</w:t>
        </w:r>
      </w:smartTag>
      <w:r w:rsidRPr="00932D26">
        <w:rPr>
          <w:rFonts w:ascii="Calibri" w:hAnsi="Calibri" w:cs="Calibri"/>
        </w:rPr>
        <w:t xml:space="preserve"> i układa nad każdą z rur taśmę ostrzegawczą. Struktura piasku winna być zgodna z „</w:t>
      </w:r>
      <w:proofErr w:type="spellStart"/>
      <w:r w:rsidRPr="00932D26">
        <w:rPr>
          <w:rFonts w:ascii="Calibri" w:hAnsi="Calibri" w:cs="Calibri"/>
        </w:rPr>
        <w:t>WTWiO</w:t>
      </w:r>
      <w:proofErr w:type="spellEnd"/>
      <w:r w:rsidRPr="00932D26">
        <w:rPr>
          <w:rFonts w:ascii="Calibri" w:hAnsi="Calibri" w:cs="Calibri"/>
        </w:rPr>
        <w:t xml:space="preserve">” wydanym przez COBRTI </w:t>
      </w:r>
      <w:proofErr w:type="spellStart"/>
      <w:r w:rsidRPr="00932D26">
        <w:rPr>
          <w:rFonts w:ascii="Calibri" w:hAnsi="Calibri" w:cs="Calibri"/>
        </w:rPr>
        <w:t>Instal</w:t>
      </w:r>
      <w:proofErr w:type="spellEnd"/>
      <w:r w:rsidRPr="00932D26">
        <w:rPr>
          <w:rFonts w:ascii="Calibri" w:hAnsi="Calibri" w:cs="Calibri"/>
        </w:rPr>
        <w:t xml:space="preserve"> 2002 r. Pozostałą część wykopu należy wypełnić gruntem z wykopów pozbawionym ostrych przedmiotów </w:t>
      </w:r>
      <w:r w:rsidR="00373884" w:rsidRPr="00932D26">
        <w:rPr>
          <w:rFonts w:ascii="Calibri" w:hAnsi="Calibri" w:cs="Calibri"/>
        </w:rPr>
        <w:br/>
      </w:r>
      <w:r w:rsidRPr="00932D26">
        <w:rPr>
          <w:rFonts w:ascii="Calibri" w:hAnsi="Calibri" w:cs="Calibri"/>
        </w:rPr>
        <w:t xml:space="preserve">i części organicznych. Piasek i nadsypany grunt należy warstwami zagęścić przy zastosowaniu wibratorów. Maksymalna grubość zagęszczonej warstwy nie powinna przekraczać 30 cm. </w:t>
      </w:r>
    </w:p>
    <w:p w14:paraId="7EC74542" w14:textId="6B78BFCD" w:rsidR="00416291" w:rsidRPr="00932D26" w:rsidRDefault="00416291" w:rsidP="00373884">
      <w:pPr>
        <w:spacing w:after="0" w:line="276" w:lineRule="auto"/>
        <w:ind w:firstLine="284"/>
        <w:jc w:val="both"/>
        <w:rPr>
          <w:rFonts w:ascii="Calibri" w:hAnsi="Calibri" w:cs="Calibri"/>
        </w:rPr>
      </w:pPr>
      <w:r w:rsidRPr="00932D26">
        <w:rPr>
          <w:rFonts w:ascii="Calibri" w:hAnsi="Calibri" w:cs="Calibri"/>
        </w:rPr>
        <w:lastRenderedPageBreak/>
        <w:t xml:space="preserve">Odcinki sieci ciepłowniczej zlokalizowane w istniejących kanałach pod drogami należy układać </w:t>
      </w:r>
      <w:r w:rsidRPr="00932D26">
        <w:rPr>
          <w:rFonts w:ascii="Calibri" w:hAnsi="Calibri" w:cs="Calibri"/>
        </w:rPr>
        <w:br/>
        <w:t>w rurach osłonowych z zastosowaniem płóz i manszet</w:t>
      </w:r>
      <w:r w:rsidR="0066099D" w:rsidRPr="00932D26">
        <w:rPr>
          <w:rFonts w:ascii="Calibri" w:hAnsi="Calibri" w:cs="Calibri"/>
        </w:rPr>
        <w:t xml:space="preserve"> i zamulić do wysokości </w:t>
      </w:r>
      <w:r w:rsidR="00C203B3" w:rsidRPr="00932D26">
        <w:rPr>
          <w:rFonts w:ascii="Calibri" w:hAnsi="Calibri" w:cs="Calibri"/>
        </w:rPr>
        <w:t xml:space="preserve">przykrycia rury osłonowej równej </w:t>
      </w:r>
      <w:r w:rsidR="0066099D" w:rsidRPr="00932D26">
        <w:rPr>
          <w:rFonts w:ascii="Calibri" w:hAnsi="Calibri" w:cs="Calibri"/>
        </w:rPr>
        <w:t>min. 40 cm</w:t>
      </w:r>
      <w:r w:rsidR="00C203B3" w:rsidRPr="00932D26">
        <w:rPr>
          <w:rFonts w:ascii="Calibri" w:hAnsi="Calibri" w:cs="Calibri"/>
        </w:rPr>
        <w:t xml:space="preserve">. </w:t>
      </w:r>
    </w:p>
    <w:p w14:paraId="069AAE2B" w14:textId="50D5A986" w:rsidR="00D329F9" w:rsidRPr="00932D26" w:rsidRDefault="00416291" w:rsidP="002E00D4">
      <w:pPr>
        <w:spacing w:after="0" w:line="276" w:lineRule="auto"/>
        <w:ind w:firstLine="284"/>
        <w:jc w:val="both"/>
        <w:rPr>
          <w:rFonts w:ascii="Calibri" w:hAnsi="Calibri" w:cs="Calibri"/>
        </w:rPr>
      </w:pPr>
      <w:r w:rsidRPr="00932D26">
        <w:rPr>
          <w:rFonts w:ascii="Calibri" w:hAnsi="Calibri" w:cs="Calibri"/>
        </w:rPr>
        <w:t>Odtworzenie terenu wykonać zgodnie z uzgodnieniami z właścicielami terenu i dokumentacją projektową wg stanu na dzień rozpoczęcia robót.</w:t>
      </w:r>
    </w:p>
    <w:p w14:paraId="2FD55D69" w14:textId="77777777" w:rsidR="00EA6581" w:rsidRDefault="00EA6581" w:rsidP="002E00D4">
      <w:pPr>
        <w:spacing w:after="0" w:line="276" w:lineRule="auto"/>
        <w:ind w:firstLine="284"/>
        <w:jc w:val="both"/>
        <w:rPr>
          <w:rFonts w:ascii="Calibri" w:hAnsi="Calibri" w:cs="Calibri"/>
        </w:rPr>
      </w:pPr>
    </w:p>
    <w:p w14:paraId="1C0E6C03" w14:textId="3E277B53" w:rsidR="0099348F" w:rsidRPr="00635F44" w:rsidRDefault="0099348F" w:rsidP="00E150BB">
      <w:pPr>
        <w:pStyle w:val="Akapitzlist"/>
        <w:numPr>
          <w:ilvl w:val="2"/>
          <w:numId w:val="17"/>
        </w:num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635F44">
        <w:rPr>
          <w:rFonts w:ascii="Calibri" w:hAnsi="Calibri" w:cs="Calibri"/>
          <w:b/>
          <w:sz w:val="24"/>
          <w:szCs w:val="24"/>
        </w:rPr>
        <w:t>Instalacja alarmowa</w:t>
      </w:r>
    </w:p>
    <w:p w14:paraId="65EC0733" w14:textId="440ADB3A" w:rsidR="00B4414E" w:rsidRPr="00D329F9" w:rsidRDefault="00B4414E" w:rsidP="00D329F9">
      <w:pPr>
        <w:spacing w:after="0" w:line="276" w:lineRule="auto"/>
        <w:ind w:firstLine="284"/>
        <w:jc w:val="both"/>
        <w:rPr>
          <w:rFonts w:ascii="Calibri" w:hAnsi="Calibri" w:cs="Calibri"/>
        </w:rPr>
      </w:pPr>
      <w:r w:rsidRPr="00D329F9">
        <w:rPr>
          <w:rFonts w:ascii="Calibri" w:hAnsi="Calibri" w:cs="Calibri"/>
        </w:rPr>
        <w:t xml:space="preserve">Projektowana sieć ciepłownicza wykonana zostanie z rur i elementów preizolowanych wyposażonych w przewody instalacji alarmowej impulsowej, których połączenie w złączach </w:t>
      </w:r>
      <w:proofErr w:type="spellStart"/>
      <w:r w:rsidRPr="00D329F9">
        <w:rPr>
          <w:rFonts w:ascii="Calibri" w:hAnsi="Calibri" w:cs="Calibri"/>
        </w:rPr>
        <w:t>mufowanych</w:t>
      </w:r>
      <w:proofErr w:type="spellEnd"/>
      <w:r w:rsidRPr="00D329F9">
        <w:rPr>
          <w:rFonts w:ascii="Calibri" w:hAnsi="Calibri" w:cs="Calibri"/>
        </w:rPr>
        <w:t xml:space="preserve"> ma </w:t>
      </w:r>
      <w:r w:rsidRPr="00C13797">
        <w:rPr>
          <w:rFonts w:ascii="Calibri" w:hAnsi="Calibri" w:cs="Calibri"/>
        </w:rPr>
        <w:t>utworzyć pętle instalacji alarmowej. Przewody instalacji alarmowej powinny być usytuowane w pozycji 10ºº i 14ºº tarczy zegara.</w:t>
      </w:r>
    </w:p>
    <w:p w14:paraId="2ADD12BC" w14:textId="77777777" w:rsidR="00B4414E" w:rsidRPr="00D329F9" w:rsidRDefault="00B4414E" w:rsidP="00D329F9">
      <w:pPr>
        <w:spacing w:after="0" w:line="276" w:lineRule="auto"/>
        <w:ind w:firstLine="284"/>
        <w:jc w:val="both"/>
        <w:rPr>
          <w:rFonts w:ascii="Calibri" w:hAnsi="Calibri" w:cs="Calibri"/>
        </w:rPr>
      </w:pPr>
      <w:r w:rsidRPr="00D329F9">
        <w:rPr>
          <w:rFonts w:ascii="Calibri" w:hAnsi="Calibri" w:cs="Calibri"/>
        </w:rPr>
        <w:t xml:space="preserve">Po dostarczeniu rur i elementów preizolowanych na plac budowy należy wykonać pomiary rezystancji </w:t>
      </w:r>
      <w:r w:rsidRPr="00F432AC">
        <w:rPr>
          <w:rFonts w:ascii="Calibri" w:hAnsi="Calibri" w:cs="Calibri"/>
        </w:rPr>
        <w:t xml:space="preserve">ich izolacji, protokół z pomiarów należy dostarczyć Zamawiającemu. Rezystancja izolacji winna wynosić ≥ 200 MΩ.  </w:t>
      </w:r>
    </w:p>
    <w:p w14:paraId="7E247CA7" w14:textId="74898188" w:rsidR="00B4414E" w:rsidRPr="00A94FF2" w:rsidRDefault="00B4414E" w:rsidP="00D329F9">
      <w:pPr>
        <w:spacing w:after="0" w:line="276" w:lineRule="auto"/>
        <w:ind w:firstLine="284"/>
        <w:jc w:val="both"/>
        <w:rPr>
          <w:rFonts w:ascii="Calibri" w:hAnsi="Calibri" w:cs="Calibri"/>
          <w:color w:val="FF0000"/>
        </w:rPr>
      </w:pPr>
      <w:r w:rsidRPr="00D329F9">
        <w:rPr>
          <w:rFonts w:ascii="Calibri" w:hAnsi="Calibri" w:cs="Calibri"/>
        </w:rPr>
        <w:t xml:space="preserve">Instalację alarmową należy wykonać zgodnie z dokumentacją projektową. Druty instalacji alarmowej łączyć w połączeniach </w:t>
      </w:r>
      <w:proofErr w:type="spellStart"/>
      <w:r w:rsidRPr="00D329F9">
        <w:rPr>
          <w:rFonts w:ascii="Calibri" w:hAnsi="Calibri" w:cs="Calibri"/>
        </w:rPr>
        <w:t>mufowanych</w:t>
      </w:r>
      <w:proofErr w:type="spellEnd"/>
      <w:r w:rsidRPr="00D329F9">
        <w:rPr>
          <w:rFonts w:ascii="Calibri" w:hAnsi="Calibri" w:cs="Calibri"/>
        </w:rPr>
        <w:t xml:space="preserve"> zgodnie z technologią zastosowanego systemu alarmowego w rurach preizolowanych. </w:t>
      </w:r>
      <w:r w:rsidR="00A94FF2">
        <w:rPr>
          <w:rFonts w:ascii="Calibri" w:hAnsi="Calibri" w:cs="Calibri"/>
          <w:color w:val="FF0000"/>
        </w:rPr>
        <w:t>Na całej długości projektowanej sieci ciepłowniczej należy zamontować dwa detektory sieci preizolowanej RAT-Combo z modułem GSM.</w:t>
      </w:r>
    </w:p>
    <w:p w14:paraId="58CF0203" w14:textId="77777777" w:rsidR="00B4414E" w:rsidRPr="00F432AC" w:rsidRDefault="00B4414E" w:rsidP="008E5AA1">
      <w:pPr>
        <w:spacing w:after="0" w:line="276" w:lineRule="auto"/>
        <w:ind w:firstLine="284"/>
        <w:jc w:val="both"/>
        <w:rPr>
          <w:rFonts w:ascii="Calibri" w:hAnsi="Calibri" w:cs="Calibri"/>
        </w:rPr>
      </w:pPr>
      <w:r w:rsidRPr="00D329F9">
        <w:rPr>
          <w:rFonts w:ascii="Calibri" w:hAnsi="Calibri" w:cs="Calibri"/>
        </w:rPr>
        <w:t xml:space="preserve">W trakcie montażu rur i elementów preizolowanych należy na bieżąco sprawdzać system alarmowy </w:t>
      </w:r>
      <w:r w:rsidRPr="00F432AC">
        <w:rPr>
          <w:rFonts w:ascii="Calibri" w:hAnsi="Calibri" w:cs="Calibri"/>
        </w:rPr>
        <w:t>poprzez dokonywanie pomiarów rezystancji, wyniki umieszczać na powykonawczych schematach instalacji alarmowej.</w:t>
      </w:r>
    </w:p>
    <w:p w14:paraId="188D03EF" w14:textId="77777777" w:rsidR="00B4414E" w:rsidRPr="00F432AC" w:rsidRDefault="00B4414E" w:rsidP="00D329F9">
      <w:pPr>
        <w:spacing w:after="0" w:line="276" w:lineRule="auto"/>
        <w:ind w:firstLine="284"/>
        <w:jc w:val="both"/>
        <w:rPr>
          <w:rFonts w:ascii="Calibri" w:hAnsi="Calibri" w:cs="Calibri"/>
        </w:rPr>
      </w:pPr>
      <w:r w:rsidRPr="00F432AC">
        <w:rPr>
          <w:rFonts w:ascii="Calibri" w:hAnsi="Calibri" w:cs="Calibri"/>
        </w:rPr>
        <w:t xml:space="preserve">Wykonawca zobowiązany jest do wykonania pomiarów końcowych tj. rezystancji izolacji i rezystancji pętli instalacji alarmowej, oraz wykonania wykresu sieci za pomocą reflektometru, w obecności przedstawiciela Zamawiającego. </w:t>
      </w:r>
    </w:p>
    <w:p w14:paraId="74DCAF4E" w14:textId="77777777" w:rsidR="00B4414E" w:rsidRPr="00851432" w:rsidRDefault="00B4414E" w:rsidP="00D329F9">
      <w:pPr>
        <w:spacing w:after="0" w:line="276" w:lineRule="auto"/>
        <w:ind w:firstLine="284"/>
        <w:jc w:val="both"/>
        <w:rPr>
          <w:rFonts w:ascii="Calibri" w:hAnsi="Calibri" w:cs="Calibri"/>
        </w:rPr>
      </w:pPr>
      <w:r w:rsidRPr="00851432">
        <w:rPr>
          <w:rFonts w:ascii="Calibri" w:hAnsi="Calibri" w:cs="Calibri"/>
        </w:rPr>
        <w:t xml:space="preserve">Wyniki pomiarów należy odnotować w protokole właściwym dla Zamawiającego oraz na uaktualnionym schemacie instalacji alarmowej. W protokole należy zamieścić dane osoby, która wykonywała pomiary, datę wykonywania pomiarów oraz numer reflektometru, którym wykonywany był wykres. </w:t>
      </w:r>
    </w:p>
    <w:p w14:paraId="22E4F21D" w14:textId="2F470258" w:rsidR="00416291" w:rsidRPr="00851432" w:rsidRDefault="00B4414E" w:rsidP="00B4414E">
      <w:pPr>
        <w:spacing w:after="0" w:line="276" w:lineRule="auto"/>
        <w:ind w:firstLine="284"/>
        <w:jc w:val="both"/>
        <w:rPr>
          <w:rFonts w:ascii="Calibri" w:hAnsi="Calibri" w:cs="Calibri"/>
        </w:rPr>
      </w:pPr>
      <w:r w:rsidRPr="00851432">
        <w:rPr>
          <w:rFonts w:ascii="Calibri" w:hAnsi="Calibri" w:cs="Calibri"/>
        </w:rPr>
        <w:t xml:space="preserve">Wyniki pomiarów należy przekazać w postaci zapisanego pliku na nośniku </w:t>
      </w:r>
      <w:r w:rsidR="00D86722">
        <w:rPr>
          <w:rFonts w:ascii="Calibri" w:hAnsi="Calibri" w:cs="Calibri"/>
        </w:rPr>
        <w:t>pamięci</w:t>
      </w:r>
      <w:r w:rsidRPr="00851432">
        <w:rPr>
          <w:rFonts w:ascii="Calibri" w:hAnsi="Calibri" w:cs="Calibri"/>
        </w:rPr>
        <w:t xml:space="preserve"> wraz z pozostałymi protokołami i schematem powykonawczym instalacji alarmowej z naniesionymi wynikami pomiarów.</w:t>
      </w:r>
    </w:p>
    <w:p w14:paraId="4BC747F9" w14:textId="77777777" w:rsidR="00B4414E" w:rsidRPr="00B4414E" w:rsidRDefault="00B4414E" w:rsidP="00B4414E">
      <w:pPr>
        <w:spacing w:after="0" w:line="276" w:lineRule="auto"/>
        <w:ind w:firstLine="284"/>
        <w:jc w:val="both"/>
        <w:rPr>
          <w:rFonts w:ascii="Calibri" w:hAnsi="Calibri" w:cs="Calibri"/>
          <w:color w:val="FF0000"/>
        </w:rPr>
      </w:pPr>
    </w:p>
    <w:p w14:paraId="30EE5F83" w14:textId="5208D90A" w:rsidR="00B4414E" w:rsidRPr="00635F44" w:rsidRDefault="00B4414E" w:rsidP="00E150BB">
      <w:pPr>
        <w:pStyle w:val="Akapitzlist"/>
        <w:numPr>
          <w:ilvl w:val="2"/>
          <w:numId w:val="17"/>
        </w:num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635F44">
        <w:rPr>
          <w:rFonts w:ascii="Calibri" w:hAnsi="Calibri" w:cs="Calibri"/>
          <w:b/>
          <w:sz w:val="24"/>
          <w:szCs w:val="24"/>
        </w:rPr>
        <w:t>Utylizacja odpadów</w:t>
      </w:r>
    </w:p>
    <w:p w14:paraId="60FE5E83" w14:textId="77777777" w:rsidR="00B4414E" w:rsidRPr="00F154AF" w:rsidRDefault="00B4414E" w:rsidP="0064649E">
      <w:pPr>
        <w:spacing w:after="0" w:line="276" w:lineRule="auto"/>
        <w:ind w:firstLine="284"/>
        <w:jc w:val="both"/>
        <w:rPr>
          <w:rFonts w:ascii="Calibri" w:hAnsi="Calibri" w:cs="Calibri"/>
        </w:rPr>
      </w:pPr>
      <w:r w:rsidRPr="00484E0E">
        <w:rPr>
          <w:rFonts w:ascii="Calibri" w:hAnsi="Calibri" w:cs="Calibri"/>
        </w:rPr>
        <w:t xml:space="preserve">Nadmiar ziemi, izolację, obudowy kanałów, gruz oraz złom stalowy i inne odpady Wykonawca będzie utylizował </w:t>
      </w:r>
      <w:r w:rsidRPr="00484E0E">
        <w:rPr>
          <w:rFonts w:ascii="Calibri" w:hAnsi="Calibri" w:cs="Calibri"/>
          <w:b/>
          <w:bCs/>
        </w:rPr>
        <w:t>we własnym zakresie i na własny koszt</w:t>
      </w:r>
      <w:r w:rsidRPr="00484E0E">
        <w:rPr>
          <w:rFonts w:ascii="Calibri" w:hAnsi="Calibri" w:cs="Calibri"/>
        </w:rPr>
        <w:t xml:space="preserve"> zgodnie z przepisami Ustawy o odpadach, U</w:t>
      </w:r>
      <w:r w:rsidRPr="00F154AF">
        <w:rPr>
          <w:rFonts w:ascii="Calibri" w:hAnsi="Calibri" w:cs="Calibri"/>
        </w:rPr>
        <w:t xml:space="preserve">stawy Prawo ochrony środowiska wraz z przepisami wykonawczymi. Koszty i zyski wykonawca uwzględni w cenie oferty. </w:t>
      </w:r>
    </w:p>
    <w:p w14:paraId="5EE1F844" w14:textId="77777777" w:rsidR="00B4414E" w:rsidRPr="00F154AF" w:rsidRDefault="00B4414E" w:rsidP="007D7FB8">
      <w:pPr>
        <w:spacing w:after="120" w:line="276" w:lineRule="auto"/>
        <w:ind w:firstLine="284"/>
        <w:jc w:val="both"/>
        <w:rPr>
          <w:rFonts w:ascii="Calibri" w:hAnsi="Calibri" w:cs="Calibri"/>
        </w:rPr>
      </w:pPr>
      <w:r w:rsidRPr="00932D26">
        <w:rPr>
          <w:rFonts w:ascii="Calibri" w:hAnsi="Calibri" w:cs="Calibri"/>
        </w:rPr>
        <w:t xml:space="preserve">W przypadku odpadów zawierających </w:t>
      </w:r>
      <w:r w:rsidRPr="00F154AF">
        <w:rPr>
          <w:rFonts w:ascii="Calibri" w:hAnsi="Calibri" w:cs="Calibri"/>
        </w:rPr>
        <w:t>azbest lub będących w kontakcie z azbestem należy dokonać ich utylizacji spełniając dodatkowo wymagania:</w:t>
      </w:r>
    </w:p>
    <w:p w14:paraId="1DFE3EB8" w14:textId="66C7C2E4" w:rsidR="00B4414E" w:rsidRPr="00F154AF" w:rsidRDefault="00B4414E" w:rsidP="00E150BB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F154AF">
        <w:rPr>
          <w:rFonts w:ascii="Calibri" w:hAnsi="Calibri" w:cs="Calibri"/>
        </w:rPr>
        <w:t>Ut</w:t>
      </w:r>
      <w:bookmarkStart w:id="12" w:name="_Hlk93394925"/>
      <w:r w:rsidRPr="00F154AF">
        <w:rPr>
          <w:rFonts w:ascii="Calibri" w:hAnsi="Calibri" w:cs="Calibri"/>
        </w:rPr>
        <w:t xml:space="preserve">ylizację  należy  wykonać  zgodnie  z  Rozporządzeniem  Ministra  Gospodarki,  Pracy i Polityki Społecznej z dn. 02.04.2004 r. w sprawie  sposobów i warunków bezpiecznego użytkowania </w:t>
      </w:r>
      <w:r w:rsidRPr="00F154AF">
        <w:rPr>
          <w:rFonts w:ascii="Calibri" w:hAnsi="Calibri" w:cs="Calibri"/>
        </w:rPr>
        <w:br/>
      </w:r>
      <w:r w:rsidRPr="00F154AF">
        <w:rPr>
          <w:rFonts w:ascii="Calibri" w:hAnsi="Calibri" w:cs="Calibri"/>
        </w:rPr>
        <w:lastRenderedPageBreak/>
        <w:t>i usuwania wyrobów zawierających azbest – zwanego dalej Rozporządzeniem (Dz. U. nr 71, poz. 649 z późn</w:t>
      </w:r>
      <w:r w:rsidR="0084099B">
        <w:rPr>
          <w:rFonts w:ascii="Calibri" w:hAnsi="Calibri" w:cs="Calibri"/>
        </w:rPr>
        <w:t>.</w:t>
      </w:r>
      <w:r w:rsidRPr="00F154AF">
        <w:rPr>
          <w:rFonts w:ascii="Calibri" w:hAnsi="Calibri" w:cs="Calibri"/>
        </w:rPr>
        <w:t>zm</w:t>
      </w:r>
      <w:r w:rsidR="0084099B">
        <w:rPr>
          <w:rFonts w:ascii="Calibri" w:hAnsi="Calibri" w:cs="Calibri"/>
        </w:rPr>
        <w:t>.</w:t>
      </w:r>
      <w:r w:rsidRPr="00F154AF">
        <w:rPr>
          <w:rFonts w:ascii="Calibri" w:hAnsi="Calibri" w:cs="Calibri"/>
        </w:rPr>
        <w:t>).</w:t>
      </w:r>
      <w:bookmarkEnd w:id="12"/>
    </w:p>
    <w:p w14:paraId="3DB8CF8B" w14:textId="77777777" w:rsidR="00B4414E" w:rsidRPr="00F154AF" w:rsidRDefault="00B4414E" w:rsidP="00E150BB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F154AF">
        <w:rPr>
          <w:rFonts w:ascii="Calibri" w:hAnsi="Calibri" w:cs="Calibri"/>
        </w:rPr>
        <w:t>Całość prac należy wykonać zgodnie z obowiązującym Prawem Budowlanym i związanymi z nim aktami wykonawczymi.</w:t>
      </w:r>
    </w:p>
    <w:p w14:paraId="75FED1E6" w14:textId="77777777" w:rsidR="00B4414E" w:rsidRPr="00F154AF" w:rsidRDefault="00B4414E" w:rsidP="00E150BB">
      <w:pPr>
        <w:numPr>
          <w:ilvl w:val="0"/>
          <w:numId w:val="19"/>
        </w:numPr>
        <w:spacing w:after="0" w:line="276" w:lineRule="auto"/>
        <w:ind w:left="284" w:hanging="284"/>
        <w:jc w:val="both"/>
        <w:rPr>
          <w:rFonts w:ascii="Calibri" w:hAnsi="Calibri" w:cs="Calibri"/>
        </w:rPr>
      </w:pPr>
      <w:r w:rsidRPr="00F154AF">
        <w:rPr>
          <w:rFonts w:ascii="Calibri" w:hAnsi="Calibri" w:cs="Calibri"/>
        </w:rPr>
        <w:t>Zgodnie z § 6 ust. 1 pkt 1, 2, 4 Rozporządzenia Wykonawca obowiązany jest do:</w:t>
      </w:r>
    </w:p>
    <w:p w14:paraId="4BC74C8E" w14:textId="77777777" w:rsidR="00B4414E" w:rsidRPr="00F154AF" w:rsidRDefault="00B4414E" w:rsidP="00E150BB">
      <w:pPr>
        <w:numPr>
          <w:ilvl w:val="0"/>
          <w:numId w:val="20"/>
        </w:numPr>
        <w:spacing w:after="0" w:line="276" w:lineRule="auto"/>
        <w:jc w:val="both"/>
        <w:rPr>
          <w:rFonts w:ascii="Calibri" w:hAnsi="Calibri" w:cs="Calibri"/>
        </w:rPr>
      </w:pPr>
      <w:r w:rsidRPr="00F154AF">
        <w:rPr>
          <w:rFonts w:ascii="Calibri" w:hAnsi="Calibri" w:cs="Calibri"/>
        </w:rPr>
        <w:t>uzyskania odpowiednio zezwolenia, pozwolenia, decyzji o zatwierdzeniu programu gospodarowania   odpadami niebezpiecznymi albo złożenia organowi informacji o sposobie gospodarowania odpadami niebezpiecznymi,</w:t>
      </w:r>
    </w:p>
    <w:p w14:paraId="0DC2B800" w14:textId="77777777" w:rsidR="00635F44" w:rsidRDefault="00635F44" w:rsidP="00635F44">
      <w:pPr>
        <w:spacing w:after="0"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290903D8" w14:textId="74EAEF12" w:rsidR="005A08E6" w:rsidRPr="00FC6D7B" w:rsidRDefault="005A08E6" w:rsidP="00E150BB">
      <w:pPr>
        <w:pStyle w:val="Akapitzlist"/>
        <w:numPr>
          <w:ilvl w:val="2"/>
          <w:numId w:val="17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C6D7B">
        <w:rPr>
          <w:rFonts w:ascii="Calibri" w:hAnsi="Calibri" w:cs="Calibri"/>
          <w:b/>
          <w:sz w:val="24"/>
          <w:szCs w:val="24"/>
        </w:rPr>
        <w:t>Roboty odtworzeniowe</w:t>
      </w:r>
    </w:p>
    <w:p w14:paraId="59E53289" w14:textId="77777777" w:rsidR="005A08E6" w:rsidRPr="00FC6D7B" w:rsidRDefault="005A08E6" w:rsidP="00635F44">
      <w:pPr>
        <w:spacing w:after="0" w:line="276" w:lineRule="auto"/>
        <w:ind w:firstLine="284"/>
        <w:jc w:val="both"/>
        <w:rPr>
          <w:rFonts w:ascii="Calibri" w:hAnsi="Calibri" w:cs="Calibri"/>
        </w:rPr>
      </w:pPr>
      <w:r w:rsidRPr="00FC6D7B">
        <w:rPr>
          <w:rFonts w:ascii="Calibri" w:hAnsi="Calibri" w:cs="Calibri"/>
        </w:rPr>
        <w:t>Do obowiązków Wykonawcy należy wykonanie robót ziemnych polegających na odtworzeniu nawierzchni oraz doprowadzenie do stanu pierwotnego terenu robót oraz terenów nie będących terenem budowy, a związanych z tymi robotami (dotyczy dróg dojazdowych, chodników, trawników</w:t>
      </w:r>
      <w:r w:rsidRPr="00FC6D7B">
        <w:rPr>
          <w:rFonts w:ascii="Calibri" w:hAnsi="Calibri" w:cs="Calibri"/>
        </w:rPr>
        <w:br/>
        <w:t xml:space="preserve"> i innych elementów, które wymagają przywrócenia do stanu pierwotnego) zgodnie z warunkami zawartymi w uzgodnieniach z właścicielami terenu oraz zgodnie z dokumentacją projektową oraz uzyskanie stosownych protokołów odbiorowych, które należy przekazać Zamawiającemu. </w:t>
      </w:r>
    </w:p>
    <w:p w14:paraId="48D08D08" w14:textId="77777777" w:rsidR="005A08E6" w:rsidRPr="00FC6D7B" w:rsidRDefault="005A08E6" w:rsidP="00635F44">
      <w:pPr>
        <w:spacing w:after="0" w:line="276" w:lineRule="auto"/>
        <w:ind w:firstLine="426"/>
        <w:jc w:val="both"/>
        <w:rPr>
          <w:rFonts w:ascii="Calibri" w:hAnsi="Calibri" w:cs="Calibri"/>
          <w:bCs/>
        </w:rPr>
      </w:pPr>
      <w:r w:rsidRPr="00FC6D7B">
        <w:rPr>
          <w:rFonts w:ascii="Calibri" w:hAnsi="Calibri" w:cs="Calibri"/>
          <w:bCs/>
        </w:rPr>
        <w:t>Roboty odtworzeniowe należy wykonywać sukcesywnie w miarę postępu robót technologicznych.</w:t>
      </w:r>
    </w:p>
    <w:p w14:paraId="5D423248" w14:textId="4632EA90" w:rsidR="005A08E6" w:rsidRPr="00FC6D7B" w:rsidRDefault="005A08E6" w:rsidP="00635F44">
      <w:pPr>
        <w:spacing w:after="0" w:line="276" w:lineRule="auto"/>
        <w:ind w:firstLine="425"/>
        <w:jc w:val="both"/>
        <w:rPr>
          <w:rFonts w:ascii="Calibri" w:hAnsi="Calibri" w:cs="Calibri"/>
          <w:bCs/>
        </w:rPr>
      </w:pPr>
      <w:r w:rsidRPr="00FC6D7B">
        <w:rPr>
          <w:rFonts w:ascii="Calibri" w:hAnsi="Calibri" w:cs="Calibri"/>
          <w:bCs/>
        </w:rPr>
        <w:t>Prace porządkowe należy wykonywać łącznie z robotami odtworzeniowymi.</w:t>
      </w:r>
    </w:p>
    <w:p w14:paraId="2A5D7613" w14:textId="77777777" w:rsidR="00635F44" w:rsidRPr="005A08E6" w:rsidRDefault="00635F44" w:rsidP="00635F44">
      <w:pPr>
        <w:spacing w:after="0" w:line="276" w:lineRule="auto"/>
        <w:ind w:firstLine="426"/>
        <w:jc w:val="both"/>
        <w:rPr>
          <w:rFonts w:ascii="Calibri" w:hAnsi="Calibri" w:cs="Calibri"/>
          <w:bCs/>
          <w:highlight w:val="yellow"/>
        </w:rPr>
      </w:pPr>
    </w:p>
    <w:p w14:paraId="4F8FC980" w14:textId="0906446D" w:rsidR="005A08E6" w:rsidRPr="00635F44" w:rsidRDefault="005A08E6" w:rsidP="00E150BB">
      <w:pPr>
        <w:pStyle w:val="Akapitzlist"/>
        <w:numPr>
          <w:ilvl w:val="2"/>
          <w:numId w:val="17"/>
        </w:numPr>
        <w:spacing w:after="12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635F44">
        <w:rPr>
          <w:rFonts w:ascii="Calibri" w:hAnsi="Calibri" w:cs="Calibri"/>
          <w:b/>
          <w:sz w:val="24"/>
          <w:szCs w:val="24"/>
        </w:rPr>
        <w:t>Inne wymagania</w:t>
      </w:r>
    </w:p>
    <w:p w14:paraId="5A320911" w14:textId="77777777" w:rsidR="005A08E6" w:rsidRPr="00635F44" w:rsidRDefault="005A08E6" w:rsidP="005A08E6">
      <w:pPr>
        <w:spacing w:line="276" w:lineRule="auto"/>
        <w:ind w:firstLine="284"/>
        <w:jc w:val="both"/>
        <w:rPr>
          <w:rFonts w:ascii="Calibri" w:hAnsi="Calibri" w:cs="Calibri"/>
          <w:u w:val="single"/>
        </w:rPr>
      </w:pPr>
      <w:r w:rsidRPr="00635F44">
        <w:rPr>
          <w:rFonts w:ascii="Calibri" w:hAnsi="Calibri" w:cs="Calibri"/>
          <w:color w:val="00B0F0"/>
        </w:rPr>
        <w:t xml:space="preserve"> </w:t>
      </w:r>
      <w:r w:rsidRPr="00635F44">
        <w:rPr>
          <w:rFonts w:ascii="Calibri" w:hAnsi="Calibri" w:cs="Calibri"/>
          <w:u w:val="single"/>
        </w:rPr>
        <w:t>Do obowiązków Wykonawcy należy:</w:t>
      </w:r>
    </w:p>
    <w:p w14:paraId="4C92BBA6" w14:textId="0905965C" w:rsidR="005A08E6" w:rsidRPr="00635F44" w:rsidRDefault="005A08E6" w:rsidP="00E150BB">
      <w:pPr>
        <w:pStyle w:val="Akapitzlist"/>
        <w:numPr>
          <w:ilvl w:val="0"/>
          <w:numId w:val="18"/>
        </w:numPr>
        <w:suppressAutoHyphens/>
        <w:spacing w:after="0" w:line="276" w:lineRule="auto"/>
        <w:jc w:val="both"/>
        <w:rPr>
          <w:rFonts w:ascii="Calibri" w:hAnsi="Calibri" w:cs="Calibri"/>
          <w:bCs/>
        </w:rPr>
      </w:pPr>
      <w:r w:rsidRPr="00635F44">
        <w:rPr>
          <w:rFonts w:ascii="Calibri" w:hAnsi="Calibri" w:cs="Calibri"/>
          <w:bCs/>
        </w:rPr>
        <w:t>Uzyskanie stosownego zezwolenia zarządcy dróg dotyczącego transportu materiałów potrzebnych do realizacji przedmiotu zamówienia do i z terenu budowy.</w:t>
      </w:r>
    </w:p>
    <w:p w14:paraId="3435AD6A" w14:textId="77777777" w:rsidR="005A08E6" w:rsidRPr="00635F44" w:rsidRDefault="005A08E6" w:rsidP="00E150BB">
      <w:pPr>
        <w:numPr>
          <w:ilvl w:val="0"/>
          <w:numId w:val="18"/>
        </w:numPr>
        <w:suppressAutoHyphens/>
        <w:spacing w:after="0" w:line="276" w:lineRule="auto"/>
        <w:ind w:left="567" w:hanging="283"/>
        <w:jc w:val="both"/>
        <w:rPr>
          <w:rFonts w:ascii="Calibri" w:hAnsi="Calibri" w:cs="Calibri"/>
          <w:bCs/>
        </w:rPr>
      </w:pPr>
      <w:r w:rsidRPr="00635F44">
        <w:rPr>
          <w:rFonts w:ascii="Calibri" w:hAnsi="Calibri" w:cs="Calibri"/>
          <w:bCs/>
        </w:rPr>
        <w:t>Dokonanie komisyjnego przeglądu terenu pod względem:</w:t>
      </w:r>
    </w:p>
    <w:p w14:paraId="0A4A9ABF" w14:textId="77777777" w:rsidR="005A08E6" w:rsidRPr="00635F44" w:rsidRDefault="005A08E6" w:rsidP="00E150BB">
      <w:pPr>
        <w:numPr>
          <w:ilvl w:val="0"/>
          <w:numId w:val="25"/>
        </w:numPr>
        <w:suppressAutoHyphens/>
        <w:spacing w:after="0" w:line="276" w:lineRule="auto"/>
        <w:ind w:left="993" w:hanging="284"/>
        <w:jc w:val="both"/>
        <w:rPr>
          <w:rFonts w:ascii="Calibri" w:hAnsi="Calibri" w:cs="Calibri"/>
          <w:bCs/>
        </w:rPr>
      </w:pPr>
      <w:r w:rsidRPr="00635F44">
        <w:rPr>
          <w:rFonts w:ascii="Calibri" w:hAnsi="Calibri" w:cs="Calibri"/>
          <w:bCs/>
        </w:rPr>
        <w:t>istniejącego drzewostanu i krzewów,</w:t>
      </w:r>
    </w:p>
    <w:p w14:paraId="6B1F3FB1" w14:textId="77777777" w:rsidR="005A08E6" w:rsidRPr="00635F44" w:rsidRDefault="005A08E6" w:rsidP="00E150BB">
      <w:pPr>
        <w:numPr>
          <w:ilvl w:val="0"/>
          <w:numId w:val="25"/>
        </w:numPr>
        <w:suppressAutoHyphens/>
        <w:spacing w:after="0" w:line="276" w:lineRule="auto"/>
        <w:ind w:left="993" w:hanging="284"/>
        <w:jc w:val="both"/>
        <w:rPr>
          <w:rFonts w:ascii="Calibri" w:hAnsi="Calibri" w:cs="Calibri"/>
          <w:bCs/>
        </w:rPr>
      </w:pPr>
      <w:r w:rsidRPr="00635F44">
        <w:rPr>
          <w:rFonts w:ascii="Calibri" w:hAnsi="Calibri" w:cs="Calibri"/>
          <w:bCs/>
        </w:rPr>
        <w:t>stanu technicznego i rodzaju nawierzchni utwardzonych (drogi, place, chodniki),</w:t>
      </w:r>
    </w:p>
    <w:p w14:paraId="28DB4CE2" w14:textId="77777777" w:rsidR="005A08E6" w:rsidRPr="00635F44" w:rsidRDefault="005A08E6" w:rsidP="00E150BB">
      <w:pPr>
        <w:numPr>
          <w:ilvl w:val="0"/>
          <w:numId w:val="25"/>
        </w:numPr>
        <w:suppressAutoHyphens/>
        <w:spacing w:after="0" w:line="276" w:lineRule="auto"/>
        <w:ind w:left="993" w:hanging="284"/>
        <w:jc w:val="both"/>
        <w:rPr>
          <w:rFonts w:ascii="Calibri" w:hAnsi="Calibri" w:cs="Calibri"/>
          <w:bCs/>
        </w:rPr>
      </w:pPr>
      <w:r w:rsidRPr="00635F44">
        <w:rPr>
          <w:rFonts w:ascii="Calibri" w:hAnsi="Calibri" w:cs="Calibri"/>
          <w:bCs/>
        </w:rPr>
        <w:t>małej architektury (ławki, trzepaki, obudowy śmietników, piaskownice, urządzenia zabawowe),</w:t>
      </w:r>
    </w:p>
    <w:p w14:paraId="00213D04" w14:textId="77777777" w:rsidR="005A08E6" w:rsidRPr="00635F44" w:rsidRDefault="005A08E6" w:rsidP="00E150BB">
      <w:pPr>
        <w:numPr>
          <w:ilvl w:val="0"/>
          <w:numId w:val="25"/>
        </w:numPr>
        <w:suppressAutoHyphens/>
        <w:spacing w:after="0" w:line="276" w:lineRule="auto"/>
        <w:ind w:left="993" w:hanging="284"/>
        <w:jc w:val="both"/>
        <w:rPr>
          <w:rFonts w:ascii="Calibri" w:hAnsi="Calibri" w:cs="Calibri"/>
          <w:bCs/>
        </w:rPr>
      </w:pPr>
      <w:r w:rsidRPr="00635F44">
        <w:rPr>
          <w:rFonts w:ascii="Calibri" w:hAnsi="Calibri" w:cs="Calibri"/>
          <w:bCs/>
        </w:rPr>
        <w:t>stanu technicznego elewacji w miejscach planowanych wejść przyłączy ciepłowniczych do budynków.</w:t>
      </w:r>
    </w:p>
    <w:p w14:paraId="109CCF8F" w14:textId="769793FD" w:rsidR="005A08E6" w:rsidRPr="00635F44" w:rsidRDefault="005A08E6" w:rsidP="00E150BB">
      <w:pPr>
        <w:numPr>
          <w:ilvl w:val="0"/>
          <w:numId w:val="18"/>
        </w:numPr>
        <w:suppressAutoHyphens/>
        <w:spacing w:after="0" w:line="276" w:lineRule="auto"/>
        <w:ind w:left="567" w:hanging="283"/>
        <w:jc w:val="both"/>
        <w:rPr>
          <w:rFonts w:ascii="Calibri" w:hAnsi="Calibri" w:cs="Calibri"/>
          <w:bCs/>
        </w:rPr>
      </w:pPr>
      <w:r w:rsidRPr="00635F44">
        <w:rPr>
          <w:rFonts w:ascii="Calibri" w:hAnsi="Calibri" w:cs="Calibri"/>
          <w:bCs/>
        </w:rPr>
        <w:t>Spisanie protokołów wejścia w teren z władającymi działkami oraz po zakończeniu robót protokołów oddania terenu budowy władającym działkami</w:t>
      </w:r>
      <w:r w:rsidR="00635F44" w:rsidRPr="00635F44">
        <w:rPr>
          <w:rFonts w:ascii="Calibri" w:hAnsi="Calibri" w:cs="Calibri"/>
          <w:bCs/>
        </w:rPr>
        <w:t>.</w:t>
      </w:r>
      <w:r w:rsidRPr="00635F44">
        <w:rPr>
          <w:rFonts w:ascii="Calibri" w:hAnsi="Calibri" w:cs="Calibri"/>
          <w:bCs/>
        </w:rPr>
        <w:t xml:space="preserve"> Protokoły należy dołączyć do protokołu odbioru końcowego dokumentacji odbiorowej.</w:t>
      </w:r>
    </w:p>
    <w:p w14:paraId="48D58DBE" w14:textId="354467A3" w:rsidR="005A08E6" w:rsidRPr="00635F44" w:rsidRDefault="005A08E6" w:rsidP="00E150BB">
      <w:pPr>
        <w:numPr>
          <w:ilvl w:val="0"/>
          <w:numId w:val="18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Calibri" w:hAnsi="Calibri" w:cs="Calibri"/>
          <w:bCs/>
        </w:rPr>
      </w:pPr>
      <w:r w:rsidRPr="00635F44">
        <w:rPr>
          <w:rFonts w:ascii="Calibri" w:hAnsi="Calibri" w:cs="Calibri"/>
          <w:bCs/>
        </w:rPr>
        <w:t>Respektowanie praw władających działkami zarówno co do korzystania z terenu jak i sposobu jego odtworzenia oraz do kontroli nieruchomości, zabezpieczonych w spisanych z nimi umowach. W przypadku konieczności prowadzenia dodatkowych prac tj. w szczególności:</w:t>
      </w:r>
    </w:p>
    <w:p w14:paraId="43AB7E60" w14:textId="77777777" w:rsidR="005A08E6" w:rsidRPr="00635F44" w:rsidRDefault="005A08E6" w:rsidP="00E150BB">
      <w:pPr>
        <w:numPr>
          <w:ilvl w:val="0"/>
          <w:numId w:val="24"/>
        </w:numPr>
        <w:tabs>
          <w:tab w:val="left" w:pos="567"/>
        </w:tabs>
        <w:suppressAutoHyphens/>
        <w:spacing w:after="0" w:line="276" w:lineRule="auto"/>
        <w:jc w:val="both"/>
        <w:rPr>
          <w:rFonts w:ascii="Calibri" w:hAnsi="Calibri" w:cs="Calibri"/>
          <w:bCs/>
        </w:rPr>
      </w:pPr>
      <w:r w:rsidRPr="00635F44">
        <w:rPr>
          <w:rFonts w:ascii="Calibri" w:hAnsi="Calibri" w:cs="Calibri"/>
          <w:bCs/>
        </w:rPr>
        <w:t>składowania materiałów,</w:t>
      </w:r>
    </w:p>
    <w:p w14:paraId="251C063D" w14:textId="77777777" w:rsidR="005A08E6" w:rsidRPr="00635F44" w:rsidRDefault="005A08E6" w:rsidP="00E150BB">
      <w:pPr>
        <w:numPr>
          <w:ilvl w:val="0"/>
          <w:numId w:val="24"/>
        </w:numPr>
        <w:tabs>
          <w:tab w:val="left" w:pos="567"/>
        </w:tabs>
        <w:suppressAutoHyphens/>
        <w:spacing w:after="0" w:line="276" w:lineRule="auto"/>
        <w:jc w:val="both"/>
        <w:rPr>
          <w:rFonts w:ascii="Calibri" w:hAnsi="Calibri" w:cs="Calibri"/>
          <w:bCs/>
        </w:rPr>
      </w:pPr>
      <w:r w:rsidRPr="00635F44">
        <w:rPr>
          <w:rFonts w:ascii="Calibri" w:hAnsi="Calibri" w:cs="Calibri"/>
          <w:bCs/>
        </w:rPr>
        <w:t>wykonania dróg dojazdowych,</w:t>
      </w:r>
    </w:p>
    <w:p w14:paraId="3F281213" w14:textId="77777777" w:rsidR="005A08E6" w:rsidRPr="00635F44" w:rsidRDefault="005A08E6" w:rsidP="00E150BB">
      <w:pPr>
        <w:numPr>
          <w:ilvl w:val="0"/>
          <w:numId w:val="24"/>
        </w:numPr>
        <w:tabs>
          <w:tab w:val="left" w:pos="567"/>
        </w:tabs>
        <w:suppressAutoHyphens/>
        <w:spacing w:after="0" w:line="276" w:lineRule="auto"/>
        <w:jc w:val="both"/>
        <w:rPr>
          <w:rFonts w:ascii="Calibri" w:hAnsi="Calibri" w:cs="Calibri"/>
          <w:bCs/>
        </w:rPr>
      </w:pPr>
      <w:r w:rsidRPr="00635F44">
        <w:rPr>
          <w:rFonts w:ascii="Calibri" w:hAnsi="Calibri" w:cs="Calibri"/>
          <w:bCs/>
        </w:rPr>
        <w:t>prowadzenie wszelkich prac przygotowawczych,  itp. na działkach nie objętych umowami,</w:t>
      </w:r>
    </w:p>
    <w:p w14:paraId="2CD5E472" w14:textId="1C48A11F" w:rsidR="008E5AA1" w:rsidRPr="00635F44" w:rsidRDefault="005A08E6" w:rsidP="00635F44">
      <w:pPr>
        <w:tabs>
          <w:tab w:val="left" w:pos="567"/>
        </w:tabs>
        <w:spacing w:line="276" w:lineRule="auto"/>
        <w:ind w:left="567"/>
        <w:jc w:val="both"/>
        <w:rPr>
          <w:rFonts w:ascii="Calibri" w:hAnsi="Calibri" w:cs="Calibri"/>
          <w:bCs/>
        </w:rPr>
      </w:pPr>
      <w:r w:rsidRPr="00635F44">
        <w:rPr>
          <w:rFonts w:ascii="Calibri" w:hAnsi="Calibri" w:cs="Calibri"/>
          <w:bCs/>
        </w:rPr>
        <w:t>Wykonawca uzyska zgody właścicieli tych działek we własnym zakresie i na swój koszt.</w:t>
      </w:r>
    </w:p>
    <w:p w14:paraId="4331B185" w14:textId="77777777" w:rsidR="005A08E6" w:rsidRPr="00BF62F7" w:rsidRDefault="005A08E6" w:rsidP="00FC6D7B">
      <w:pPr>
        <w:tabs>
          <w:tab w:val="left" w:pos="284"/>
        </w:tabs>
        <w:spacing w:after="120" w:line="276" w:lineRule="auto"/>
        <w:jc w:val="both"/>
        <w:rPr>
          <w:rFonts w:ascii="Calibri" w:hAnsi="Calibri" w:cs="Calibri"/>
          <w:b/>
        </w:rPr>
      </w:pPr>
      <w:r w:rsidRPr="00BF62F7">
        <w:rPr>
          <w:rFonts w:ascii="Calibri" w:hAnsi="Calibri" w:cs="Calibri"/>
          <w:b/>
        </w:rPr>
        <w:t xml:space="preserve"> Informacje dodatkowe</w:t>
      </w:r>
    </w:p>
    <w:p w14:paraId="647404E5" w14:textId="33A2E64F" w:rsidR="005A08E6" w:rsidRPr="00BF62F7" w:rsidRDefault="005A08E6" w:rsidP="00E150BB">
      <w:pPr>
        <w:numPr>
          <w:ilvl w:val="0"/>
          <w:numId w:val="22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Calibri" w:hAnsi="Calibri" w:cs="Calibri"/>
          <w:bCs/>
        </w:rPr>
      </w:pPr>
      <w:r w:rsidRPr="00BF62F7">
        <w:rPr>
          <w:rFonts w:ascii="Calibri" w:hAnsi="Calibri" w:cs="Calibri"/>
          <w:bCs/>
        </w:rPr>
        <w:lastRenderedPageBreak/>
        <w:t>Wszystkie odstępstwa od projektu muszą być zatwierdzone przez projektanta sieci ciepłowniczej będącej przedmiotem zamówienia (poprzez stosowne zapisy na kopii projektu) oraz zaakceptowane przez inspektora nadzoru Zamawiającego.</w:t>
      </w:r>
    </w:p>
    <w:p w14:paraId="51ECAD44" w14:textId="77777777" w:rsidR="005A08E6" w:rsidRPr="00BF62F7" w:rsidRDefault="005A08E6" w:rsidP="00BF62F7">
      <w:pPr>
        <w:tabs>
          <w:tab w:val="left" w:pos="0"/>
          <w:tab w:val="left" w:pos="567"/>
        </w:tabs>
        <w:spacing w:after="0" w:line="276" w:lineRule="auto"/>
        <w:ind w:left="567" w:hanging="283"/>
        <w:jc w:val="both"/>
        <w:rPr>
          <w:rFonts w:ascii="Calibri" w:hAnsi="Calibri" w:cs="Calibri"/>
          <w:bCs/>
        </w:rPr>
      </w:pPr>
      <w:r w:rsidRPr="00BF62F7">
        <w:rPr>
          <w:rFonts w:ascii="Calibri" w:hAnsi="Calibri" w:cs="Calibri"/>
          <w:bCs/>
        </w:rPr>
        <w:tab/>
        <w:t>Nie należy dokonywać zmian istotnych z punktu widzenia Prawa Budowlanego.</w:t>
      </w:r>
    </w:p>
    <w:p w14:paraId="7D74EEAE" w14:textId="21D835F0" w:rsidR="00C551D1" w:rsidRPr="00C551D1" w:rsidRDefault="005A08E6" w:rsidP="00851432">
      <w:pPr>
        <w:tabs>
          <w:tab w:val="left" w:pos="0"/>
          <w:tab w:val="left" w:pos="567"/>
        </w:tabs>
        <w:spacing w:after="0" w:line="276" w:lineRule="auto"/>
        <w:ind w:left="567" w:hanging="283"/>
        <w:jc w:val="both"/>
        <w:rPr>
          <w:rFonts w:ascii="Calibri" w:hAnsi="Calibri" w:cs="Calibri"/>
          <w:bCs/>
          <w:i/>
          <w:iCs/>
        </w:rPr>
      </w:pPr>
      <w:r w:rsidRPr="00BF62F7">
        <w:rPr>
          <w:rFonts w:ascii="Calibri" w:hAnsi="Calibri" w:cs="Calibri"/>
          <w:bCs/>
        </w:rPr>
        <w:tab/>
      </w:r>
      <w:r w:rsidRPr="00BF62F7">
        <w:rPr>
          <w:rFonts w:ascii="Calibri" w:hAnsi="Calibri" w:cs="Calibri"/>
          <w:bCs/>
          <w:i/>
          <w:iCs/>
        </w:rPr>
        <w:t>Poprzez zmianę trasy należy rozumieć każde odstępstwo od zatwierdzonego uzgodnienia</w:t>
      </w:r>
      <w:r w:rsidRPr="00BF62F7">
        <w:rPr>
          <w:rFonts w:ascii="Calibri" w:hAnsi="Calibri" w:cs="Calibri"/>
          <w:bCs/>
          <w:i/>
          <w:iCs/>
        </w:rPr>
        <w:br/>
        <w:t xml:space="preserve">z narady koordynacyjnej przez </w:t>
      </w:r>
      <w:r w:rsidRPr="00BF62F7">
        <w:rPr>
          <w:rFonts w:ascii="Calibri" w:hAnsi="Calibri" w:cs="Calibri"/>
          <w:i/>
          <w:iCs/>
        </w:rPr>
        <w:t xml:space="preserve">Wydział Geodezji Starostwa Powiatowego w Nowym Sączu. </w:t>
      </w:r>
      <w:r w:rsidRPr="00BF62F7">
        <w:rPr>
          <w:rFonts w:ascii="Calibri" w:hAnsi="Calibri" w:cs="Calibri"/>
          <w:bCs/>
          <w:i/>
          <w:iCs/>
        </w:rPr>
        <w:t>Każda  zmiana  trasy  sieci ciepłowniczej wymaga bezwzględnie pisemnej akceptacji właściciela danej nieruchomości.  Wszelkie koszty z tym związane leżą po stronie Wykonawcy.</w:t>
      </w:r>
    </w:p>
    <w:p w14:paraId="570C93CB" w14:textId="7E99ED15" w:rsidR="00BF62F7" w:rsidRPr="00BF62F7" w:rsidRDefault="00BF62F7" w:rsidP="00E150BB">
      <w:pPr>
        <w:pStyle w:val="Akapitzlist"/>
        <w:numPr>
          <w:ilvl w:val="0"/>
          <w:numId w:val="22"/>
        </w:numPr>
        <w:tabs>
          <w:tab w:val="left" w:pos="1276"/>
        </w:tabs>
        <w:spacing w:after="0" w:line="276" w:lineRule="auto"/>
        <w:ind w:left="567" w:hanging="283"/>
        <w:jc w:val="both"/>
        <w:rPr>
          <w:rFonts w:ascii="Calibri" w:hAnsi="Calibri" w:cs="Calibri"/>
        </w:rPr>
      </w:pPr>
      <w:r w:rsidRPr="00BF62F7">
        <w:rPr>
          <w:rFonts w:ascii="Calibri" w:hAnsi="Calibri" w:cs="Calibri"/>
        </w:rPr>
        <w:t xml:space="preserve">Prace w obrębie kabli elektroenergetycznych, oświetleniowych, kabli i kanalizacji teletechnicznych, kolektorów deszczowych, kanalizacji sanitarnych, rur wodociągowych, gazociągów oraz innych urządzeń uzbrojenia terenu wykonać pod nadzorem właściciela uzbrojenia z uwzględnieniem uwag i zaleceń zawartych w wytycznych i uzgodnieniach zawartych w projekcie oraz protokole z narady koordynacyjnej Wydziału Geodezji Starostwa Powiatowego w Nowym Sączu. </w:t>
      </w:r>
      <w:r w:rsidRPr="00851432">
        <w:rPr>
          <w:rFonts w:ascii="Calibri" w:hAnsi="Calibri" w:cs="Calibri"/>
        </w:rPr>
        <w:t xml:space="preserve">Wykonawca uzyska stosowne protokoły odbiorowe, które przekaże Zamawiającemu w dokumentacji powykonawczej. Protokoły odbioru uzbrojenia przez właścicieli powinny zawierać załączniki w postaci kopii Projektu Zagospodarowania Terenu </w:t>
      </w:r>
      <w:r w:rsidR="00851432" w:rsidRPr="00851432">
        <w:rPr>
          <w:rFonts w:ascii="Calibri" w:hAnsi="Calibri" w:cs="Calibri"/>
        </w:rPr>
        <w:br/>
      </w:r>
      <w:r w:rsidRPr="00851432">
        <w:rPr>
          <w:rFonts w:ascii="Calibri" w:hAnsi="Calibri" w:cs="Calibri"/>
        </w:rPr>
        <w:t>z dokładnym wskazaniem lokalizacji odbieranego uzbrojenia. Protokoły te Wykonawca powinien okazać na każdorazowe żądanie inspektora nadzoru.</w:t>
      </w:r>
    </w:p>
    <w:p w14:paraId="382539AB" w14:textId="761EFBC1" w:rsidR="00BF62F7" w:rsidRPr="00BF62F7" w:rsidRDefault="00BF62F7" w:rsidP="00BF62F7">
      <w:pPr>
        <w:pStyle w:val="Akapitzlist"/>
        <w:tabs>
          <w:tab w:val="left" w:pos="1276"/>
        </w:tabs>
        <w:spacing w:after="0" w:line="276" w:lineRule="auto"/>
        <w:ind w:left="568" w:hanging="284"/>
        <w:jc w:val="both"/>
        <w:rPr>
          <w:rFonts w:ascii="Calibri" w:hAnsi="Calibri" w:cs="Calibri"/>
          <w:i/>
          <w:iCs/>
        </w:rPr>
      </w:pPr>
      <w:r w:rsidRPr="00BF62F7">
        <w:rPr>
          <w:rFonts w:ascii="Calibri" w:hAnsi="Calibri" w:cs="Calibri"/>
        </w:rPr>
        <w:tab/>
      </w:r>
      <w:r w:rsidRPr="00BF62F7">
        <w:rPr>
          <w:rFonts w:ascii="Calibri" w:hAnsi="Calibri" w:cs="Calibri"/>
          <w:i/>
          <w:iCs/>
        </w:rPr>
        <w:t>Wykonawca ponosi wszelką odpowiedzialność za ewentualne uszkodzenia uzbrojenia podziemnego i naziemnego, jak również ponosi wszelkie koszty związane z przebudową infrastruktury podziemnej, która koliduje z przebudowywaną siecią ciepłowniczą (w tym również uzbrojenia niezewidencjowanego w Planie Zagospodarowania Terenu).</w:t>
      </w:r>
    </w:p>
    <w:p w14:paraId="0140E963" w14:textId="77777777" w:rsidR="005A08E6" w:rsidRPr="00BF62F7" w:rsidRDefault="005A08E6" w:rsidP="00E150BB">
      <w:pPr>
        <w:numPr>
          <w:ilvl w:val="0"/>
          <w:numId w:val="22"/>
        </w:numPr>
        <w:tabs>
          <w:tab w:val="left" w:pos="0"/>
          <w:tab w:val="left" w:pos="567"/>
        </w:tabs>
        <w:spacing w:after="0" w:line="276" w:lineRule="auto"/>
        <w:ind w:left="284" w:firstLine="0"/>
        <w:jc w:val="both"/>
        <w:rPr>
          <w:rFonts w:ascii="Calibri" w:hAnsi="Calibri" w:cs="Calibri"/>
          <w:bCs/>
        </w:rPr>
      </w:pPr>
      <w:r w:rsidRPr="00BF62F7">
        <w:rPr>
          <w:rFonts w:ascii="Calibri" w:hAnsi="Calibri" w:cs="Calibri"/>
          <w:bCs/>
        </w:rPr>
        <w:t xml:space="preserve">Koszty związane z planowym płukaniem, ponownym napełnianiem sieci ciepłowniczej </w:t>
      </w:r>
      <w:r w:rsidRPr="00BF62F7">
        <w:rPr>
          <w:rFonts w:ascii="Calibri" w:hAnsi="Calibri" w:cs="Calibri"/>
          <w:bCs/>
        </w:rPr>
        <w:tab/>
        <w:t xml:space="preserve">nośnikiem ciepła oraz uruchomieniem systemu ciepłowniczego ponosi Zamawiający. Wodę </w:t>
      </w:r>
      <w:r w:rsidRPr="00BF62F7">
        <w:rPr>
          <w:rFonts w:ascii="Calibri" w:hAnsi="Calibri" w:cs="Calibri"/>
          <w:bCs/>
        </w:rPr>
        <w:tab/>
        <w:t xml:space="preserve">uzdatnioną zapewnia Zamawiający.  </w:t>
      </w:r>
    </w:p>
    <w:p w14:paraId="32461D5C" w14:textId="77777777" w:rsidR="005A08E6" w:rsidRPr="00BF62F7" w:rsidRDefault="005A08E6" w:rsidP="00E150BB">
      <w:pPr>
        <w:numPr>
          <w:ilvl w:val="0"/>
          <w:numId w:val="22"/>
        </w:numPr>
        <w:tabs>
          <w:tab w:val="left" w:pos="0"/>
          <w:tab w:val="left" w:pos="567"/>
        </w:tabs>
        <w:suppressAutoHyphens/>
        <w:spacing w:after="0" w:line="276" w:lineRule="auto"/>
        <w:ind w:left="284" w:firstLine="0"/>
        <w:jc w:val="both"/>
        <w:rPr>
          <w:rFonts w:ascii="Calibri" w:hAnsi="Calibri" w:cs="Calibri"/>
          <w:bCs/>
        </w:rPr>
      </w:pPr>
      <w:r w:rsidRPr="00BF62F7">
        <w:rPr>
          <w:rFonts w:ascii="Calibri" w:hAnsi="Calibri" w:cs="Calibri"/>
          <w:bCs/>
        </w:rPr>
        <w:t xml:space="preserve">Wszelkie niezbędne do wykonania przedmiotu zamówienia, a wymagane prawem zezwolenia, </w:t>
      </w:r>
      <w:r w:rsidRPr="00BF62F7">
        <w:rPr>
          <w:rFonts w:ascii="Calibri" w:hAnsi="Calibri" w:cs="Calibri"/>
          <w:bCs/>
        </w:rPr>
        <w:tab/>
        <w:t>pozwolenia, uzgodnienia, opinie, nadzory, decyzje, dopuszczenia lub odbiory, nie wymienione</w:t>
      </w:r>
      <w:r w:rsidRPr="00BF62F7">
        <w:rPr>
          <w:rFonts w:ascii="Calibri" w:hAnsi="Calibri" w:cs="Calibri"/>
          <w:bCs/>
        </w:rPr>
        <w:br/>
      </w:r>
      <w:r w:rsidRPr="00BF62F7">
        <w:rPr>
          <w:rFonts w:ascii="Calibri" w:hAnsi="Calibri" w:cs="Calibri"/>
          <w:bCs/>
        </w:rPr>
        <w:tab/>
        <w:t>w niniejszej SIWZ jako uzyskane, Wykonawca zobowiązany jest uzyskać we własnym zakresie</w:t>
      </w:r>
      <w:r w:rsidRPr="00BF62F7">
        <w:rPr>
          <w:rFonts w:ascii="Calibri" w:hAnsi="Calibri" w:cs="Calibri"/>
          <w:bCs/>
        </w:rPr>
        <w:br/>
      </w:r>
      <w:r w:rsidRPr="00BF62F7">
        <w:rPr>
          <w:rFonts w:ascii="Calibri" w:hAnsi="Calibri" w:cs="Calibri"/>
          <w:bCs/>
        </w:rPr>
        <w:tab/>
        <w:t>i na swój koszt, bez dodatkowego wynagrodzenia z odpowiednim wyprzedzeniem.</w:t>
      </w:r>
    </w:p>
    <w:p w14:paraId="46E11436" w14:textId="77777777" w:rsidR="005A08E6" w:rsidRPr="00BF62F7" w:rsidRDefault="005A08E6" w:rsidP="00BF62F7">
      <w:pPr>
        <w:tabs>
          <w:tab w:val="left" w:pos="0"/>
          <w:tab w:val="left" w:pos="567"/>
        </w:tabs>
        <w:spacing w:after="0" w:line="276" w:lineRule="auto"/>
        <w:ind w:left="284"/>
        <w:jc w:val="both"/>
        <w:rPr>
          <w:rFonts w:ascii="Calibri" w:hAnsi="Calibri" w:cs="Calibri"/>
          <w:bCs/>
        </w:rPr>
      </w:pPr>
      <w:r w:rsidRPr="00BF62F7">
        <w:rPr>
          <w:rFonts w:ascii="Calibri" w:hAnsi="Calibri" w:cs="Calibri"/>
          <w:bCs/>
        </w:rPr>
        <w:tab/>
      </w:r>
      <w:r w:rsidRPr="00851432">
        <w:rPr>
          <w:rFonts w:ascii="Calibri" w:hAnsi="Calibri" w:cs="Calibri"/>
          <w:bCs/>
        </w:rPr>
        <w:t xml:space="preserve">Stosowne dokumenty i protokoły odbiorów Wykonawca przedłoży Zamawiającemu do </w:t>
      </w:r>
      <w:r w:rsidRPr="00851432">
        <w:rPr>
          <w:rFonts w:ascii="Calibri" w:hAnsi="Calibri" w:cs="Calibri"/>
          <w:bCs/>
        </w:rPr>
        <w:tab/>
        <w:t>protokołu końcowego odbioru robót.</w:t>
      </w:r>
    </w:p>
    <w:p w14:paraId="620204F3" w14:textId="0A9516F6" w:rsidR="00FC6D7B" w:rsidRDefault="005A08E6" w:rsidP="00FC6D7B">
      <w:pPr>
        <w:tabs>
          <w:tab w:val="left" w:pos="0"/>
          <w:tab w:val="left" w:pos="567"/>
        </w:tabs>
        <w:spacing w:after="0" w:line="276" w:lineRule="auto"/>
        <w:ind w:left="284"/>
        <w:jc w:val="both"/>
        <w:rPr>
          <w:rFonts w:ascii="Calibri" w:hAnsi="Calibri" w:cs="Calibri"/>
          <w:bCs/>
        </w:rPr>
      </w:pPr>
      <w:r w:rsidRPr="00BF62F7">
        <w:rPr>
          <w:rFonts w:ascii="Calibri" w:hAnsi="Calibri" w:cs="Calibri"/>
          <w:bCs/>
        </w:rPr>
        <w:tab/>
        <w:t xml:space="preserve">Uwaga: Nie dotyczy zgłoszenia zamiaru wykonania robót budowlanych oraz zgłoszenia </w:t>
      </w:r>
      <w:r w:rsidRPr="00BF62F7">
        <w:rPr>
          <w:rFonts w:ascii="Calibri" w:hAnsi="Calibri" w:cs="Calibri"/>
          <w:bCs/>
        </w:rPr>
        <w:tab/>
        <w:t>rozpoczęcia prac do nadzoru budowlanego.</w:t>
      </w:r>
    </w:p>
    <w:p w14:paraId="7EF5F446" w14:textId="77777777" w:rsidR="00FD1E35" w:rsidRDefault="00FD1E35" w:rsidP="00FC6D7B">
      <w:pPr>
        <w:tabs>
          <w:tab w:val="left" w:pos="0"/>
          <w:tab w:val="left" w:pos="567"/>
        </w:tabs>
        <w:spacing w:after="0" w:line="276" w:lineRule="auto"/>
        <w:ind w:left="284"/>
        <w:jc w:val="both"/>
        <w:rPr>
          <w:rFonts w:ascii="Calibri" w:hAnsi="Calibri" w:cs="Calibri"/>
          <w:bCs/>
        </w:rPr>
      </w:pPr>
    </w:p>
    <w:p w14:paraId="0EA90F3C" w14:textId="7E1665B0" w:rsidR="00FD1E35" w:rsidRDefault="000D28A2" w:rsidP="00E150BB">
      <w:pPr>
        <w:pStyle w:val="Akapitzlist"/>
        <w:numPr>
          <w:ilvl w:val="1"/>
          <w:numId w:val="17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Wykonanie</w:t>
      </w:r>
      <w:r w:rsidR="00FD1E35" w:rsidRPr="00FD1E35">
        <w:rPr>
          <w:rFonts w:ascii="Calibri" w:hAnsi="Calibri" w:cs="Calibri"/>
          <w:b/>
          <w:sz w:val="24"/>
          <w:szCs w:val="24"/>
        </w:rPr>
        <w:t xml:space="preserve"> przejścia pod torami</w:t>
      </w:r>
    </w:p>
    <w:p w14:paraId="3A426BBB" w14:textId="77D32048" w:rsidR="000D28A2" w:rsidRPr="00FD1E35" w:rsidRDefault="000D28A2" w:rsidP="00E150BB">
      <w:pPr>
        <w:pStyle w:val="Akapitzlist"/>
        <w:numPr>
          <w:ilvl w:val="2"/>
          <w:numId w:val="17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Zakres rzeczowy</w:t>
      </w:r>
    </w:p>
    <w:p w14:paraId="32819284" w14:textId="1226007E" w:rsidR="000D28A2" w:rsidRPr="00CB1F3F" w:rsidRDefault="000D28A2" w:rsidP="00CB1F3F">
      <w:pPr>
        <w:spacing w:line="276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Wykonanie przejścia pod torowiskiem</w:t>
      </w:r>
      <w:r w:rsidRPr="000D28A2">
        <w:t xml:space="preserve"> </w:t>
      </w:r>
      <w:r w:rsidRPr="000D28A2">
        <w:rPr>
          <w:rFonts w:ascii="Calibri" w:hAnsi="Calibri" w:cs="Calibri"/>
          <w:color w:val="000000"/>
        </w:rPr>
        <w:t xml:space="preserve">metodą </w:t>
      </w:r>
      <w:proofErr w:type="spellStart"/>
      <w:r w:rsidRPr="000D28A2">
        <w:rPr>
          <w:rFonts w:ascii="Calibri" w:hAnsi="Calibri" w:cs="Calibri"/>
          <w:color w:val="000000"/>
        </w:rPr>
        <w:t>mikrotunelowania</w:t>
      </w:r>
      <w:proofErr w:type="spellEnd"/>
      <w:r>
        <w:rPr>
          <w:rFonts w:ascii="Calibri" w:hAnsi="Calibri" w:cs="Calibri"/>
          <w:color w:val="000000"/>
        </w:rPr>
        <w:t xml:space="preserve"> bez naruszania nasypów kolejowych oraz skarp i dna rowu. Rury ochronne i ciepłownicze wraz z niezbędną armaturą po stronie Wykonawcy.</w:t>
      </w:r>
    </w:p>
    <w:p w14:paraId="592A92B6" w14:textId="56ED9B9E" w:rsidR="0074782E" w:rsidRDefault="0074782E" w:rsidP="0074782E">
      <w:pPr>
        <w:spacing w:line="276" w:lineRule="auto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I. Wymagania techniczne dla systemu rur do wykonania przejścia rurami ochronnymi pod torami</w:t>
      </w:r>
    </w:p>
    <w:p w14:paraId="6A5AED26" w14:textId="2C0FB9D7" w:rsidR="00FD1E35" w:rsidRPr="00FD1E35" w:rsidRDefault="00FD1E35" w:rsidP="0074782E">
      <w:pPr>
        <w:pStyle w:val="Akapitzlist"/>
        <w:spacing w:line="276" w:lineRule="auto"/>
        <w:ind w:left="0"/>
        <w:jc w:val="both"/>
        <w:rPr>
          <w:rFonts w:ascii="Calibri" w:hAnsi="Calibri" w:cs="Calibri"/>
          <w:b/>
          <w:bCs/>
        </w:rPr>
      </w:pPr>
      <w:r w:rsidRPr="00FD1E35">
        <w:rPr>
          <w:rFonts w:ascii="Calibri" w:hAnsi="Calibri" w:cs="Calibri"/>
        </w:rPr>
        <w:t>Jako rury ochronne powinny być stosowane rury CC-GRP, rury z PE-HD PE100 RC z płaszczem ochronnym o parametrach min. klasy TS lub</w:t>
      </w:r>
      <w:r w:rsidR="0074782E" w:rsidRPr="0074782E">
        <w:rPr>
          <w:rFonts w:ascii="Calibri" w:hAnsi="Calibri" w:cs="Calibri"/>
        </w:rPr>
        <w:t xml:space="preserve"> rur modułow</w:t>
      </w:r>
      <w:r w:rsidR="0074782E">
        <w:rPr>
          <w:rFonts w:ascii="Calibri" w:hAnsi="Calibri" w:cs="Calibri"/>
        </w:rPr>
        <w:t>ych</w:t>
      </w:r>
      <w:r w:rsidR="0074782E" w:rsidRPr="0074782E">
        <w:rPr>
          <w:rFonts w:ascii="Calibri" w:hAnsi="Calibri" w:cs="Calibri"/>
        </w:rPr>
        <w:t xml:space="preserve"> z polipropylenu PP-H</w:t>
      </w:r>
      <w:r w:rsidR="0074782E">
        <w:rPr>
          <w:rFonts w:ascii="Calibri" w:hAnsi="Calibri" w:cs="Calibri"/>
        </w:rPr>
        <w:t>.</w:t>
      </w:r>
    </w:p>
    <w:p w14:paraId="3D48ABEA" w14:textId="77777777" w:rsidR="00FD1E35" w:rsidRDefault="00FD1E35" w:rsidP="0074782E">
      <w:pPr>
        <w:pStyle w:val="Akapitzlist"/>
        <w:spacing w:line="276" w:lineRule="auto"/>
        <w:ind w:left="0"/>
        <w:jc w:val="both"/>
        <w:rPr>
          <w:rFonts w:ascii="Calibri" w:hAnsi="Calibri" w:cs="Calibri"/>
          <w:u w:val="single"/>
        </w:rPr>
      </w:pPr>
      <w:r w:rsidRPr="00FD1E35">
        <w:rPr>
          <w:rFonts w:ascii="Calibri" w:hAnsi="Calibri" w:cs="Calibri"/>
          <w:u w:val="single"/>
        </w:rPr>
        <w:lastRenderedPageBreak/>
        <w:t>Nie dopuszcza się stosowania rur stalowych.</w:t>
      </w:r>
    </w:p>
    <w:p w14:paraId="2D45C9E5" w14:textId="77777777" w:rsidR="00467A4C" w:rsidRDefault="00467A4C" w:rsidP="0074782E">
      <w:pPr>
        <w:pStyle w:val="Akapitzlist"/>
        <w:spacing w:line="276" w:lineRule="auto"/>
        <w:ind w:left="0"/>
        <w:jc w:val="both"/>
        <w:rPr>
          <w:rFonts w:ascii="Calibri" w:hAnsi="Calibri" w:cs="Calibri"/>
          <w:u w:val="single"/>
        </w:rPr>
      </w:pPr>
    </w:p>
    <w:p w14:paraId="28EA15CF" w14:textId="7477DEED" w:rsidR="0074782E" w:rsidRPr="0074782E" w:rsidRDefault="0074782E" w:rsidP="0074782E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4782E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II. </w:t>
      </w:r>
      <w:bookmarkStart w:id="13" w:name="_Hlk128568836"/>
      <w:r w:rsidRPr="0074782E">
        <w:rPr>
          <w:rFonts w:ascii="Calibri" w:eastAsia="Times New Roman" w:hAnsi="Calibri" w:cs="Calibri"/>
          <w:b/>
          <w:bCs/>
          <w:color w:val="000000"/>
          <w:lang w:eastAsia="pl-PL"/>
        </w:rPr>
        <w:t>Przejście pod torami</w:t>
      </w:r>
      <w:bookmarkEnd w:id="13"/>
    </w:p>
    <w:p w14:paraId="37537B8B" w14:textId="77777777" w:rsidR="0074782E" w:rsidRPr="0074782E" w:rsidRDefault="0074782E" w:rsidP="00E150BB">
      <w:pPr>
        <w:numPr>
          <w:ilvl w:val="0"/>
          <w:numId w:val="34"/>
        </w:numPr>
        <w:spacing w:after="0" w:line="276" w:lineRule="auto"/>
        <w:ind w:left="0" w:firstLine="360"/>
        <w:jc w:val="both"/>
        <w:rPr>
          <w:rFonts w:ascii="Calibri" w:eastAsia="Times New Roman" w:hAnsi="Calibri" w:cs="Calibri"/>
          <w:color w:val="000000"/>
          <w:kern w:val="24"/>
          <w:u w:val="single"/>
          <w:lang w:eastAsia="pl-PL"/>
        </w:rPr>
      </w:pPr>
      <w:bookmarkStart w:id="14" w:name="_Hlk128983505"/>
      <w:r w:rsidRPr="0074782E">
        <w:rPr>
          <w:rFonts w:ascii="Calibri" w:eastAsia="Times New Roman" w:hAnsi="Calibri" w:cs="Calibri"/>
          <w:color w:val="000000"/>
          <w:kern w:val="24"/>
          <w:u w:val="single"/>
          <w:lang w:eastAsia="pl-PL"/>
        </w:rPr>
        <w:t>Wykonane rurami ochronnymi typu CC-GRP</w:t>
      </w:r>
    </w:p>
    <w:bookmarkEnd w:id="14"/>
    <w:p w14:paraId="18B75911" w14:textId="460F0DFC" w:rsidR="0074782E" w:rsidRPr="0074782E" w:rsidRDefault="0074782E" w:rsidP="0074782E">
      <w:pPr>
        <w:spacing w:after="0" w:line="276" w:lineRule="auto"/>
        <w:jc w:val="both"/>
        <w:rPr>
          <w:rFonts w:ascii="Calibri" w:eastAsia="Times New Roman" w:hAnsi="Calibri" w:cs="Calibri"/>
          <w:color w:val="000000"/>
          <w:kern w:val="24"/>
          <w:lang w:eastAsia="pl-PL"/>
        </w:rPr>
      </w:pPr>
      <w:r w:rsidRPr="0074782E">
        <w:rPr>
          <w:rFonts w:ascii="Calibri" w:eastAsia="Times New Roman" w:hAnsi="Calibri" w:cs="Calibri"/>
          <w:color w:val="000000"/>
          <w:lang w:eastAsia="pl-PL"/>
        </w:rPr>
        <w:t xml:space="preserve">Do wykonania </w:t>
      </w:r>
      <w:proofErr w:type="spellStart"/>
      <w:r w:rsidRPr="0074782E">
        <w:rPr>
          <w:rFonts w:ascii="Calibri" w:eastAsia="Times New Roman" w:hAnsi="Calibri" w:cs="Calibri"/>
          <w:color w:val="000000"/>
          <w:lang w:eastAsia="pl-PL"/>
        </w:rPr>
        <w:t>mikrotunelowania</w:t>
      </w:r>
      <w:proofErr w:type="spellEnd"/>
      <w:r w:rsidRPr="0074782E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>należy użyć rury z żywic poliestrowych wzmacnianych włóknem szklanym CC-GRP produkowanych metodą odlewania odśrodkowego, z piaskiem kwarcowym i</w:t>
      </w:r>
      <w:r>
        <w:rPr>
          <w:rFonts w:ascii="Calibri" w:eastAsia="Times New Roman" w:hAnsi="Calibri" w:cs="Calibri"/>
          <w:color w:val="000000"/>
          <w:kern w:val="24"/>
          <w:lang w:eastAsia="pl-PL"/>
        </w:rPr>
        <w:t> </w:t>
      </w:r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>zmieszanym z żywicą węglanem wapnia CaCO</w:t>
      </w:r>
      <w:r w:rsidRPr="0074782E">
        <w:rPr>
          <w:rFonts w:ascii="Calibri" w:eastAsia="Times New Roman" w:hAnsi="Calibri" w:cs="Calibri"/>
          <w:color w:val="000000"/>
          <w:kern w:val="24"/>
          <w:vertAlign w:val="subscript"/>
          <w:lang w:eastAsia="pl-PL"/>
        </w:rPr>
        <w:t>3</w:t>
      </w:r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 xml:space="preserve"> jako wypełniaczem, spełniających normy ISO 25780 o</w:t>
      </w:r>
      <w:r>
        <w:rPr>
          <w:rFonts w:ascii="Calibri" w:eastAsia="Times New Roman" w:hAnsi="Calibri" w:cs="Calibri"/>
          <w:color w:val="000000"/>
          <w:kern w:val="24"/>
          <w:lang w:eastAsia="pl-PL"/>
        </w:rPr>
        <w:t> </w:t>
      </w:r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>minimalnej wytrzymałości na ściskanie 90 N/mm</w:t>
      </w:r>
      <w:r w:rsidRPr="0074782E">
        <w:rPr>
          <w:rFonts w:ascii="Calibri" w:eastAsia="Times New Roman" w:hAnsi="Calibri" w:cs="Calibri"/>
          <w:color w:val="000000"/>
          <w:kern w:val="24"/>
          <w:vertAlign w:val="superscript"/>
          <w:lang w:eastAsia="pl-PL"/>
        </w:rPr>
        <w:t>2</w:t>
      </w:r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 xml:space="preserve">, a także posiadające aktualne aprobaty techniczne IK oraz </w:t>
      </w:r>
      <w:proofErr w:type="spellStart"/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>IBDiM</w:t>
      </w:r>
      <w:proofErr w:type="spellEnd"/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>.</w:t>
      </w:r>
    </w:p>
    <w:p w14:paraId="6131BFA1" w14:textId="1FBB48D1" w:rsidR="0074782E" w:rsidRPr="0074782E" w:rsidRDefault="0074782E" w:rsidP="0074782E">
      <w:pPr>
        <w:spacing w:after="0" w:line="276" w:lineRule="auto"/>
        <w:jc w:val="both"/>
        <w:rPr>
          <w:rFonts w:ascii="Calibri" w:eastAsia="Times New Roman" w:hAnsi="Calibri" w:cs="Calibri"/>
          <w:color w:val="000000"/>
          <w:kern w:val="24"/>
          <w:lang w:eastAsia="pl-PL"/>
        </w:rPr>
      </w:pPr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>Wymaga się dużej szczelności połączeń i dlatego łączenie rur odbywać się będzie za pomocą łączników nasuwkowych GRP zlicowanych z zewnętrzna średnicą rury. Celem uniknięcia korozji biologicznej nie wolno stosować rur z przekładkami na powierzchniach czołowych. Maksymalna długość jednostkowa rur ze względów montażowych i gruntowych wynosi 2 m lub 3 m. Powierzchnia zewnętrzna gładka, średnica zewnętrzna jednakowa na całej długości rury.</w:t>
      </w:r>
    </w:p>
    <w:p w14:paraId="4C9162B9" w14:textId="77777777" w:rsidR="0074782E" w:rsidRPr="0074782E" w:rsidRDefault="0074782E" w:rsidP="0074782E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4782E">
        <w:rPr>
          <w:rFonts w:ascii="Calibri" w:eastAsia="Times New Roman" w:hAnsi="Calibri" w:cs="Calibri"/>
          <w:color w:val="000000"/>
          <w:lang w:eastAsia="pl-PL"/>
        </w:rPr>
        <w:t>Materiał rur kompozytowych powinien posiadać parametry nie gorsze niż:</w:t>
      </w:r>
    </w:p>
    <w:p w14:paraId="008527E1" w14:textId="77777777" w:rsidR="0074782E" w:rsidRPr="0074782E" w:rsidRDefault="0074782E" w:rsidP="00E150BB">
      <w:pPr>
        <w:numPr>
          <w:ilvl w:val="0"/>
          <w:numId w:val="35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4782E">
        <w:rPr>
          <w:rFonts w:ascii="Calibri" w:eastAsia="Times New Roman" w:hAnsi="Calibri" w:cs="Calibri"/>
          <w:color w:val="000000"/>
          <w:lang w:eastAsia="pl-PL"/>
        </w:rPr>
        <w:t>grubość wewnętrznej warstwy zabezpieczającej przed ścieraniem z czystej żywicy powinna wynosić minimum 1,0 mm,</w:t>
      </w:r>
    </w:p>
    <w:p w14:paraId="0F579FF5" w14:textId="77777777" w:rsidR="0074782E" w:rsidRPr="0074782E" w:rsidRDefault="0074782E" w:rsidP="00E150BB">
      <w:pPr>
        <w:numPr>
          <w:ilvl w:val="0"/>
          <w:numId w:val="35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4782E">
        <w:rPr>
          <w:rFonts w:ascii="Calibri" w:eastAsia="Times New Roman" w:hAnsi="Calibri" w:cs="Calibri"/>
          <w:color w:val="000000"/>
          <w:lang w:eastAsia="pl-PL"/>
        </w:rPr>
        <w:t>gładka zewnętrzna powierzchnia (minimalizacja tarcia powierzchniowego),</w:t>
      </w:r>
    </w:p>
    <w:p w14:paraId="2FA03CD8" w14:textId="77777777" w:rsidR="0074782E" w:rsidRPr="0074782E" w:rsidRDefault="0074782E" w:rsidP="00E150BB">
      <w:pPr>
        <w:numPr>
          <w:ilvl w:val="0"/>
          <w:numId w:val="35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4782E">
        <w:rPr>
          <w:rFonts w:ascii="Calibri" w:eastAsia="Times New Roman" w:hAnsi="Calibri" w:cs="Calibri"/>
          <w:color w:val="000000"/>
          <w:lang w:eastAsia="pl-PL"/>
        </w:rPr>
        <w:t>współczynnik rozszerzalności cieplnej w kierunku podłużnym wynosić 26 ÷ 30 x 10</w:t>
      </w:r>
      <w:r w:rsidRPr="0074782E">
        <w:rPr>
          <w:rFonts w:ascii="Calibri" w:eastAsia="Times New Roman" w:hAnsi="Calibri" w:cs="Calibri"/>
          <w:color w:val="000000"/>
          <w:vertAlign w:val="superscript"/>
          <w:lang w:eastAsia="pl-PL"/>
        </w:rPr>
        <w:t>-6</w:t>
      </w:r>
      <w:r w:rsidRPr="0074782E">
        <w:rPr>
          <w:rFonts w:ascii="Calibri" w:eastAsia="Times New Roman" w:hAnsi="Calibri" w:cs="Calibri"/>
          <w:color w:val="000000"/>
          <w:lang w:eastAsia="pl-PL"/>
        </w:rPr>
        <w:t xml:space="preserve"> 1/K,</w:t>
      </w:r>
    </w:p>
    <w:p w14:paraId="314AEA59" w14:textId="77777777" w:rsidR="0074782E" w:rsidRPr="0074782E" w:rsidRDefault="0074782E" w:rsidP="00E150BB">
      <w:pPr>
        <w:numPr>
          <w:ilvl w:val="0"/>
          <w:numId w:val="35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4782E">
        <w:rPr>
          <w:rFonts w:ascii="Calibri" w:eastAsia="Times New Roman" w:hAnsi="Calibri" w:cs="Calibri"/>
          <w:color w:val="000000"/>
          <w:lang w:eastAsia="pl-PL"/>
        </w:rPr>
        <w:t>możliwość szczelnego złączenia rur w dłuższe odcinki z modułowych odcinków rur nie dłuższych niż 6 m,</w:t>
      </w:r>
    </w:p>
    <w:p w14:paraId="220D192F" w14:textId="77777777" w:rsidR="0074782E" w:rsidRPr="0074782E" w:rsidRDefault="0074782E" w:rsidP="00E150BB">
      <w:pPr>
        <w:numPr>
          <w:ilvl w:val="0"/>
          <w:numId w:val="35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4782E">
        <w:rPr>
          <w:rFonts w:ascii="Calibri" w:eastAsia="Times New Roman" w:hAnsi="Calibri" w:cs="Calibri"/>
          <w:color w:val="000000"/>
          <w:lang w:eastAsia="pl-PL"/>
        </w:rPr>
        <w:t xml:space="preserve">minimalna trwałość rur - 50 lat, potwierdzona obliczeniami statycznymi wg wytycznych </w:t>
      </w:r>
    </w:p>
    <w:p w14:paraId="6B8BEEC9" w14:textId="77777777" w:rsidR="0074782E" w:rsidRPr="0074782E" w:rsidRDefault="0074782E" w:rsidP="0074782E">
      <w:pPr>
        <w:spacing w:after="0" w:line="276" w:lineRule="auto"/>
        <w:ind w:left="709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4782E">
        <w:rPr>
          <w:rFonts w:ascii="Calibri" w:eastAsia="Times New Roman" w:hAnsi="Calibri" w:cs="Calibri"/>
          <w:color w:val="000000"/>
          <w:lang w:eastAsia="pl-PL"/>
        </w:rPr>
        <w:t>ATV A 161,</w:t>
      </w:r>
    </w:p>
    <w:p w14:paraId="72547AE2" w14:textId="77777777" w:rsidR="0074782E" w:rsidRPr="0074782E" w:rsidRDefault="0074782E" w:rsidP="00E150BB">
      <w:pPr>
        <w:numPr>
          <w:ilvl w:val="0"/>
          <w:numId w:val="35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4782E">
        <w:rPr>
          <w:rFonts w:ascii="Calibri" w:eastAsia="Times New Roman" w:hAnsi="Calibri" w:cs="Calibri"/>
          <w:color w:val="000000"/>
          <w:lang w:eastAsia="pl-PL"/>
        </w:rPr>
        <w:t>szczelność połączeń - zastosowane łączniki zachowują szczelność przy ciśnieniu zewnętrznym naporze wody gruntowej do 24 m H</w:t>
      </w:r>
      <w:r w:rsidRPr="0074782E">
        <w:rPr>
          <w:rFonts w:ascii="Calibri" w:eastAsia="Times New Roman" w:hAnsi="Calibri" w:cs="Calibri"/>
          <w:color w:val="000000"/>
          <w:vertAlign w:val="subscript"/>
          <w:lang w:eastAsia="pl-PL"/>
        </w:rPr>
        <w:t>2</w:t>
      </w:r>
      <w:r w:rsidRPr="0074782E">
        <w:rPr>
          <w:rFonts w:ascii="Calibri" w:eastAsia="Times New Roman" w:hAnsi="Calibri" w:cs="Calibri"/>
          <w:color w:val="000000"/>
          <w:lang w:eastAsia="pl-PL"/>
        </w:rPr>
        <w:t>O (łączniki z GRP),</w:t>
      </w:r>
    </w:p>
    <w:p w14:paraId="2DFB1AE0" w14:textId="77777777" w:rsidR="0074782E" w:rsidRPr="0074782E" w:rsidRDefault="0074782E" w:rsidP="00E150BB">
      <w:pPr>
        <w:numPr>
          <w:ilvl w:val="0"/>
          <w:numId w:val="35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4782E">
        <w:rPr>
          <w:rFonts w:ascii="Calibri" w:eastAsia="Times New Roman" w:hAnsi="Calibri" w:cs="Calibri"/>
          <w:color w:val="000000"/>
          <w:lang w:eastAsia="pl-PL"/>
        </w:rPr>
        <w:t>wysoka wytrzymałość mechaniczna na ściskanie 90 N/mm</w:t>
      </w:r>
      <w:r w:rsidRPr="0074782E">
        <w:rPr>
          <w:rFonts w:ascii="Calibri" w:eastAsia="Times New Roman" w:hAnsi="Calibri" w:cs="Calibri"/>
          <w:color w:val="000000"/>
          <w:vertAlign w:val="superscript"/>
          <w:lang w:eastAsia="pl-PL"/>
        </w:rPr>
        <w:t>2</w:t>
      </w:r>
      <w:r w:rsidRPr="0074782E">
        <w:rPr>
          <w:rFonts w:ascii="Calibri" w:eastAsia="Times New Roman" w:hAnsi="Calibri" w:cs="Calibri"/>
          <w:color w:val="000000"/>
          <w:lang w:eastAsia="pl-PL"/>
        </w:rPr>
        <w:t>,</w:t>
      </w:r>
    </w:p>
    <w:p w14:paraId="1542D713" w14:textId="77777777" w:rsidR="0074782E" w:rsidRPr="0074782E" w:rsidRDefault="0074782E" w:rsidP="00E150BB">
      <w:pPr>
        <w:numPr>
          <w:ilvl w:val="0"/>
          <w:numId w:val="35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4782E">
        <w:rPr>
          <w:rFonts w:ascii="Calibri" w:eastAsia="Times New Roman" w:hAnsi="Calibri" w:cs="Calibri"/>
          <w:color w:val="000000"/>
          <w:lang w:eastAsia="pl-PL"/>
        </w:rPr>
        <w:t xml:space="preserve">ze względu na wymaganą wysoką odporność na korozję wymaga się, aby rury cechowały się rezystencją jednostkową na poziomie &gt; 10,0 </w:t>
      </w:r>
      <w:r w:rsidRPr="0074782E">
        <w:rPr>
          <w:rFonts w:ascii="Calibri" w:eastAsia="Times New Roman" w:hAnsi="Calibri" w:cs="Calibri"/>
          <w:color w:val="000000"/>
          <w:vertAlign w:val="superscript"/>
          <w:lang w:eastAsia="pl-PL"/>
        </w:rPr>
        <w:t xml:space="preserve">13 </w:t>
      </w:r>
      <w:r w:rsidRPr="0074782E">
        <w:rPr>
          <w:rFonts w:ascii="Calibri" w:eastAsia="Times New Roman" w:hAnsi="Calibri" w:cs="Calibri"/>
          <w:color w:val="000000"/>
          <w:lang w:eastAsia="pl-PL"/>
        </w:rPr>
        <w:t>Ω/cm oraz oporem powierzchniowym &gt; 9,6 x 10,0</w:t>
      </w:r>
      <w:r w:rsidRPr="0074782E">
        <w:rPr>
          <w:rFonts w:ascii="Calibri" w:eastAsia="Times New Roman" w:hAnsi="Calibri" w:cs="Calibri"/>
          <w:color w:val="000000"/>
          <w:vertAlign w:val="superscript"/>
          <w:lang w:eastAsia="pl-PL"/>
        </w:rPr>
        <w:t>9</w:t>
      </w:r>
      <w:r w:rsidRPr="0074782E">
        <w:rPr>
          <w:rFonts w:ascii="Calibri" w:eastAsia="Times New Roman" w:hAnsi="Calibri" w:cs="Calibri"/>
          <w:color w:val="000000"/>
          <w:lang w:eastAsia="pl-PL"/>
        </w:rPr>
        <w:t>Ω,</w:t>
      </w:r>
    </w:p>
    <w:p w14:paraId="4041A342" w14:textId="77777777" w:rsidR="0074782E" w:rsidRPr="0074782E" w:rsidRDefault="0074782E" w:rsidP="00E150BB">
      <w:pPr>
        <w:numPr>
          <w:ilvl w:val="0"/>
          <w:numId w:val="35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4782E">
        <w:rPr>
          <w:rFonts w:ascii="Calibri" w:eastAsia="Times New Roman" w:hAnsi="Calibri" w:cs="Calibri"/>
          <w:color w:val="000000"/>
          <w:lang w:eastAsia="pl-PL"/>
        </w:rPr>
        <w:t>średnica rury ochronnej Dn400,</w:t>
      </w:r>
    </w:p>
    <w:p w14:paraId="3120ED06" w14:textId="77777777" w:rsidR="0074782E" w:rsidRPr="0074782E" w:rsidRDefault="0074782E" w:rsidP="00E150BB">
      <w:pPr>
        <w:numPr>
          <w:ilvl w:val="0"/>
          <w:numId w:val="35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4782E">
        <w:rPr>
          <w:rFonts w:ascii="Calibri" w:eastAsia="Times New Roman" w:hAnsi="Calibri" w:cs="Calibri"/>
          <w:color w:val="000000"/>
          <w:lang w:eastAsia="pl-PL"/>
        </w:rPr>
        <w:t>sztywność obwodowa rur minimum SN 128.000 N/m</w:t>
      </w:r>
      <w:r w:rsidRPr="0074782E">
        <w:rPr>
          <w:rFonts w:ascii="Calibri" w:eastAsia="Times New Roman" w:hAnsi="Calibri" w:cs="Calibri"/>
          <w:color w:val="000000"/>
          <w:vertAlign w:val="superscript"/>
          <w:lang w:eastAsia="pl-PL"/>
        </w:rPr>
        <w:t>2</w:t>
      </w:r>
      <w:r w:rsidRPr="0074782E">
        <w:rPr>
          <w:rFonts w:ascii="Calibri" w:eastAsia="Times New Roman" w:hAnsi="Calibri" w:cs="Calibri"/>
          <w:color w:val="000000"/>
          <w:lang w:eastAsia="pl-PL"/>
        </w:rPr>
        <w:t>,</w:t>
      </w:r>
    </w:p>
    <w:p w14:paraId="5731D50C" w14:textId="77777777" w:rsidR="0074782E" w:rsidRPr="0074782E" w:rsidRDefault="0074782E" w:rsidP="00E150BB">
      <w:pPr>
        <w:numPr>
          <w:ilvl w:val="0"/>
          <w:numId w:val="35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4782E">
        <w:rPr>
          <w:rFonts w:ascii="Calibri" w:eastAsia="Times New Roman" w:hAnsi="Calibri" w:cs="Calibri"/>
          <w:color w:val="000000"/>
          <w:lang w:eastAsia="pl-PL"/>
        </w:rPr>
        <w:t>grubość ścianki minimum 33 mm,</w:t>
      </w:r>
    </w:p>
    <w:p w14:paraId="2DC70D58" w14:textId="77777777" w:rsidR="0074782E" w:rsidRPr="0074782E" w:rsidRDefault="0074782E" w:rsidP="00E150BB">
      <w:pPr>
        <w:numPr>
          <w:ilvl w:val="0"/>
          <w:numId w:val="35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4782E">
        <w:rPr>
          <w:rFonts w:ascii="Calibri" w:eastAsia="Times New Roman" w:hAnsi="Calibri" w:cs="Calibri"/>
          <w:color w:val="000000"/>
          <w:lang w:eastAsia="pl-PL"/>
        </w:rPr>
        <w:t>rury powinny posiadać w swoim składzie wypełniacze takie jak piasek kwarcowy oraz węglan wapnia, zawartość węglanu wapnia powinna przekraczać 5 %.</w:t>
      </w:r>
    </w:p>
    <w:p w14:paraId="4857B698" w14:textId="1E2035E4" w:rsidR="0074782E" w:rsidRPr="0074782E" w:rsidRDefault="0074782E" w:rsidP="0074782E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4782E">
        <w:rPr>
          <w:rFonts w:ascii="Calibri" w:eastAsia="Times New Roman" w:hAnsi="Calibri" w:cs="Calibri"/>
          <w:color w:val="000000"/>
          <w:lang w:eastAsia="pl-PL"/>
        </w:rPr>
        <w:t xml:space="preserve">W celu ułożenia rur CCGRP </w:t>
      </w:r>
      <w:proofErr w:type="spellStart"/>
      <w:r w:rsidRPr="0074782E">
        <w:rPr>
          <w:rFonts w:ascii="Calibri" w:eastAsia="Times New Roman" w:hAnsi="Calibri" w:cs="Calibri"/>
          <w:color w:val="000000"/>
          <w:lang w:eastAsia="pl-PL"/>
        </w:rPr>
        <w:t>przeciskowych</w:t>
      </w:r>
      <w:proofErr w:type="spellEnd"/>
      <w:r w:rsidRPr="0074782E">
        <w:rPr>
          <w:rFonts w:ascii="Calibri" w:eastAsia="Times New Roman" w:hAnsi="Calibri" w:cs="Calibri"/>
          <w:color w:val="000000"/>
          <w:lang w:eastAsia="pl-PL"/>
        </w:rPr>
        <w:t xml:space="preserve">, należy zastosować metodę </w:t>
      </w:r>
      <w:proofErr w:type="spellStart"/>
      <w:r w:rsidRPr="0074782E">
        <w:rPr>
          <w:rFonts w:ascii="Calibri" w:eastAsia="Times New Roman" w:hAnsi="Calibri" w:cs="Calibri"/>
          <w:color w:val="000000"/>
          <w:lang w:eastAsia="pl-PL"/>
        </w:rPr>
        <w:t>mikrotunelingu</w:t>
      </w:r>
      <w:proofErr w:type="spellEnd"/>
      <w:r w:rsidRPr="0074782E">
        <w:rPr>
          <w:rFonts w:ascii="Calibri" w:eastAsia="Times New Roman" w:hAnsi="Calibri" w:cs="Calibri"/>
          <w:color w:val="000000"/>
          <w:lang w:eastAsia="pl-PL"/>
        </w:rPr>
        <w:t xml:space="preserve">. </w:t>
      </w:r>
      <w:proofErr w:type="spellStart"/>
      <w:r w:rsidRPr="0074782E">
        <w:rPr>
          <w:rFonts w:ascii="Calibri" w:eastAsia="Times New Roman" w:hAnsi="Calibri" w:cs="Calibri"/>
          <w:color w:val="000000"/>
          <w:lang w:eastAsia="pl-PL"/>
        </w:rPr>
        <w:t>Przecisk</w:t>
      </w:r>
      <w:proofErr w:type="spellEnd"/>
      <w:r w:rsidRPr="0074782E">
        <w:rPr>
          <w:rFonts w:ascii="Calibri" w:eastAsia="Times New Roman" w:hAnsi="Calibri" w:cs="Calibri"/>
          <w:color w:val="000000"/>
          <w:lang w:eastAsia="pl-PL"/>
        </w:rPr>
        <w:t xml:space="preserve"> należy wykonać za pomocą maszyny do przewiertów sterowanych z systemem płuczkowym, stacją siłownikową i sterownią. Do połączeń </w:t>
      </w:r>
      <w:proofErr w:type="spellStart"/>
      <w:r w:rsidRPr="0074782E">
        <w:rPr>
          <w:rFonts w:ascii="Calibri" w:eastAsia="Times New Roman" w:hAnsi="Calibri" w:cs="Calibri"/>
          <w:color w:val="000000"/>
          <w:lang w:eastAsia="pl-PL"/>
        </w:rPr>
        <w:t>przeciskowych</w:t>
      </w:r>
      <w:proofErr w:type="spellEnd"/>
      <w:r w:rsidRPr="0074782E">
        <w:rPr>
          <w:rFonts w:ascii="Calibri" w:eastAsia="Times New Roman" w:hAnsi="Calibri" w:cs="Calibri"/>
          <w:color w:val="000000"/>
          <w:lang w:eastAsia="pl-PL"/>
        </w:rPr>
        <w:t xml:space="preserve"> rur kompozytowych należy stosować łączniki GRP wykonane z żywicy poliestrowej wzmocnionej włóknem szklanym. Łączniki te wyposażone są w</w:t>
      </w:r>
      <w:r w:rsidR="00D306BA">
        <w:rPr>
          <w:rFonts w:ascii="Calibri" w:eastAsia="Times New Roman" w:hAnsi="Calibri" w:cs="Calibri"/>
          <w:color w:val="000000"/>
          <w:lang w:eastAsia="pl-PL"/>
        </w:rPr>
        <w:t> </w:t>
      </w:r>
      <w:r w:rsidRPr="0074782E">
        <w:rPr>
          <w:rFonts w:ascii="Calibri" w:eastAsia="Times New Roman" w:hAnsi="Calibri" w:cs="Calibri"/>
          <w:color w:val="000000"/>
          <w:lang w:eastAsia="pl-PL"/>
        </w:rPr>
        <w:t>uszczelkę ślizgową zapewniając szczelność połączenia.</w:t>
      </w:r>
    </w:p>
    <w:p w14:paraId="6804C5F3" w14:textId="77777777" w:rsidR="0074782E" w:rsidRPr="0074782E" w:rsidRDefault="0074782E" w:rsidP="0074782E">
      <w:pPr>
        <w:spacing w:after="0" w:line="276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</w:p>
    <w:p w14:paraId="1A2AE83A" w14:textId="77777777" w:rsidR="0074782E" w:rsidRPr="0074782E" w:rsidRDefault="0074782E" w:rsidP="00E150BB">
      <w:pPr>
        <w:numPr>
          <w:ilvl w:val="0"/>
          <w:numId w:val="34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kern w:val="24"/>
          <w:u w:val="single"/>
          <w:lang w:eastAsia="pl-PL"/>
        </w:rPr>
      </w:pPr>
      <w:r w:rsidRPr="0074782E">
        <w:rPr>
          <w:rFonts w:ascii="Calibri" w:eastAsia="Times New Roman" w:hAnsi="Calibri" w:cs="Calibri"/>
          <w:color w:val="000000"/>
          <w:kern w:val="24"/>
          <w:u w:val="single"/>
          <w:lang w:eastAsia="pl-PL"/>
        </w:rPr>
        <w:t>Wykonane rurami ochronnymi PE</w:t>
      </w:r>
    </w:p>
    <w:p w14:paraId="7B1BB097" w14:textId="77777777" w:rsidR="0074782E" w:rsidRPr="0074782E" w:rsidRDefault="0074782E" w:rsidP="0074782E">
      <w:pPr>
        <w:spacing w:after="0" w:line="276" w:lineRule="auto"/>
        <w:jc w:val="both"/>
        <w:rPr>
          <w:rFonts w:ascii="Calibri" w:eastAsia="Times New Roman" w:hAnsi="Calibri" w:cs="Calibri"/>
          <w:color w:val="000000"/>
          <w:kern w:val="24"/>
          <w:lang w:eastAsia="pl-PL"/>
        </w:rPr>
      </w:pPr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 xml:space="preserve">Technologia wykonania przejścia </w:t>
      </w:r>
      <w:proofErr w:type="spellStart"/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>bezwykopowego</w:t>
      </w:r>
      <w:proofErr w:type="spellEnd"/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 xml:space="preserve"> (przewiert) w rurze osłonowej składa się z następujących etapów: </w:t>
      </w:r>
    </w:p>
    <w:p w14:paraId="7052818C" w14:textId="77777777" w:rsidR="0074782E" w:rsidRPr="0074782E" w:rsidRDefault="0074782E" w:rsidP="00E150BB">
      <w:pPr>
        <w:numPr>
          <w:ilvl w:val="0"/>
          <w:numId w:val="36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kern w:val="24"/>
          <w:lang w:eastAsia="pl-PL"/>
        </w:rPr>
      </w:pPr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lastRenderedPageBreak/>
        <w:t>Etap 1 Wykonać otwór wstępny rozwiercony dostosowany do średnicy rury osłonowej wykonać z powierzchni terenu. Dopuszcza się wykonanie przewiertów w wykopie w celu skrócenia długości przewiertu. Wybór sposobu pozostawia się Wykonawcy.</w:t>
      </w:r>
    </w:p>
    <w:p w14:paraId="2840B8E5" w14:textId="77777777" w:rsidR="0074782E" w:rsidRPr="0074782E" w:rsidRDefault="0074782E" w:rsidP="00E150BB">
      <w:pPr>
        <w:numPr>
          <w:ilvl w:val="0"/>
          <w:numId w:val="36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kern w:val="24"/>
          <w:lang w:eastAsia="pl-PL"/>
        </w:rPr>
      </w:pPr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>Etap 2 Następnie rozciągnąć rurę osłonową. Rurę przewodową wprowadzać do rury ochronnej na płozach. Na rurze przewodowej należy zamontować płozy. Końcówki rury osłonowej uszczelnić materiałem elastycznym do głębokości 30 cm, a następnie zabezpieczyć np. manszetami wykonanymi z elastomeru EPDM lub z silikonu. Wykonanie zabezpieczenia rury osłonowej (montaż manszet) oraz przewodowej (montaż płóz) należy wykonać zgodnie z zaleceniami producenta.</w:t>
      </w:r>
    </w:p>
    <w:p w14:paraId="5601E55C" w14:textId="77777777" w:rsidR="0074782E" w:rsidRPr="0074782E" w:rsidRDefault="0074782E" w:rsidP="0074782E">
      <w:pPr>
        <w:spacing w:after="0" w:line="276" w:lineRule="auto"/>
        <w:jc w:val="both"/>
        <w:rPr>
          <w:rFonts w:ascii="Calibri" w:eastAsia="Times New Roman" w:hAnsi="Calibri" w:cs="Calibri"/>
          <w:color w:val="000000"/>
          <w:kern w:val="24"/>
          <w:lang w:eastAsia="pl-PL"/>
        </w:rPr>
      </w:pPr>
    </w:p>
    <w:p w14:paraId="21C8CECB" w14:textId="4A985B7B" w:rsidR="0074782E" w:rsidRPr="0074782E" w:rsidRDefault="0074782E" w:rsidP="00E150BB">
      <w:pPr>
        <w:numPr>
          <w:ilvl w:val="0"/>
          <w:numId w:val="34"/>
        </w:numPr>
        <w:spacing w:after="0" w:line="276" w:lineRule="auto"/>
        <w:jc w:val="both"/>
        <w:rPr>
          <w:rFonts w:ascii="Calibri" w:eastAsia="Times New Roman" w:hAnsi="Calibri" w:cs="Calibri"/>
          <w:color w:val="000000"/>
          <w:kern w:val="24"/>
          <w:u w:val="single"/>
          <w:lang w:eastAsia="pl-PL"/>
        </w:rPr>
      </w:pPr>
      <w:r w:rsidRPr="0074782E">
        <w:rPr>
          <w:rFonts w:ascii="Calibri" w:eastAsia="Times New Roman" w:hAnsi="Calibri" w:cs="Calibri"/>
          <w:color w:val="000000"/>
          <w:kern w:val="24"/>
          <w:u w:val="single"/>
          <w:lang w:eastAsia="pl-PL"/>
        </w:rPr>
        <w:t>Wykonane</w:t>
      </w:r>
      <w:r>
        <w:rPr>
          <w:rFonts w:ascii="Calibri" w:eastAsia="Times New Roman" w:hAnsi="Calibri" w:cs="Calibri"/>
          <w:color w:val="000000"/>
          <w:kern w:val="24"/>
          <w:u w:val="single"/>
          <w:lang w:eastAsia="pl-PL"/>
        </w:rPr>
        <w:t xml:space="preserve"> z wykorzystaniem</w:t>
      </w:r>
      <w:r w:rsidRPr="0074782E">
        <w:rPr>
          <w:rFonts w:ascii="Calibri" w:eastAsia="Times New Roman" w:hAnsi="Calibri" w:cs="Calibri"/>
          <w:color w:val="000000"/>
          <w:kern w:val="24"/>
          <w:u w:val="single"/>
          <w:lang w:eastAsia="pl-PL"/>
        </w:rPr>
        <w:t xml:space="preserve"> rur modułowych z polipropylenu PP-H</w:t>
      </w:r>
    </w:p>
    <w:p w14:paraId="4559B252" w14:textId="0A169296" w:rsidR="0074782E" w:rsidRDefault="0074782E" w:rsidP="0074782E">
      <w:pPr>
        <w:jc w:val="both"/>
        <w:rPr>
          <w:rFonts w:ascii="Calibri" w:eastAsia="Times New Roman" w:hAnsi="Calibri" w:cs="Calibri"/>
          <w:color w:val="000000"/>
          <w:kern w:val="24"/>
          <w:lang w:eastAsia="pl-PL"/>
        </w:rPr>
      </w:pPr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 xml:space="preserve">Do wykonania </w:t>
      </w:r>
      <w:proofErr w:type="spellStart"/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>mikrotunelowania</w:t>
      </w:r>
      <w:proofErr w:type="spellEnd"/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 xml:space="preserve"> należy użyć rur modułowych </w:t>
      </w:r>
      <w:r>
        <w:rPr>
          <w:rFonts w:ascii="Calibri" w:eastAsia="Times New Roman" w:hAnsi="Calibri" w:cs="Calibri"/>
          <w:color w:val="000000"/>
          <w:kern w:val="24"/>
          <w:lang w:eastAsia="pl-PL"/>
        </w:rPr>
        <w:t xml:space="preserve">wykonanych </w:t>
      </w:r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>z polipropylen</w:t>
      </w:r>
      <w:r>
        <w:rPr>
          <w:rFonts w:ascii="Calibri" w:eastAsia="Times New Roman" w:hAnsi="Calibri" w:cs="Calibri"/>
          <w:color w:val="000000"/>
          <w:kern w:val="24"/>
          <w:lang w:eastAsia="pl-PL"/>
        </w:rPr>
        <w:t>u</w:t>
      </w:r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 xml:space="preserve"> </w:t>
      </w:r>
      <w:proofErr w:type="spellStart"/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>homopolimerow</w:t>
      </w:r>
      <w:r>
        <w:rPr>
          <w:rFonts w:ascii="Calibri" w:eastAsia="Times New Roman" w:hAnsi="Calibri" w:cs="Calibri"/>
          <w:color w:val="000000"/>
          <w:kern w:val="24"/>
          <w:lang w:eastAsia="pl-PL"/>
        </w:rPr>
        <w:t>ego</w:t>
      </w:r>
      <w:proofErr w:type="spellEnd"/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 xml:space="preserve"> (PP-H) o wysokiej wytrzymałości na ściskanie i rozciąganie oraz odporności chemicznej.</w:t>
      </w:r>
      <w:r>
        <w:rPr>
          <w:rFonts w:ascii="Calibri" w:eastAsia="Times New Roman" w:hAnsi="Calibri" w:cs="Calibri"/>
          <w:color w:val="000000"/>
          <w:kern w:val="24"/>
          <w:lang w:eastAsia="pl-PL"/>
        </w:rPr>
        <w:t xml:space="preserve"> </w:t>
      </w:r>
    </w:p>
    <w:p w14:paraId="31C586CE" w14:textId="1182E2FD" w:rsidR="0074782E" w:rsidRDefault="0074782E" w:rsidP="0074782E">
      <w:pPr>
        <w:jc w:val="both"/>
        <w:rPr>
          <w:rFonts w:ascii="Calibri" w:eastAsia="Times New Roman" w:hAnsi="Calibri" w:cs="Calibri"/>
          <w:color w:val="000000"/>
          <w:kern w:val="24"/>
          <w:lang w:eastAsia="pl-PL"/>
        </w:rPr>
      </w:pPr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>Rury należy łączyć za pomocą specjalnych łączników modułowych z uszczelkami zapewniającymi szczelność przy ciśnieniu zewnętrznym naporu wody gruntowej do 24 m H₂O.</w:t>
      </w:r>
      <w:r>
        <w:rPr>
          <w:rFonts w:ascii="Calibri" w:eastAsia="Times New Roman" w:hAnsi="Calibri" w:cs="Calibri"/>
          <w:color w:val="000000"/>
          <w:kern w:val="24"/>
          <w:lang w:eastAsia="pl-PL"/>
        </w:rPr>
        <w:t xml:space="preserve"> </w:t>
      </w:r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>Połączenia muszą być trwałe, szczelne i odporne na działanie sił zewnętrznych.</w:t>
      </w:r>
    </w:p>
    <w:p w14:paraId="7E841879" w14:textId="322B4DDF" w:rsidR="0074782E" w:rsidRPr="0074782E" w:rsidRDefault="0074782E" w:rsidP="0074782E">
      <w:pPr>
        <w:jc w:val="both"/>
        <w:rPr>
          <w:rFonts w:ascii="Calibri" w:eastAsia="Times New Roman" w:hAnsi="Calibri" w:cs="Calibri"/>
          <w:color w:val="000000"/>
          <w:kern w:val="24"/>
          <w:lang w:eastAsia="pl-PL"/>
        </w:rPr>
      </w:pPr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 xml:space="preserve">Przejście należy wykonać metodą </w:t>
      </w:r>
      <w:proofErr w:type="spellStart"/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>mikrotunelowania</w:t>
      </w:r>
      <w:proofErr w:type="spellEnd"/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 xml:space="preserve"> z wykorzystaniem maszyny do przewiertów sterowanych.</w:t>
      </w:r>
      <w:r>
        <w:rPr>
          <w:rFonts w:ascii="Calibri" w:eastAsia="Times New Roman" w:hAnsi="Calibri" w:cs="Calibri"/>
          <w:color w:val="000000"/>
          <w:kern w:val="24"/>
          <w:lang w:eastAsia="pl-PL"/>
        </w:rPr>
        <w:t xml:space="preserve"> </w:t>
      </w:r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>Proces powinien być sterowany precyzyjnie, aby uniknąć naruszenia nasypów kolejowych, skarp oraz dna rowu.</w:t>
      </w:r>
      <w:r>
        <w:rPr>
          <w:rFonts w:ascii="Calibri" w:eastAsia="Times New Roman" w:hAnsi="Calibri" w:cs="Calibri"/>
          <w:color w:val="000000"/>
          <w:kern w:val="24"/>
          <w:lang w:eastAsia="pl-PL"/>
        </w:rPr>
        <w:t xml:space="preserve"> </w:t>
      </w:r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>System płuczkowy i stacja siłownikowa powinny być dostosowane do pracy z rurami PP-H.</w:t>
      </w:r>
    </w:p>
    <w:p w14:paraId="476DDB73" w14:textId="7B4E2A08" w:rsidR="0074782E" w:rsidRPr="0074782E" w:rsidRDefault="0074782E" w:rsidP="0074782E">
      <w:pPr>
        <w:spacing w:after="0" w:line="276" w:lineRule="auto"/>
        <w:jc w:val="both"/>
        <w:rPr>
          <w:rFonts w:ascii="Calibri" w:eastAsia="Times New Roman" w:hAnsi="Calibri" w:cs="Calibri"/>
          <w:color w:val="000000"/>
          <w:kern w:val="24"/>
          <w:lang w:eastAsia="pl-PL"/>
        </w:rPr>
      </w:pPr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>W przypadku zastosowania rur modułowych PP-H, należy uwzględnić ich mniejszą masę w porównaniu do rur kompozytowych</w:t>
      </w:r>
      <w:r>
        <w:rPr>
          <w:rFonts w:ascii="Calibri" w:eastAsia="Times New Roman" w:hAnsi="Calibri" w:cs="Calibri"/>
          <w:color w:val="000000"/>
          <w:kern w:val="24"/>
          <w:lang w:eastAsia="pl-PL"/>
        </w:rPr>
        <w:t xml:space="preserve">. </w:t>
      </w:r>
      <w:r w:rsidRPr="0074782E">
        <w:rPr>
          <w:rFonts w:ascii="Calibri" w:eastAsia="Times New Roman" w:hAnsi="Calibri" w:cs="Calibri"/>
          <w:color w:val="000000"/>
          <w:kern w:val="24"/>
          <w:lang w:eastAsia="pl-PL"/>
        </w:rPr>
        <w:t>Rury modułowe PP-H muszą posiadać odpowiednie certyfikaty techniczne, zgodne z obowiązującymi normami krajowymi i międzynarodowymi.</w:t>
      </w:r>
    </w:p>
    <w:p w14:paraId="007C3A72" w14:textId="77777777" w:rsidR="0074782E" w:rsidRPr="0074782E" w:rsidRDefault="0074782E" w:rsidP="00CB1F3F">
      <w:pPr>
        <w:spacing w:after="0" w:line="276" w:lineRule="auto"/>
        <w:jc w:val="both"/>
        <w:rPr>
          <w:rFonts w:ascii="Calibri" w:eastAsia="Times New Roman" w:hAnsi="Calibri" w:cs="Calibri"/>
          <w:color w:val="000000"/>
          <w:kern w:val="24"/>
          <w:lang w:eastAsia="pl-PL"/>
        </w:rPr>
      </w:pPr>
    </w:p>
    <w:p w14:paraId="52D241D1" w14:textId="1FC07B5D" w:rsidR="0074782E" w:rsidRDefault="0074782E" w:rsidP="0074782E">
      <w:pPr>
        <w:pStyle w:val="Akapitzlist"/>
        <w:spacing w:line="276" w:lineRule="auto"/>
        <w:ind w:left="0"/>
        <w:jc w:val="both"/>
        <w:rPr>
          <w:rFonts w:ascii="Calibri" w:eastAsia="Times New Roman" w:hAnsi="Calibri" w:cs="Calibri"/>
          <w:color w:val="000000"/>
          <w:u w:val="single"/>
          <w:lang w:eastAsia="pl-PL"/>
        </w:rPr>
      </w:pPr>
      <w:r w:rsidRPr="0074782E">
        <w:rPr>
          <w:rFonts w:ascii="Calibri" w:eastAsia="Times New Roman" w:hAnsi="Calibri" w:cs="Calibri"/>
          <w:color w:val="000000"/>
          <w:u w:val="single"/>
          <w:lang w:eastAsia="pl-PL"/>
        </w:rPr>
        <w:t xml:space="preserve">Całość prac wykonać zgodnie z </w:t>
      </w:r>
      <w:r w:rsidR="001C257B">
        <w:rPr>
          <w:rFonts w:ascii="Calibri" w:eastAsia="Times New Roman" w:hAnsi="Calibri" w:cs="Calibri"/>
          <w:color w:val="FF0000"/>
          <w:u w:val="single"/>
          <w:lang w:eastAsia="pl-PL"/>
        </w:rPr>
        <w:t xml:space="preserve">posiadaną przez Zamawiającego </w:t>
      </w:r>
      <w:r w:rsidRPr="0074782E">
        <w:rPr>
          <w:rFonts w:ascii="Calibri" w:eastAsia="Times New Roman" w:hAnsi="Calibri" w:cs="Calibri"/>
          <w:color w:val="000000"/>
          <w:u w:val="single"/>
          <w:lang w:eastAsia="pl-PL"/>
        </w:rPr>
        <w:t>dokumentacją projektową</w:t>
      </w:r>
      <w:r w:rsidR="001C257B">
        <w:rPr>
          <w:rFonts w:ascii="Calibri" w:eastAsia="Times New Roman" w:hAnsi="Calibri" w:cs="Calibri"/>
          <w:color w:val="000000"/>
          <w:u w:val="single"/>
          <w:lang w:eastAsia="pl-PL"/>
        </w:rPr>
        <w:t xml:space="preserve"> </w:t>
      </w:r>
      <w:r w:rsidR="001C257B" w:rsidRPr="001C257B">
        <w:rPr>
          <w:rFonts w:ascii="Calibri" w:eastAsia="Times New Roman" w:hAnsi="Calibri" w:cs="Calibri"/>
          <w:color w:val="FF0000"/>
          <w:u w:val="single"/>
          <w:lang w:eastAsia="pl-PL"/>
        </w:rPr>
        <w:t>(uzgodnioną w PKP)</w:t>
      </w:r>
      <w:r w:rsidRPr="001C257B">
        <w:rPr>
          <w:rFonts w:ascii="Calibri" w:eastAsia="Times New Roman" w:hAnsi="Calibri" w:cs="Calibri"/>
          <w:color w:val="FF0000"/>
          <w:u w:val="single"/>
          <w:lang w:eastAsia="pl-PL"/>
        </w:rPr>
        <w:t xml:space="preserve"> </w:t>
      </w:r>
      <w:r w:rsidRPr="0074782E">
        <w:rPr>
          <w:rFonts w:ascii="Calibri" w:eastAsia="Times New Roman" w:hAnsi="Calibri" w:cs="Calibri"/>
          <w:color w:val="000000"/>
          <w:u w:val="single"/>
          <w:lang w:eastAsia="pl-PL"/>
        </w:rPr>
        <w:t>oraz uzgodnieniami szczegółowymi z PKP.</w:t>
      </w:r>
    </w:p>
    <w:p w14:paraId="01CB6B37" w14:textId="77777777" w:rsidR="00467A4C" w:rsidRDefault="00467A4C" w:rsidP="0074782E">
      <w:pPr>
        <w:pStyle w:val="Akapitzlist"/>
        <w:spacing w:line="276" w:lineRule="auto"/>
        <w:ind w:left="0"/>
        <w:jc w:val="both"/>
        <w:rPr>
          <w:rFonts w:ascii="Calibri" w:eastAsia="Times New Roman" w:hAnsi="Calibri" w:cs="Calibri"/>
          <w:color w:val="000000"/>
          <w:u w:val="single"/>
          <w:lang w:eastAsia="pl-PL"/>
        </w:rPr>
      </w:pPr>
    </w:p>
    <w:p w14:paraId="62F06196" w14:textId="30B2F002" w:rsidR="006F2056" w:rsidRDefault="006F2056" w:rsidP="00E150BB">
      <w:pPr>
        <w:pStyle w:val="Akapitzlist"/>
        <w:numPr>
          <w:ilvl w:val="1"/>
          <w:numId w:val="17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Wykonanie przekroczenia potoku Łącznik </w:t>
      </w:r>
    </w:p>
    <w:p w14:paraId="39B43640" w14:textId="38F0521E" w:rsidR="006F2056" w:rsidRDefault="006F2056" w:rsidP="006F2056">
      <w:pPr>
        <w:pStyle w:val="Akapitzlist"/>
        <w:numPr>
          <w:ilvl w:val="2"/>
          <w:numId w:val="17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Zakres rzeczowy</w:t>
      </w:r>
    </w:p>
    <w:p w14:paraId="2A7D2370" w14:textId="75FAE2F6" w:rsidR="006F2056" w:rsidRDefault="006F2056" w:rsidP="006F2056">
      <w:pPr>
        <w:spacing w:after="0" w:line="276" w:lineRule="auto"/>
        <w:jc w:val="both"/>
        <w:rPr>
          <w:rFonts w:ascii="Calibri" w:eastAsia="Times New Roman" w:hAnsi="Calibri" w:cs="Calibri"/>
          <w:color w:val="000000"/>
          <w:kern w:val="24"/>
          <w:lang w:eastAsia="pl-PL"/>
        </w:rPr>
      </w:pPr>
      <w:r w:rsidRPr="006F2056">
        <w:rPr>
          <w:rFonts w:ascii="Calibri" w:eastAsia="Times New Roman" w:hAnsi="Calibri" w:cs="Calibri"/>
          <w:color w:val="000000"/>
          <w:kern w:val="24"/>
          <w:lang w:eastAsia="pl-PL"/>
        </w:rPr>
        <w:t xml:space="preserve">Wykonanie przejścia </w:t>
      </w:r>
      <w:r>
        <w:rPr>
          <w:rFonts w:ascii="Calibri" w:eastAsia="Times New Roman" w:hAnsi="Calibri" w:cs="Calibri"/>
          <w:color w:val="000000"/>
          <w:kern w:val="24"/>
          <w:lang w:eastAsia="pl-PL"/>
        </w:rPr>
        <w:t xml:space="preserve">nad potokiem Łącznik na dz. nr 296/6 </w:t>
      </w:r>
      <w:proofErr w:type="spellStart"/>
      <w:r>
        <w:rPr>
          <w:rFonts w:ascii="Calibri" w:eastAsia="Times New Roman" w:hAnsi="Calibri" w:cs="Calibri"/>
          <w:color w:val="000000"/>
          <w:kern w:val="24"/>
          <w:lang w:eastAsia="pl-PL"/>
        </w:rPr>
        <w:t>obr</w:t>
      </w:r>
      <w:proofErr w:type="spellEnd"/>
      <w:r>
        <w:rPr>
          <w:rFonts w:ascii="Calibri" w:eastAsia="Times New Roman" w:hAnsi="Calibri" w:cs="Calibri"/>
          <w:color w:val="000000"/>
          <w:kern w:val="24"/>
          <w:lang w:eastAsia="pl-PL"/>
        </w:rPr>
        <w:t xml:space="preserve">. 110 Nowy Sącz należy wykonać poprzez podwieszenie odcinka sieci ciepłowniczej wraz z kanalizacją teletechniczną 4 x RHDPE 40 do istniejącej kładki pieszo-jezdnej. Długość odcinka prowadzonego w podwieszeniu będzie wynosiła ok. 14,0 </w:t>
      </w:r>
      <w:proofErr w:type="spellStart"/>
      <w:r>
        <w:rPr>
          <w:rFonts w:ascii="Calibri" w:eastAsia="Times New Roman" w:hAnsi="Calibri" w:cs="Calibri"/>
          <w:color w:val="000000"/>
          <w:kern w:val="24"/>
          <w:lang w:eastAsia="pl-PL"/>
        </w:rPr>
        <w:t>mb</w:t>
      </w:r>
      <w:proofErr w:type="spellEnd"/>
      <w:r>
        <w:rPr>
          <w:rFonts w:ascii="Calibri" w:eastAsia="Times New Roman" w:hAnsi="Calibri" w:cs="Calibri"/>
          <w:color w:val="000000"/>
          <w:kern w:val="24"/>
          <w:lang w:eastAsia="pl-PL"/>
        </w:rPr>
        <w:t xml:space="preserve">. </w:t>
      </w:r>
    </w:p>
    <w:p w14:paraId="5CBB0429" w14:textId="77777777" w:rsidR="006F2056" w:rsidRDefault="006F2056" w:rsidP="006F2056">
      <w:pPr>
        <w:spacing w:after="0" w:line="276" w:lineRule="auto"/>
        <w:jc w:val="both"/>
        <w:rPr>
          <w:rFonts w:ascii="Calibri" w:eastAsia="Times New Roman" w:hAnsi="Calibri" w:cs="Calibri"/>
          <w:color w:val="000000"/>
          <w:kern w:val="24"/>
          <w:lang w:eastAsia="pl-PL"/>
        </w:rPr>
      </w:pPr>
    </w:p>
    <w:p w14:paraId="76B271A6" w14:textId="4B23BD88" w:rsidR="00BE2537" w:rsidRPr="00BE2537" w:rsidRDefault="006F2056" w:rsidP="00BE2537">
      <w:pPr>
        <w:spacing w:after="0" w:line="276" w:lineRule="auto"/>
        <w:jc w:val="both"/>
        <w:rPr>
          <w:rFonts w:ascii="Calibri" w:eastAsia="Times New Roman" w:hAnsi="Calibri" w:cs="Calibri"/>
          <w:color w:val="FF0000"/>
          <w:kern w:val="24"/>
          <w:lang w:eastAsia="pl-PL"/>
        </w:rPr>
      </w:pPr>
      <w:r>
        <w:rPr>
          <w:rFonts w:ascii="Calibri" w:eastAsia="Times New Roman" w:hAnsi="Calibri" w:cs="Calibri"/>
          <w:color w:val="000000"/>
          <w:kern w:val="24"/>
          <w:lang w:eastAsia="pl-PL"/>
        </w:rPr>
        <w:t xml:space="preserve">Na wykonanie podwieszenia Zamawiający otrzymał zgodę od właściciela kładki pieszo-jezdnej. </w:t>
      </w:r>
      <w:r w:rsidR="00BE2537">
        <w:rPr>
          <w:rFonts w:ascii="Calibri" w:eastAsia="Times New Roman" w:hAnsi="Calibri" w:cs="Calibri"/>
          <w:color w:val="FF0000"/>
          <w:kern w:val="24"/>
          <w:lang w:eastAsia="pl-PL"/>
        </w:rPr>
        <w:t xml:space="preserve">Zgodnie z informacją od RZGW Kraków, </w:t>
      </w:r>
      <w:r w:rsidR="00BE2537" w:rsidRPr="00BE2537">
        <w:rPr>
          <w:rFonts w:ascii="Calibri" w:eastAsia="Times New Roman" w:hAnsi="Calibri" w:cs="Calibri"/>
          <w:color w:val="FF0000"/>
          <w:kern w:val="24"/>
          <w:lang w:eastAsia="pl-PL"/>
        </w:rPr>
        <w:t>takie przekroczenie nie wymaga uzyskania decyzji o pozwoleniu wodnoprawnym</w:t>
      </w:r>
      <w:r w:rsidR="00BE2537">
        <w:rPr>
          <w:rFonts w:ascii="Calibri" w:eastAsia="Times New Roman" w:hAnsi="Calibri" w:cs="Calibri"/>
          <w:color w:val="FF0000"/>
          <w:kern w:val="24"/>
          <w:lang w:eastAsia="pl-PL"/>
        </w:rPr>
        <w:t>. Po wykonaniu przekroczenia cieku wodnego Zamawiający podpisze umowę użytkowania z RZGW.</w:t>
      </w:r>
    </w:p>
    <w:p w14:paraId="1FC5DE81" w14:textId="18D02E36" w:rsidR="006F2056" w:rsidRDefault="006F2056" w:rsidP="006F2056">
      <w:pPr>
        <w:spacing w:after="0" w:line="276" w:lineRule="auto"/>
        <w:jc w:val="both"/>
        <w:rPr>
          <w:rFonts w:ascii="Calibri" w:eastAsia="Times New Roman" w:hAnsi="Calibri" w:cs="Calibri"/>
          <w:color w:val="000000"/>
          <w:kern w:val="24"/>
          <w:lang w:eastAsia="pl-PL"/>
        </w:rPr>
      </w:pPr>
      <w:r>
        <w:rPr>
          <w:rFonts w:ascii="Calibri" w:eastAsia="Times New Roman" w:hAnsi="Calibri" w:cs="Calibri"/>
          <w:color w:val="000000"/>
          <w:kern w:val="24"/>
          <w:lang w:eastAsia="pl-PL"/>
        </w:rPr>
        <w:t xml:space="preserve">Podwieszenie sieci ciepłowniczej </w:t>
      </w:r>
      <w:r w:rsidRPr="006F2056">
        <w:rPr>
          <w:rFonts w:ascii="Calibri" w:eastAsia="Times New Roman" w:hAnsi="Calibri" w:cs="Calibri"/>
          <w:color w:val="000000"/>
          <w:kern w:val="24"/>
          <w:lang w:eastAsia="pl-PL"/>
        </w:rPr>
        <w:t xml:space="preserve">do kładki pieszo-jezdnej </w:t>
      </w:r>
      <w:r>
        <w:rPr>
          <w:rFonts w:ascii="Calibri" w:eastAsia="Times New Roman" w:hAnsi="Calibri" w:cs="Calibri"/>
          <w:color w:val="000000"/>
          <w:kern w:val="24"/>
          <w:lang w:eastAsia="pl-PL"/>
        </w:rPr>
        <w:t xml:space="preserve">należy wykonać </w:t>
      </w:r>
      <w:r w:rsidRPr="006F2056">
        <w:rPr>
          <w:rFonts w:ascii="Calibri" w:eastAsia="Times New Roman" w:hAnsi="Calibri" w:cs="Calibri"/>
          <w:color w:val="000000"/>
          <w:kern w:val="24"/>
          <w:lang w:eastAsia="pl-PL"/>
        </w:rPr>
        <w:t>od strony dolnej wody</w:t>
      </w:r>
      <w:r>
        <w:rPr>
          <w:rFonts w:ascii="Calibri" w:eastAsia="Times New Roman" w:hAnsi="Calibri" w:cs="Calibri"/>
          <w:color w:val="000000"/>
          <w:kern w:val="24"/>
          <w:lang w:eastAsia="pl-PL"/>
        </w:rPr>
        <w:t>,</w:t>
      </w:r>
      <w:r w:rsidRPr="006F2056">
        <w:rPr>
          <w:rFonts w:ascii="Calibri" w:eastAsia="Times New Roman" w:hAnsi="Calibri" w:cs="Calibri"/>
          <w:color w:val="000000"/>
          <w:kern w:val="24"/>
          <w:lang w:eastAsia="pl-PL"/>
        </w:rPr>
        <w:t xml:space="preserve"> nie</w:t>
      </w:r>
      <w:r>
        <w:rPr>
          <w:rFonts w:ascii="Calibri" w:eastAsia="Times New Roman" w:hAnsi="Calibri" w:cs="Calibri"/>
          <w:color w:val="000000"/>
          <w:kern w:val="24"/>
          <w:lang w:eastAsia="pl-PL"/>
        </w:rPr>
        <w:t> powodując</w:t>
      </w:r>
      <w:r w:rsidRPr="006F2056">
        <w:rPr>
          <w:rFonts w:ascii="Calibri" w:eastAsia="Times New Roman" w:hAnsi="Calibri" w:cs="Calibri"/>
          <w:color w:val="000000"/>
          <w:kern w:val="24"/>
          <w:lang w:eastAsia="pl-PL"/>
        </w:rPr>
        <w:t xml:space="preserve"> zawężenia światła mostu ani nie </w:t>
      </w:r>
      <w:r>
        <w:rPr>
          <w:rFonts w:ascii="Calibri" w:eastAsia="Times New Roman" w:hAnsi="Calibri" w:cs="Calibri"/>
          <w:color w:val="000000"/>
          <w:kern w:val="24"/>
          <w:lang w:eastAsia="pl-PL"/>
        </w:rPr>
        <w:t>wpływając</w:t>
      </w:r>
      <w:r w:rsidRPr="006F2056">
        <w:rPr>
          <w:rFonts w:ascii="Calibri" w:eastAsia="Times New Roman" w:hAnsi="Calibri" w:cs="Calibri"/>
          <w:color w:val="000000"/>
          <w:kern w:val="24"/>
          <w:lang w:eastAsia="pl-PL"/>
        </w:rPr>
        <w:t xml:space="preserve"> na warunki przepływu wód.</w:t>
      </w:r>
    </w:p>
    <w:p w14:paraId="5089F72D" w14:textId="77777777" w:rsidR="006F2056" w:rsidRDefault="006F2056" w:rsidP="006F2056">
      <w:pPr>
        <w:pStyle w:val="Akapitzlist"/>
        <w:ind w:left="0"/>
        <w:rPr>
          <w:rFonts w:ascii="Calibri" w:hAnsi="Calibri" w:cs="Calibri"/>
          <w:b/>
          <w:sz w:val="24"/>
          <w:szCs w:val="24"/>
        </w:rPr>
      </w:pPr>
    </w:p>
    <w:p w14:paraId="759A527F" w14:textId="77777777" w:rsidR="0056255A" w:rsidRDefault="0056255A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17A42B4D" w14:textId="6F784FCD" w:rsidR="007F59DB" w:rsidRDefault="007F59DB" w:rsidP="00E150BB">
      <w:pPr>
        <w:pStyle w:val="Akapitzlist"/>
        <w:numPr>
          <w:ilvl w:val="1"/>
          <w:numId w:val="17"/>
        </w:num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Dostawa i montaż węzłów ciepłowniczych</w:t>
      </w:r>
    </w:p>
    <w:p w14:paraId="2AA34846" w14:textId="4E559587" w:rsidR="00E150BB" w:rsidRDefault="00E36CA8" w:rsidP="00E150BB">
      <w:pPr>
        <w:rPr>
          <w:rFonts w:ascii="Calibri" w:hAnsi="Calibri" w:cs="Calibri"/>
          <w:b/>
          <w:sz w:val="24"/>
          <w:szCs w:val="24"/>
        </w:rPr>
      </w:pPr>
      <w:r w:rsidRPr="00E36CA8">
        <w:rPr>
          <w:rFonts w:ascii="Calibri" w:hAnsi="Calibri" w:cs="Calibri"/>
          <w:b/>
          <w:sz w:val="24"/>
          <w:szCs w:val="24"/>
        </w:rPr>
        <w:t>Wykaz węzłów z podstawowymi parametrami</w:t>
      </w:r>
    </w:p>
    <w:tbl>
      <w:tblPr>
        <w:tblW w:w="978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3638"/>
        <w:gridCol w:w="1078"/>
        <w:gridCol w:w="783"/>
        <w:gridCol w:w="756"/>
        <w:gridCol w:w="688"/>
        <w:gridCol w:w="1311"/>
        <w:gridCol w:w="1115"/>
      </w:tblGrid>
      <w:tr w:rsidR="00967B6A" w:rsidRPr="006B14E0" w14:paraId="54DDD853" w14:textId="77777777" w:rsidTr="00967B6A">
        <w:trPr>
          <w:trHeight w:val="56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F7B2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bookmarkStart w:id="15" w:name="_Hlk192589631"/>
            <w:r w:rsidRPr="00967B6A">
              <w:rPr>
                <w:rFonts w:ascii="Calibri" w:eastAsia="Times New Roman" w:hAnsi="Calibri" w:cs="Calibri"/>
                <w:szCs w:val="20"/>
                <w:lang w:eastAsia="ja-JP"/>
              </w:rPr>
              <w:t>Lp.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4FBD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szCs w:val="20"/>
                <w:lang w:eastAsia="ja-JP"/>
              </w:rPr>
              <w:t>Budynek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EB09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szCs w:val="20"/>
                <w:lang w:eastAsia="ja-JP"/>
              </w:rPr>
              <w:t>Moc węzła c.o./c.w.u.</w:t>
            </w:r>
          </w:p>
        </w:tc>
        <w:tc>
          <w:tcPr>
            <w:tcW w:w="2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AF42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szCs w:val="20"/>
                <w:lang w:eastAsia="ja-JP"/>
              </w:rPr>
              <w:t>Sieć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93B88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 xml:space="preserve">Instalacja wewnętrzna </w:t>
            </w:r>
          </w:p>
        </w:tc>
      </w:tr>
      <w:tr w:rsidR="00967B6A" w:rsidRPr="006B14E0" w14:paraId="382B11EB" w14:textId="77777777" w:rsidTr="00967B6A">
        <w:trPr>
          <w:trHeight w:val="450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D52C" w14:textId="77777777" w:rsidR="00967B6A" w:rsidRPr="00967B6A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EDDD6" w14:textId="77777777" w:rsidR="00967B6A" w:rsidRPr="00967B6A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4750" w14:textId="77777777" w:rsidR="00967B6A" w:rsidRPr="00967B6A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A978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proofErr w:type="spellStart"/>
            <w:r w:rsidRPr="00967B6A">
              <w:rPr>
                <w:rFonts w:ascii="Calibri" w:eastAsia="Times New Roman" w:hAnsi="Calibri" w:cs="Calibri"/>
                <w:szCs w:val="20"/>
                <w:lang w:eastAsia="ja-JP"/>
              </w:rPr>
              <w:t>Tz</w:t>
            </w:r>
            <w:proofErr w:type="spellEnd"/>
            <w:r w:rsidRPr="00967B6A">
              <w:rPr>
                <w:rFonts w:ascii="Calibri" w:eastAsia="Times New Roman" w:hAnsi="Calibri" w:cs="Calibri"/>
                <w:szCs w:val="20"/>
                <w:lang w:eastAsia="ja-JP"/>
              </w:rPr>
              <w:t>/</w:t>
            </w:r>
            <w:proofErr w:type="spellStart"/>
            <w:r w:rsidRPr="00967B6A">
              <w:rPr>
                <w:rFonts w:ascii="Calibri" w:eastAsia="Times New Roman" w:hAnsi="Calibri" w:cs="Calibri"/>
                <w:szCs w:val="20"/>
                <w:lang w:eastAsia="ja-JP"/>
              </w:rPr>
              <w:t>Tp</w:t>
            </w:r>
            <w:proofErr w:type="spellEnd"/>
            <w:r w:rsidRPr="00967B6A">
              <w:rPr>
                <w:rFonts w:ascii="Calibri" w:eastAsia="Times New Roman" w:hAnsi="Calibri" w:cs="Calibri"/>
                <w:szCs w:val="20"/>
                <w:lang w:eastAsia="ja-JP"/>
              </w:rPr>
              <w:t xml:space="preserve"> [°C]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3F87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proofErr w:type="spellStart"/>
            <w:r w:rsidRPr="00967B6A">
              <w:rPr>
                <w:rFonts w:ascii="Calibri" w:eastAsia="Times New Roman" w:hAnsi="Calibri" w:cs="Calibri"/>
                <w:szCs w:val="20"/>
                <w:lang w:eastAsia="ja-JP"/>
              </w:rPr>
              <w:t>P</w:t>
            </w:r>
            <w:r w:rsidRPr="00967B6A">
              <w:rPr>
                <w:rFonts w:ascii="Calibri" w:eastAsia="Times New Roman" w:hAnsi="Calibri" w:cs="Calibri"/>
                <w:lang w:eastAsia="ja-JP"/>
              </w:rPr>
              <w:t>rob</w:t>
            </w:r>
            <w:proofErr w:type="spellEnd"/>
            <w:r w:rsidRPr="00967B6A">
              <w:rPr>
                <w:rFonts w:ascii="Calibri" w:eastAsia="Times New Roman" w:hAnsi="Calibri" w:cs="Calibri"/>
                <w:lang w:eastAsia="ja-JP"/>
              </w:rPr>
              <w:t xml:space="preserve"> [</w:t>
            </w:r>
            <w:proofErr w:type="spellStart"/>
            <w:r w:rsidRPr="00967B6A">
              <w:rPr>
                <w:rFonts w:ascii="Calibri" w:eastAsia="Times New Roman" w:hAnsi="Calibri" w:cs="Calibri"/>
                <w:lang w:eastAsia="ja-JP"/>
              </w:rPr>
              <w:t>MPa</w:t>
            </w:r>
            <w:proofErr w:type="spellEnd"/>
            <w:r w:rsidRPr="00967B6A">
              <w:rPr>
                <w:rFonts w:ascii="Calibri" w:eastAsia="Times New Roman" w:hAnsi="Calibri" w:cs="Calibri"/>
                <w:lang w:eastAsia="ja-JP"/>
              </w:rPr>
              <w:t>]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FD33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proofErr w:type="spellStart"/>
            <w:r w:rsidRPr="00967B6A">
              <w:rPr>
                <w:rFonts w:ascii="Calibri" w:eastAsia="Times New Roman" w:hAnsi="Calibri" w:cs="Calibri"/>
                <w:szCs w:val="20"/>
                <w:lang w:eastAsia="ja-JP"/>
              </w:rPr>
              <w:t>Ciśn</w:t>
            </w:r>
            <w:proofErr w:type="spellEnd"/>
            <w:r w:rsidRPr="00967B6A">
              <w:rPr>
                <w:rFonts w:ascii="Calibri" w:eastAsia="Times New Roman" w:hAnsi="Calibri" w:cs="Calibri"/>
                <w:szCs w:val="20"/>
                <w:lang w:eastAsia="ja-JP"/>
              </w:rPr>
              <w:t xml:space="preserve">. </w:t>
            </w:r>
            <w:proofErr w:type="spellStart"/>
            <w:r w:rsidRPr="00967B6A">
              <w:rPr>
                <w:rFonts w:ascii="Calibri" w:eastAsia="Times New Roman" w:hAnsi="Calibri" w:cs="Calibri"/>
                <w:szCs w:val="20"/>
                <w:lang w:eastAsia="ja-JP"/>
              </w:rPr>
              <w:t>dysp</w:t>
            </w:r>
            <w:proofErr w:type="spellEnd"/>
            <w:r w:rsidRPr="00967B6A">
              <w:rPr>
                <w:rFonts w:ascii="Calibri" w:eastAsia="Times New Roman" w:hAnsi="Calibri" w:cs="Calibri"/>
                <w:szCs w:val="20"/>
                <w:lang w:eastAsia="ja-JP"/>
              </w:rPr>
              <w:t>. [</w:t>
            </w:r>
            <w:proofErr w:type="spellStart"/>
            <w:r w:rsidRPr="00967B6A">
              <w:rPr>
                <w:rFonts w:ascii="Calibri" w:eastAsia="Times New Roman" w:hAnsi="Calibri" w:cs="Calibri"/>
                <w:szCs w:val="20"/>
                <w:lang w:eastAsia="ja-JP"/>
              </w:rPr>
              <w:t>kPa</w:t>
            </w:r>
            <w:proofErr w:type="spellEnd"/>
            <w:r w:rsidRPr="00967B6A">
              <w:rPr>
                <w:rFonts w:ascii="Calibri" w:eastAsia="Times New Roman" w:hAnsi="Calibri" w:cs="Calibri"/>
                <w:szCs w:val="20"/>
                <w:lang w:eastAsia="ja-JP"/>
              </w:rPr>
              <w:t>]</w:t>
            </w:r>
          </w:p>
        </w:tc>
        <w:tc>
          <w:tcPr>
            <w:tcW w:w="13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FA8198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 xml:space="preserve">Temperatura </w:t>
            </w:r>
          </w:p>
          <w:p w14:paraId="434A65A2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c.o.</w:t>
            </w:r>
          </w:p>
          <w:p w14:paraId="1829C149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c.w.u.</w:t>
            </w:r>
          </w:p>
          <w:p w14:paraId="14E8C14C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[°C]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6AFFA7" w14:textId="0000019B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proofErr w:type="spellStart"/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Ciśn</w:t>
            </w:r>
            <w:proofErr w:type="spellEnd"/>
            <w:r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dop</w:t>
            </w:r>
            <w:proofErr w:type="spellEnd"/>
            <w:r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.</w:t>
            </w:r>
          </w:p>
          <w:p w14:paraId="28DE7965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c.o.</w:t>
            </w:r>
          </w:p>
          <w:p w14:paraId="79E3D55B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c.w.u.</w:t>
            </w:r>
          </w:p>
          <w:p w14:paraId="347CF0B5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[</w:t>
            </w:r>
            <w:proofErr w:type="spellStart"/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kPa</w:t>
            </w:r>
            <w:proofErr w:type="spellEnd"/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]</w:t>
            </w:r>
          </w:p>
        </w:tc>
      </w:tr>
      <w:tr w:rsidR="00967B6A" w:rsidRPr="006B14E0" w14:paraId="52BC5508" w14:textId="77777777" w:rsidTr="00967B6A">
        <w:trPr>
          <w:trHeight w:val="456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26C1" w14:textId="77777777" w:rsidR="00967B6A" w:rsidRPr="00967B6A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B7C5" w14:textId="77777777" w:rsidR="00967B6A" w:rsidRPr="00967B6A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CB7E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szCs w:val="20"/>
                <w:lang w:eastAsia="ja-JP"/>
              </w:rPr>
              <w:t>[kW]</w:t>
            </w: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39330" w14:textId="77777777" w:rsidR="00967B6A" w:rsidRPr="00967B6A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805E" w14:textId="77777777" w:rsidR="00967B6A" w:rsidRPr="00967B6A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4728" w14:textId="77777777" w:rsidR="00967B6A" w:rsidRPr="00967B6A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7511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ja-JP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D51B" w14:textId="77777777" w:rsidR="00967B6A" w:rsidRPr="006B14E0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</w:p>
        </w:tc>
      </w:tr>
      <w:tr w:rsidR="00967B6A" w:rsidRPr="006B14E0" w14:paraId="0075BE59" w14:textId="77777777" w:rsidTr="00967B6A">
        <w:trPr>
          <w:trHeight w:val="28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0739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szCs w:val="20"/>
                <w:lang w:eastAsia="ja-JP"/>
              </w:rPr>
              <w:t>1.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CDE16" w14:textId="77777777" w:rsidR="00967B6A" w:rsidRPr="00967B6A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proofErr w:type="spellStart"/>
            <w:r w:rsidRPr="00967B6A">
              <w:rPr>
                <w:rFonts w:ascii="Calibri" w:eastAsia="Times New Roman" w:hAnsi="Calibri" w:cs="Calibri"/>
                <w:lang w:eastAsia="ja-JP"/>
              </w:rPr>
              <w:t>Bud.ul</w:t>
            </w:r>
            <w:proofErr w:type="spellEnd"/>
            <w:r w:rsidRPr="00967B6A">
              <w:rPr>
                <w:rFonts w:ascii="Calibri" w:eastAsia="Times New Roman" w:hAnsi="Calibri" w:cs="Calibri"/>
                <w:lang w:eastAsia="ja-JP"/>
              </w:rPr>
              <w:t>. Nawojowska 159 - bud. "A"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DDA9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lang w:eastAsia="ja-JP"/>
              </w:rPr>
              <w:t>80/30</w:t>
            </w:r>
          </w:p>
        </w:tc>
        <w:tc>
          <w:tcPr>
            <w:tcW w:w="7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9D59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szCs w:val="20"/>
                <w:lang w:eastAsia="ja-JP"/>
              </w:rPr>
              <w:t>120/65 – zima</w:t>
            </w:r>
            <w:r w:rsidRPr="00967B6A">
              <w:rPr>
                <w:rFonts w:ascii="Calibri" w:eastAsia="Times New Roman" w:hAnsi="Calibri" w:cs="Calibri"/>
                <w:szCs w:val="20"/>
                <w:lang w:eastAsia="ja-JP"/>
              </w:rPr>
              <w:br/>
              <w:t>65/35 - lato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2A09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szCs w:val="20"/>
                <w:lang w:eastAsia="ja-JP"/>
              </w:rPr>
              <w:t>1,6</w:t>
            </w:r>
          </w:p>
        </w:tc>
        <w:tc>
          <w:tcPr>
            <w:tcW w:w="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78C8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szCs w:val="20"/>
                <w:lang w:eastAsia="ja-JP"/>
              </w:rPr>
              <w:t>250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5E81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70/50</w:t>
            </w:r>
          </w:p>
          <w:p w14:paraId="166E7081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55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BF16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300</w:t>
            </w:r>
          </w:p>
          <w:p w14:paraId="6D5567A3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600</w:t>
            </w:r>
          </w:p>
        </w:tc>
      </w:tr>
      <w:tr w:rsidR="00967B6A" w:rsidRPr="006B14E0" w14:paraId="0B6BF9C8" w14:textId="77777777" w:rsidTr="00967B6A">
        <w:trPr>
          <w:trHeight w:val="28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FA0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szCs w:val="20"/>
                <w:lang w:eastAsia="ja-JP"/>
              </w:rPr>
              <w:t>2.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65CE" w14:textId="77777777" w:rsidR="00967B6A" w:rsidRPr="00967B6A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lang w:eastAsia="ja-JP"/>
              </w:rPr>
              <w:t>Bud. ul. Nawojowska 159 - bud. "B+C"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7C7B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lang w:eastAsia="ja-JP"/>
              </w:rPr>
              <w:t>50/20</w:t>
            </w: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630F" w14:textId="77777777" w:rsidR="00967B6A" w:rsidRPr="006B14E0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11144" w14:textId="77777777" w:rsidR="00967B6A" w:rsidRPr="006B14E0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16E0" w14:textId="77777777" w:rsidR="00967B6A" w:rsidRPr="006B14E0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598F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70/50</w:t>
            </w:r>
          </w:p>
          <w:p w14:paraId="4ADA6FAE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55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50E9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300</w:t>
            </w:r>
          </w:p>
          <w:p w14:paraId="1C5BDE4D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600</w:t>
            </w:r>
          </w:p>
        </w:tc>
      </w:tr>
      <w:tr w:rsidR="00967B6A" w:rsidRPr="006B14E0" w14:paraId="6E807ACC" w14:textId="77777777" w:rsidTr="00967B6A">
        <w:trPr>
          <w:trHeight w:val="28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1DE9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szCs w:val="20"/>
                <w:lang w:eastAsia="ja-JP"/>
              </w:rPr>
              <w:t>3.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A4C96" w14:textId="77777777" w:rsidR="00967B6A" w:rsidRPr="00967B6A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lang w:eastAsia="ja-JP"/>
              </w:rPr>
              <w:t>Bud. ul. Nawojowska 159 - bud. "H"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E146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lang w:eastAsia="ja-JP"/>
              </w:rPr>
              <w:t>25/10</w:t>
            </w: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F88D" w14:textId="77777777" w:rsidR="00967B6A" w:rsidRPr="006B14E0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DC97" w14:textId="77777777" w:rsidR="00967B6A" w:rsidRPr="006B14E0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5C83" w14:textId="77777777" w:rsidR="00967B6A" w:rsidRPr="006B14E0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B4EE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70/50</w:t>
            </w:r>
          </w:p>
          <w:p w14:paraId="045ECFCD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55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ADEF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300</w:t>
            </w:r>
          </w:p>
          <w:p w14:paraId="4C5B8815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600</w:t>
            </w:r>
          </w:p>
        </w:tc>
      </w:tr>
      <w:tr w:rsidR="00967B6A" w:rsidRPr="006B14E0" w14:paraId="51FCA38D" w14:textId="77777777" w:rsidTr="00967B6A">
        <w:trPr>
          <w:trHeight w:val="28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D6E6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lang w:eastAsia="ja-JP"/>
              </w:rPr>
              <w:t>4.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819E3" w14:textId="77777777" w:rsidR="00967B6A" w:rsidRPr="00967B6A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lang w:eastAsia="ja-JP"/>
              </w:rPr>
              <w:t>Bud. ul. Nawojowska 159 - bud. "G+F"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D543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lang w:eastAsia="ja-JP"/>
              </w:rPr>
              <w:t>40/30</w:t>
            </w: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1CDF" w14:textId="77777777" w:rsidR="00967B6A" w:rsidRPr="006B14E0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74CF6" w14:textId="77777777" w:rsidR="00967B6A" w:rsidRPr="006B14E0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4AD1" w14:textId="77777777" w:rsidR="00967B6A" w:rsidRPr="006B14E0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F86A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70/50</w:t>
            </w:r>
          </w:p>
          <w:p w14:paraId="5270AEBB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55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2CED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300</w:t>
            </w:r>
          </w:p>
          <w:p w14:paraId="4A8456A4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600</w:t>
            </w:r>
          </w:p>
        </w:tc>
      </w:tr>
      <w:tr w:rsidR="00967B6A" w:rsidRPr="006B14E0" w14:paraId="19EE1823" w14:textId="77777777" w:rsidTr="00967B6A">
        <w:trPr>
          <w:trHeight w:val="28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271F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lang w:eastAsia="ja-JP"/>
              </w:rPr>
              <w:t>5.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B45F" w14:textId="77777777" w:rsidR="00967B6A" w:rsidRPr="00967B6A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lang w:eastAsia="ja-JP"/>
              </w:rPr>
              <w:t xml:space="preserve">Bud. ul. Nawojowska 159 - bud. "I"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4766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lang w:eastAsia="ja-JP"/>
              </w:rPr>
              <w:t>200/70</w:t>
            </w: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F850" w14:textId="77777777" w:rsidR="00967B6A" w:rsidRPr="006B14E0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D55A" w14:textId="77777777" w:rsidR="00967B6A" w:rsidRPr="006B14E0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B1B0" w14:textId="77777777" w:rsidR="00967B6A" w:rsidRPr="006B14E0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9E88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70/50</w:t>
            </w:r>
          </w:p>
          <w:p w14:paraId="364988F8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55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6976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300</w:t>
            </w:r>
          </w:p>
          <w:p w14:paraId="4992A5C3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600</w:t>
            </w:r>
          </w:p>
        </w:tc>
      </w:tr>
      <w:tr w:rsidR="00967B6A" w:rsidRPr="006B14E0" w14:paraId="74305D1C" w14:textId="77777777" w:rsidTr="00967B6A">
        <w:trPr>
          <w:trHeight w:val="28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B893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lang w:eastAsia="ja-JP"/>
              </w:rPr>
              <w:t>6.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5D2A5" w14:textId="77777777" w:rsidR="00967B6A" w:rsidRPr="00967B6A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proofErr w:type="spellStart"/>
            <w:r w:rsidRPr="00967B6A">
              <w:rPr>
                <w:rFonts w:ascii="Calibri" w:eastAsia="Times New Roman" w:hAnsi="Calibri" w:cs="Calibri"/>
                <w:lang w:eastAsia="ja-JP"/>
              </w:rPr>
              <w:t>Bud.ul</w:t>
            </w:r>
            <w:proofErr w:type="spellEnd"/>
            <w:r w:rsidRPr="00967B6A">
              <w:rPr>
                <w:rFonts w:ascii="Calibri" w:eastAsia="Times New Roman" w:hAnsi="Calibri" w:cs="Calibri"/>
                <w:lang w:eastAsia="ja-JP"/>
              </w:rPr>
              <w:t xml:space="preserve">. Nawojowska 155 - bud. DPS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EC55A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lang w:eastAsia="ja-JP"/>
              </w:rPr>
              <w:t>170/90</w:t>
            </w: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FD7D" w14:textId="77777777" w:rsidR="00967B6A" w:rsidRPr="006B14E0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7E8D" w14:textId="77777777" w:rsidR="00967B6A" w:rsidRPr="006B14E0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AE67" w14:textId="77777777" w:rsidR="00967B6A" w:rsidRPr="006B14E0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94B0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80/60</w:t>
            </w:r>
          </w:p>
          <w:p w14:paraId="6464F3A9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55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7E6D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600</w:t>
            </w:r>
          </w:p>
          <w:p w14:paraId="4BD2E1E1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600</w:t>
            </w:r>
          </w:p>
        </w:tc>
      </w:tr>
      <w:tr w:rsidR="00967B6A" w:rsidRPr="006B14E0" w14:paraId="36F532FF" w14:textId="77777777" w:rsidTr="00967B6A">
        <w:trPr>
          <w:trHeight w:val="28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0FC58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lang w:eastAsia="ja-JP"/>
              </w:rPr>
              <w:t>7.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DC1DD" w14:textId="77777777" w:rsidR="00967B6A" w:rsidRPr="00967B6A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lang w:eastAsia="ja-JP"/>
              </w:rPr>
              <w:t>Bud. Centrum Administracyjnego ul. Łącznik 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2BE8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lang w:eastAsia="ja-JP"/>
              </w:rPr>
              <w:t>90/30</w:t>
            </w: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16FB" w14:textId="77777777" w:rsidR="00967B6A" w:rsidRPr="006B14E0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81C3" w14:textId="77777777" w:rsidR="00967B6A" w:rsidRPr="006B14E0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2F1" w14:textId="77777777" w:rsidR="00967B6A" w:rsidRPr="006B14E0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0DDF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80/60</w:t>
            </w:r>
          </w:p>
          <w:p w14:paraId="2D3FE114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55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9788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300</w:t>
            </w:r>
          </w:p>
          <w:p w14:paraId="5983F906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szCs w:val="20"/>
                <w:lang w:eastAsia="ja-JP"/>
              </w:rPr>
              <w:t>600</w:t>
            </w:r>
          </w:p>
        </w:tc>
      </w:tr>
      <w:tr w:rsidR="00967B6A" w:rsidRPr="006B14E0" w14:paraId="6DEFB7D4" w14:textId="77777777" w:rsidTr="00967B6A">
        <w:trPr>
          <w:trHeight w:val="57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35FA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lang w:eastAsia="ja-JP"/>
              </w:rPr>
              <w:t>8.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B3C1" w14:textId="77777777" w:rsidR="00967B6A" w:rsidRPr="00967B6A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lang w:eastAsia="ja-JP"/>
              </w:rPr>
              <w:t>Bud. Środowiskowego Domu Samopomocy ul. Nawojowska 159 a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B760" w14:textId="77777777" w:rsidR="00967B6A" w:rsidRPr="00967B6A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ja-JP"/>
              </w:rPr>
            </w:pPr>
            <w:r w:rsidRPr="00967B6A">
              <w:rPr>
                <w:rFonts w:ascii="Calibri" w:eastAsia="Times New Roman" w:hAnsi="Calibri" w:cs="Calibri"/>
                <w:lang w:eastAsia="ja-JP"/>
              </w:rPr>
              <w:t>55/15</w:t>
            </w:r>
          </w:p>
        </w:tc>
        <w:tc>
          <w:tcPr>
            <w:tcW w:w="7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8A390" w14:textId="77777777" w:rsidR="00967B6A" w:rsidRPr="006B14E0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77BF1" w14:textId="77777777" w:rsidR="00967B6A" w:rsidRPr="006B14E0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A1F8" w14:textId="77777777" w:rsidR="00967B6A" w:rsidRPr="006B14E0" w:rsidRDefault="00967B6A" w:rsidP="00636BD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ja-JP"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83A1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lang w:eastAsia="ja-JP"/>
              </w:rPr>
              <w:t>80/60</w:t>
            </w:r>
          </w:p>
          <w:p w14:paraId="6BBA9DD7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lang w:eastAsia="ja-JP"/>
              </w:rPr>
              <w:t>55</w:t>
            </w:r>
          </w:p>
        </w:tc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1FBD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lang w:eastAsia="ja-JP"/>
              </w:rPr>
              <w:t>400</w:t>
            </w:r>
          </w:p>
          <w:p w14:paraId="2A3C7F63" w14:textId="77777777" w:rsidR="00967B6A" w:rsidRPr="006B14E0" w:rsidRDefault="00967B6A" w:rsidP="00636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ja-JP"/>
              </w:rPr>
            </w:pPr>
            <w:r w:rsidRPr="006B14E0">
              <w:rPr>
                <w:rFonts w:ascii="Calibri" w:eastAsia="Times New Roman" w:hAnsi="Calibri" w:cs="Calibri"/>
                <w:color w:val="FF0000"/>
                <w:lang w:eastAsia="ja-JP"/>
              </w:rPr>
              <w:t>600</w:t>
            </w:r>
          </w:p>
        </w:tc>
      </w:tr>
      <w:bookmarkEnd w:id="15"/>
    </w:tbl>
    <w:p w14:paraId="39A8D8EC" w14:textId="77777777" w:rsidR="00E36CA8" w:rsidRDefault="00E36CA8" w:rsidP="00E150BB">
      <w:pPr>
        <w:rPr>
          <w:rFonts w:ascii="Calibri" w:hAnsi="Calibri" w:cs="Calibri"/>
          <w:b/>
          <w:sz w:val="24"/>
          <w:szCs w:val="24"/>
        </w:rPr>
      </w:pPr>
    </w:p>
    <w:p w14:paraId="695FBC9D" w14:textId="77777777" w:rsidR="004B327D" w:rsidRPr="00E57ECA" w:rsidRDefault="004B327D" w:rsidP="004B327D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Wytyczne wykonania – urządzenia dla w/w pozycji</w:t>
      </w:r>
    </w:p>
    <w:p w14:paraId="18D3BA5D" w14:textId="00A0C842" w:rsidR="004B327D" w:rsidRPr="00292A8B" w:rsidRDefault="00C74EEA" w:rsidP="004B327D">
      <w:pPr>
        <w:numPr>
          <w:ilvl w:val="0"/>
          <w:numId w:val="4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Projekt, dostawa, m</w:t>
      </w:r>
      <w:r w:rsidR="004B327D" w:rsidRPr="00AE7792">
        <w:rPr>
          <w:rFonts w:ascii="Calibri" w:hAnsi="Calibri" w:cs="Calibri"/>
        </w:rPr>
        <w:t xml:space="preserve">ontaż i rozruch </w:t>
      </w:r>
      <w:r>
        <w:rPr>
          <w:rFonts w:ascii="Calibri" w:hAnsi="Calibri" w:cs="Calibri"/>
        </w:rPr>
        <w:t>8</w:t>
      </w:r>
      <w:r w:rsidR="004B327D" w:rsidRPr="00AE7792">
        <w:rPr>
          <w:rFonts w:ascii="Calibri" w:hAnsi="Calibri" w:cs="Calibri"/>
        </w:rPr>
        <w:t xml:space="preserve"> szt. kompaktowych</w:t>
      </w:r>
      <w:r w:rsidR="004B327D" w:rsidRPr="00292A8B">
        <w:rPr>
          <w:rFonts w:ascii="Calibri" w:hAnsi="Calibri" w:cs="Calibri"/>
        </w:rPr>
        <w:t xml:space="preserve"> węzłów cieplnych.</w:t>
      </w:r>
    </w:p>
    <w:p w14:paraId="0DA147C6" w14:textId="77777777" w:rsidR="004B327D" w:rsidRPr="00292A8B" w:rsidRDefault="004B327D" w:rsidP="004B327D">
      <w:pPr>
        <w:numPr>
          <w:ilvl w:val="0"/>
          <w:numId w:val="4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Calibri" w:hAnsi="Calibri" w:cs="Calibri"/>
        </w:rPr>
      </w:pPr>
      <w:r w:rsidRPr="00292A8B">
        <w:rPr>
          <w:rFonts w:ascii="Calibri" w:hAnsi="Calibri" w:cs="Calibri"/>
        </w:rPr>
        <w:t>Montaż węzła wiąże się z:</w:t>
      </w:r>
    </w:p>
    <w:p w14:paraId="7F4B1D11" w14:textId="4C8EB2E1" w:rsidR="004B327D" w:rsidRPr="00292A8B" w:rsidRDefault="004B327D" w:rsidP="004B327D">
      <w:pPr>
        <w:numPr>
          <w:ilvl w:val="0"/>
          <w:numId w:val="46"/>
        </w:numPr>
        <w:spacing w:after="0" w:line="276" w:lineRule="auto"/>
        <w:ind w:left="709" w:hanging="284"/>
        <w:jc w:val="both"/>
        <w:rPr>
          <w:rFonts w:ascii="Calibri" w:hAnsi="Calibri" w:cs="Calibri"/>
        </w:rPr>
      </w:pPr>
      <w:r w:rsidRPr="00292A8B">
        <w:rPr>
          <w:rFonts w:ascii="Calibri" w:hAnsi="Calibri" w:cs="Calibri"/>
        </w:rPr>
        <w:t xml:space="preserve">demontażem istniejących </w:t>
      </w:r>
      <w:r>
        <w:rPr>
          <w:rFonts w:ascii="Calibri" w:hAnsi="Calibri" w:cs="Calibri"/>
        </w:rPr>
        <w:t xml:space="preserve">kotłów i </w:t>
      </w:r>
      <w:r w:rsidRPr="00292A8B">
        <w:rPr>
          <w:rFonts w:ascii="Calibri" w:hAnsi="Calibri" w:cs="Calibri"/>
        </w:rPr>
        <w:t>rur</w:t>
      </w:r>
      <w:r>
        <w:rPr>
          <w:rFonts w:ascii="Calibri" w:hAnsi="Calibri" w:cs="Calibri"/>
        </w:rPr>
        <w:t xml:space="preserve"> gazowych wraz z ich zaślepieniem,</w:t>
      </w:r>
    </w:p>
    <w:p w14:paraId="7FA70078" w14:textId="77777777" w:rsidR="004B327D" w:rsidRPr="00292A8B" w:rsidRDefault="004B327D" w:rsidP="004B327D">
      <w:pPr>
        <w:numPr>
          <w:ilvl w:val="0"/>
          <w:numId w:val="46"/>
        </w:numPr>
        <w:spacing w:after="0" w:line="276" w:lineRule="auto"/>
        <w:ind w:left="709" w:hanging="284"/>
        <w:jc w:val="both"/>
        <w:rPr>
          <w:rFonts w:ascii="Calibri" w:hAnsi="Calibri" w:cs="Calibri"/>
        </w:rPr>
      </w:pPr>
      <w:r w:rsidRPr="00292A8B">
        <w:rPr>
          <w:rFonts w:ascii="Calibri" w:hAnsi="Calibri" w:cs="Calibri"/>
        </w:rPr>
        <w:t>podłączeniem węzła po stronie wysokich parametrów,</w:t>
      </w:r>
    </w:p>
    <w:p w14:paraId="44C9FFFE" w14:textId="77777777" w:rsidR="004B327D" w:rsidRPr="00AE7792" w:rsidRDefault="004B327D" w:rsidP="004B327D">
      <w:pPr>
        <w:numPr>
          <w:ilvl w:val="0"/>
          <w:numId w:val="46"/>
        </w:numPr>
        <w:spacing w:after="0" w:line="276" w:lineRule="auto"/>
        <w:ind w:left="709" w:hanging="284"/>
        <w:jc w:val="both"/>
        <w:rPr>
          <w:rFonts w:ascii="Calibri" w:hAnsi="Calibri" w:cs="Calibri"/>
        </w:rPr>
      </w:pPr>
      <w:r w:rsidRPr="00AE7792">
        <w:rPr>
          <w:rFonts w:ascii="Calibri" w:hAnsi="Calibri" w:cs="Calibri"/>
        </w:rPr>
        <w:t xml:space="preserve">podłączeniem węzła </w:t>
      </w:r>
      <w:r>
        <w:rPr>
          <w:rFonts w:ascii="Calibri" w:hAnsi="Calibri" w:cs="Calibri"/>
        </w:rPr>
        <w:t>z istniejącą instalacją c.o. i c.w.u.</w:t>
      </w:r>
      <w:r w:rsidRPr="00AE7792">
        <w:rPr>
          <w:rFonts w:ascii="Calibri" w:hAnsi="Calibri" w:cs="Calibri"/>
        </w:rPr>
        <w:t>,</w:t>
      </w:r>
    </w:p>
    <w:p w14:paraId="146E8B9E" w14:textId="77777777" w:rsidR="004B327D" w:rsidRPr="00BF1CC0" w:rsidRDefault="004B327D" w:rsidP="004B327D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</w:rPr>
      </w:pPr>
      <w:bookmarkStart w:id="16" w:name="_Hlk29818120"/>
      <w:r w:rsidRPr="00BF1CC0">
        <w:rPr>
          <w:rFonts w:ascii="Calibri" w:hAnsi="Calibri" w:cs="Calibri"/>
        </w:rPr>
        <w:t xml:space="preserve">wykonaniem </w:t>
      </w:r>
      <w:bookmarkStart w:id="17" w:name="_Hlk29817522"/>
      <w:r w:rsidRPr="00BF1CC0">
        <w:rPr>
          <w:rFonts w:ascii="Calibri" w:hAnsi="Calibri" w:cs="Calibri"/>
        </w:rPr>
        <w:t>podłączenia instalacji zimnej wody</w:t>
      </w:r>
      <w:r w:rsidRPr="00BF1CC0">
        <w:t xml:space="preserve"> </w:t>
      </w:r>
      <w:r w:rsidRPr="00BF1CC0">
        <w:rPr>
          <w:rFonts w:ascii="Calibri" w:hAnsi="Calibri" w:cs="Calibri"/>
        </w:rPr>
        <w:t xml:space="preserve">do węzła z istniejącej instalacji zimnej wody wraz z zaworem </w:t>
      </w:r>
      <w:proofErr w:type="spellStart"/>
      <w:r w:rsidRPr="00BF1CC0">
        <w:rPr>
          <w:rFonts w:ascii="Calibri" w:hAnsi="Calibri" w:cs="Calibri"/>
        </w:rPr>
        <w:t>antyskażeniowym</w:t>
      </w:r>
      <w:proofErr w:type="spellEnd"/>
      <w:r w:rsidRPr="00BF1CC0">
        <w:rPr>
          <w:rFonts w:ascii="Calibri" w:hAnsi="Calibri" w:cs="Calibri"/>
        </w:rPr>
        <w:t xml:space="preserve"> i wstawką na wodomierz,</w:t>
      </w:r>
    </w:p>
    <w:bookmarkEnd w:id="16"/>
    <w:bookmarkEnd w:id="17"/>
    <w:p w14:paraId="6FEEE5CA" w14:textId="4885A081" w:rsidR="004B327D" w:rsidRPr="00BF1CC0" w:rsidRDefault="004B327D" w:rsidP="004B327D">
      <w:pPr>
        <w:numPr>
          <w:ilvl w:val="0"/>
          <w:numId w:val="46"/>
        </w:numPr>
        <w:spacing w:after="0" w:line="276" w:lineRule="auto"/>
        <w:ind w:left="709" w:hanging="284"/>
        <w:jc w:val="both"/>
        <w:rPr>
          <w:rFonts w:ascii="Calibri" w:hAnsi="Calibri" w:cs="Calibri"/>
        </w:rPr>
      </w:pPr>
      <w:r w:rsidRPr="00BF1CC0">
        <w:rPr>
          <w:rFonts w:ascii="Calibri" w:hAnsi="Calibri" w:cs="Calibri"/>
        </w:rPr>
        <w:t xml:space="preserve">podłączeniem ciepłej wody oraz zasobników </w:t>
      </w:r>
      <w:bookmarkStart w:id="18" w:name="_Hlk29806000"/>
      <w:r w:rsidRPr="00BF1CC0">
        <w:rPr>
          <w:rFonts w:ascii="Calibri" w:hAnsi="Calibri" w:cs="Calibri"/>
        </w:rPr>
        <w:t xml:space="preserve">do istniejącej instalacji ciepłej wody </w:t>
      </w:r>
    </w:p>
    <w:bookmarkEnd w:id="18"/>
    <w:p w14:paraId="3AF27BD5" w14:textId="77777777" w:rsidR="004B327D" w:rsidRPr="00AE7792" w:rsidRDefault="004B327D" w:rsidP="004B327D">
      <w:pPr>
        <w:numPr>
          <w:ilvl w:val="0"/>
          <w:numId w:val="46"/>
        </w:numPr>
        <w:spacing w:after="0" w:line="276" w:lineRule="auto"/>
        <w:ind w:left="709" w:hanging="284"/>
        <w:jc w:val="both"/>
        <w:rPr>
          <w:rFonts w:ascii="Calibri" w:hAnsi="Calibri" w:cs="Calibri"/>
        </w:rPr>
      </w:pPr>
      <w:r w:rsidRPr="00BF1CC0">
        <w:rPr>
          <w:rFonts w:ascii="Calibri" w:hAnsi="Calibri" w:cs="Calibri"/>
        </w:rPr>
        <w:t>wykonaniem instalacji elektrycznej w pomieszczeniu węzła wraz</w:t>
      </w:r>
      <w:r w:rsidRPr="00225AFF">
        <w:rPr>
          <w:rFonts w:ascii="Calibri" w:hAnsi="Calibri" w:cs="Calibri"/>
        </w:rPr>
        <w:t xml:space="preserve"> z oświetleniem pomieszczenia oraz podłączeniem do RE węzła ciepłowniczego,</w:t>
      </w:r>
    </w:p>
    <w:p w14:paraId="03856131" w14:textId="77777777" w:rsidR="004B327D" w:rsidRPr="00AE7792" w:rsidRDefault="004B327D" w:rsidP="004B327D">
      <w:pPr>
        <w:numPr>
          <w:ilvl w:val="0"/>
          <w:numId w:val="46"/>
        </w:numPr>
        <w:spacing w:after="0" w:line="276" w:lineRule="auto"/>
        <w:ind w:left="709" w:hanging="284"/>
        <w:jc w:val="both"/>
        <w:rPr>
          <w:rFonts w:ascii="Calibri" w:hAnsi="Calibri" w:cs="Calibri"/>
        </w:rPr>
      </w:pPr>
      <w:r w:rsidRPr="00AE7792">
        <w:rPr>
          <w:rFonts w:ascii="Calibri" w:hAnsi="Calibri" w:cs="Calibri"/>
        </w:rPr>
        <w:t xml:space="preserve">wykonaniem instalacji oraz montażem czujnika temperatury zewnętrznej (strona północna, </w:t>
      </w:r>
      <w:r>
        <w:rPr>
          <w:rFonts w:ascii="Calibri" w:hAnsi="Calibri" w:cs="Calibri"/>
        </w:rPr>
        <w:br/>
      </w:r>
      <w:r w:rsidRPr="00AE7792">
        <w:rPr>
          <w:rFonts w:ascii="Calibri" w:hAnsi="Calibri" w:cs="Calibri"/>
        </w:rPr>
        <w:t>3 m od poziomu gruntu),</w:t>
      </w:r>
    </w:p>
    <w:p w14:paraId="2EEE3ADE" w14:textId="4CBA852E" w:rsidR="004B327D" w:rsidRPr="00AE7792" w:rsidRDefault="004B327D" w:rsidP="004B327D">
      <w:pPr>
        <w:numPr>
          <w:ilvl w:val="0"/>
          <w:numId w:val="46"/>
        </w:numPr>
        <w:spacing w:after="0" w:line="276" w:lineRule="auto"/>
        <w:ind w:left="709" w:hanging="284"/>
        <w:jc w:val="both"/>
        <w:rPr>
          <w:rFonts w:ascii="Calibri" w:hAnsi="Calibri" w:cs="Calibri"/>
        </w:rPr>
      </w:pPr>
      <w:r w:rsidRPr="00292A8B">
        <w:rPr>
          <w:rFonts w:ascii="Calibri" w:hAnsi="Calibri" w:cs="Calibri"/>
        </w:rPr>
        <w:t xml:space="preserve">wykonaniem instalacji </w:t>
      </w:r>
      <w:r w:rsidRPr="00AE7792">
        <w:rPr>
          <w:rFonts w:ascii="Calibri" w:hAnsi="Calibri" w:cs="Calibri"/>
        </w:rPr>
        <w:t>elektrycznej od węzła SE do rozdzielni RE oraz od rozdzielni RE do</w:t>
      </w:r>
      <w:r w:rsidRPr="006A47E5">
        <w:rPr>
          <w:rFonts w:ascii="Calibri" w:hAnsi="Calibri" w:cs="Calibri"/>
          <w:strike/>
          <w:color w:val="FF0000"/>
        </w:rPr>
        <w:t xml:space="preserve"> tablicy licznikowej ZK, wg dokumentacji projektowej wraz z odbiorem przez Zakład Energetyczny.</w:t>
      </w:r>
      <w:r w:rsidR="006A47E5">
        <w:rPr>
          <w:rFonts w:ascii="Calibri" w:hAnsi="Calibri" w:cs="Calibri"/>
          <w:strike/>
          <w:color w:val="FF0000"/>
        </w:rPr>
        <w:t xml:space="preserve"> </w:t>
      </w:r>
      <w:r w:rsidR="00455ED3">
        <w:rPr>
          <w:rFonts w:ascii="Calibri" w:hAnsi="Calibri" w:cs="Calibri"/>
          <w:color w:val="FF0000"/>
        </w:rPr>
        <w:t>rozdzielni bezpiecznikowej Odbiorcy wraz z zabudową podlicznika.</w:t>
      </w:r>
    </w:p>
    <w:p w14:paraId="0455149E" w14:textId="77777777" w:rsidR="004B327D" w:rsidRPr="00292A8B" w:rsidRDefault="004B327D" w:rsidP="004B327D">
      <w:pPr>
        <w:numPr>
          <w:ilvl w:val="0"/>
          <w:numId w:val="4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Calibri" w:hAnsi="Calibri" w:cs="Calibri"/>
        </w:rPr>
      </w:pPr>
      <w:r w:rsidRPr="00292A8B">
        <w:rPr>
          <w:rFonts w:ascii="Calibri" w:hAnsi="Calibri" w:cs="Calibri"/>
        </w:rPr>
        <w:t>Odbiór węzłów cieplnych przez UDT wraz z rozruchem technologicznym,</w:t>
      </w:r>
    </w:p>
    <w:p w14:paraId="4F04AD31" w14:textId="77777777" w:rsidR="004B327D" w:rsidRPr="00292A8B" w:rsidRDefault="004B327D" w:rsidP="004B327D">
      <w:pPr>
        <w:numPr>
          <w:ilvl w:val="0"/>
          <w:numId w:val="4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Calibri" w:hAnsi="Calibri" w:cs="Calibri"/>
        </w:rPr>
      </w:pPr>
      <w:r w:rsidRPr="00292A8B">
        <w:rPr>
          <w:rFonts w:ascii="Calibri" w:hAnsi="Calibri" w:cs="Calibri"/>
        </w:rPr>
        <w:t>Wykonanie dokumentacji powykonawczej węzłów cieplnych (schemat technologiczny, instrukcja obsługi, dokumentacja UDT itp.),</w:t>
      </w:r>
    </w:p>
    <w:p w14:paraId="017508B2" w14:textId="77777777" w:rsidR="004B327D" w:rsidRPr="00292A8B" w:rsidRDefault="004B327D" w:rsidP="004B327D">
      <w:pPr>
        <w:numPr>
          <w:ilvl w:val="0"/>
          <w:numId w:val="45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Calibri" w:hAnsi="Calibri" w:cs="Calibri"/>
        </w:rPr>
      </w:pPr>
      <w:r w:rsidRPr="00292A8B">
        <w:rPr>
          <w:rFonts w:ascii="Calibri" w:hAnsi="Calibri" w:cs="Calibri"/>
        </w:rPr>
        <w:lastRenderedPageBreak/>
        <w:t>Podłączenie węzłów ciepłych do sieci monitoringu i stałego adresu IP dyspozytorni zarządzania siecią ciepłowniczą.</w:t>
      </w:r>
    </w:p>
    <w:p w14:paraId="4BF787CA" w14:textId="77777777" w:rsidR="00200F6B" w:rsidRDefault="00200F6B" w:rsidP="007F59DB">
      <w:pPr>
        <w:spacing w:line="276" w:lineRule="auto"/>
        <w:jc w:val="both"/>
        <w:rPr>
          <w:rFonts w:ascii="Calibri" w:hAnsi="Calibri" w:cs="Calibri"/>
          <w:b/>
        </w:rPr>
      </w:pPr>
    </w:p>
    <w:p w14:paraId="6C380845" w14:textId="42347071" w:rsidR="007F59DB" w:rsidRPr="00292A8B" w:rsidRDefault="007F59DB" w:rsidP="007F59DB">
      <w:pPr>
        <w:spacing w:line="276" w:lineRule="auto"/>
        <w:jc w:val="both"/>
        <w:rPr>
          <w:rFonts w:ascii="Calibri" w:hAnsi="Calibri" w:cs="Calibri"/>
          <w:b/>
        </w:rPr>
      </w:pPr>
      <w:r w:rsidRPr="00292A8B">
        <w:rPr>
          <w:rFonts w:ascii="Calibri" w:hAnsi="Calibri" w:cs="Calibri"/>
          <w:b/>
        </w:rPr>
        <w:t>I. WĘZŁY CIEPLNE</w:t>
      </w:r>
    </w:p>
    <w:p w14:paraId="0BCF1FC9" w14:textId="77777777" w:rsidR="0081354B" w:rsidRPr="00455ED3" w:rsidRDefault="0081354B" w:rsidP="00D3276F">
      <w:pPr>
        <w:spacing w:after="120" w:line="240" w:lineRule="auto"/>
        <w:jc w:val="both"/>
        <w:rPr>
          <w:rFonts w:ascii="Calibri" w:hAnsi="Calibri" w:cs="Calibri"/>
          <w:b/>
          <w:bCs/>
          <w:szCs w:val="21"/>
        </w:rPr>
      </w:pPr>
      <w:bookmarkStart w:id="19" w:name="_Hlk106791081"/>
      <w:bookmarkStart w:id="20" w:name="_Hlk106964270"/>
      <w:bookmarkStart w:id="21" w:name="_Hlk30072074"/>
      <w:r w:rsidRPr="00455ED3">
        <w:rPr>
          <w:rFonts w:ascii="Calibri" w:hAnsi="Calibri" w:cs="Calibri"/>
          <w:b/>
          <w:bCs/>
          <w:szCs w:val="21"/>
          <w:u w:val="single"/>
        </w:rPr>
        <w:t xml:space="preserve">Urządzenia </w:t>
      </w:r>
    </w:p>
    <w:p w14:paraId="4055EAAC" w14:textId="77777777" w:rsidR="004B327D" w:rsidRPr="00455ED3" w:rsidRDefault="0081354B" w:rsidP="004B327D">
      <w:pPr>
        <w:numPr>
          <w:ilvl w:val="0"/>
          <w:numId w:val="42"/>
        </w:numPr>
        <w:tabs>
          <w:tab w:val="clear" w:pos="786"/>
          <w:tab w:val="num" w:pos="851"/>
        </w:tabs>
        <w:spacing w:after="0" w:line="240" w:lineRule="auto"/>
        <w:jc w:val="both"/>
        <w:rPr>
          <w:rFonts w:ascii="Calibri" w:hAnsi="Calibri" w:cs="Calibri"/>
        </w:rPr>
      </w:pPr>
      <w:bookmarkStart w:id="22" w:name="_Hlk106791117"/>
      <w:bookmarkEnd w:id="19"/>
      <w:r w:rsidRPr="00455ED3">
        <w:rPr>
          <w:rFonts w:ascii="Calibri" w:hAnsi="Calibri" w:cs="Calibri"/>
        </w:rPr>
        <w:t>wymienniki – płytowe, lutowane,</w:t>
      </w:r>
    </w:p>
    <w:p w14:paraId="24204909" w14:textId="008D1B1D" w:rsidR="0081354B" w:rsidRPr="00455ED3" w:rsidRDefault="0081354B" w:rsidP="004B327D">
      <w:pPr>
        <w:numPr>
          <w:ilvl w:val="0"/>
          <w:numId w:val="42"/>
        </w:numPr>
        <w:tabs>
          <w:tab w:val="clear" w:pos="786"/>
          <w:tab w:val="num" w:pos="851"/>
        </w:tabs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t xml:space="preserve">pompy obiegowe – elektron. reg. obrotów, silnik z magnesem trwałym, </w:t>
      </w:r>
    </w:p>
    <w:p w14:paraId="059EB09F" w14:textId="77777777" w:rsidR="0081354B" w:rsidRPr="00455ED3" w:rsidRDefault="0081354B" w:rsidP="004B327D">
      <w:pPr>
        <w:numPr>
          <w:ilvl w:val="0"/>
          <w:numId w:val="42"/>
        </w:numPr>
        <w:tabs>
          <w:tab w:val="clear" w:pos="786"/>
          <w:tab w:val="num" w:pos="851"/>
        </w:tabs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t>regulator pogodowy,</w:t>
      </w:r>
      <w:r w:rsidRPr="00455ED3">
        <w:rPr>
          <w:sz w:val="21"/>
          <w:szCs w:val="21"/>
        </w:rPr>
        <w:t xml:space="preserve"> </w:t>
      </w:r>
      <w:r w:rsidRPr="00455ED3">
        <w:rPr>
          <w:rFonts w:ascii="Calibri" w:hAnsi="Calibri" w:cs="Calibri"/>
        </w:rPr>
        <w:t xml:space="preserve">i moduł komunikacyjny CH5573 z zabezpieczeniem przepięciowym SA5000 dla 2-przewodowej sieci do </w:t>
      </w:r>
      <w:proofErr w:type="spellStart"/>
      <w:r w:rsidRPr="00455ED3">
        <w:rPr>
          <w:rFonts w:ascii="Calibri" w:hAnsi="Calibri" w:cs="Calibri"/>
        </w:rPr>
        <w:t>przesyłu</w:t>
      </w:r>
      <w:proofErr w:type="spellEnd"/>
      <w:r w:rsidRPr="00455ED3">
        <w:rPr>
          <w:rFonts w:ascii="Calibri" w:hAnsi="Calibri" w:cs="Calibri"/>
        </w:rPr>
        <w:t xml:space="preserve"> danych, lub regulator Danfoss ECL Comfort 310 z zabezpieczeniem sieci RS485 – system musi posiadać możliwość komunikacji z systemem zarządzania posiadanym przez Zamawiającego ,</w:t>
      </w:r>
    </w:p>
    <w:p w14:paraId="33EA68C7" w14:textId="77777777" w:rsidR="0081354B" w:rsidRPr="00455ED3" w:rsidRDefault="0081354B" w:rsidP="004B327D">
      <w:pPr>
        <w:numPr>
          <w:ilvl w:val="0"/>
          <w:numId w:val="42"/>
        </w:numPr>
        <w:tabs>
          <w:tab w:val="clear" w:pos="786"/>
          <w:tab w:val="num" w:pos="851"/>
        </w:tabs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t>czujnik temperatury na powrocie wysokich parametrów,</w:t>
      </w:r>
    </w:p>
    <w:p w14:paraId="42C269CB" w14:textId="77777777" w:rsidR="0081354B" w:rsidRPr="00455ED3" w:rsidRDefault="0081354B" w:rsidP="004B327D">
      <w:pPr>
        <w:numPr>
          <w:ilvl w:val="0"/>
          <w:numId w:val="42"/>
        </w:numPr>
        <w:tabs>
          <w:tab w:val="clear" w:pos="786"/>
          <w:tab w:val="num" w:pos="851"/>
        </w:tabs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t>czujnik temperatury na powrocie niskich parametrów CO,</w:t>
      </w:r>
    </w:p>
    <w:p w14:paraId="37615FDF" w14:textId="77777777" w:rsidR="0081354B" w:rsidRPr="00455ED3" w:rsidRDefault="0081354B" w:rsidP="004B327D">
      <w:pPr>
        <w:numPr>
          <w:ilvl w:val="0"/>
          <w:numId w:val="42"/>
        </w:numPr>
        <w:tabs>
          <w:tab w:val="clear" w:pos="786"/>
          <w:tab w:val="num" w:pos="851"/>
        </w:tabs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t>czujnik temperatury do sterowania regulatorem ma znajdować się za wymiennikiem, drugi czujnik do wskazań temperatury ma być za zasobnikiem. Dodatkowo w zasobniku ma być zamontowany termostat zabezpieczający przed przekroczeniem temperatury,</w:t>
      </w:r>
    </w:p>
    <w:p w14:paraId="2DA7C0A9" w14:textId="77777777" w:rsidR="0081354B" w:rsidRPr="00455ED3" w:rsidRDefault="0081354B" w:rsidP="004B327D">
      <w:pPr>
        <w:numPr>
          <w:ilvl w:val="0"/>
          <w:numId w:val="42"/>
        </w:numPr>
        <w:tabs>
          <w:tab w:val="clear" w:pos="786"/>
          <w:tab w:val="num" w:pos="851"/>
        </w:tabs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t>czujnik temperatury zewnętrznej,</w:t>
      </w:r>
      <w:r w:rsidRPr="00455ED3">
        <w:rPr>
          <w:rFonts w:ascii="Calibri" w:hAnsi="Calibri" w:cs="Calibri"/>
        </w:rPr>
        <w:tab/>
        <w:t xml:space="preserve">    </w:t>
      </w:r>
    </w:p>
    <w:p w14:paraId="1796D449" w14:textId="77777777" w:rsidR="0081354B" w:rsidRPr="00455ED3" w:rsidRDefault="0081354B" w:rsidP="004B327D">
      <w:pPr>
        <w:numPr>
          <w:ilvl w:val="0"/>
          <w:numId w:val="42"/>
        </w:numPr>
        <w:tabs>
          <w:tab w:val="clear" w:pos="786"/>
          <w:tab w:val="num" w:pos="851"/>
        </w:tabs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t>czujnik temperatury na wylocie ze zbiornika CW głowicowy PT 1000 z gwintem ½” klasy A,</w:t>
      </w:r>
    </w:p>
    <w:p w14:paraId="105AB38A" w14:textId="77777777" w:rsidR="0081354B" w:rsidRPr="00455ED3" w:rsidRDefault="0081354B" w:rsidP="0081354B">
      <w:pPr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t>wszystkie czujniki temperatury, zanurzeniowe,</w:t>
      </w:r>
    </w:p>
    <w:p w14:paraId="02A65F65" w14:textId="00E7F046" w:rsidR="0081354B" w:rsidRPr="00455ED3" w:rsidRDefault="0081354B" w:rsidP="007D6419">
      <w:pPr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t>przetwornik ciśnienia na zasilaniu niskich parametrów centralnego ogrzewania o zakresie</w:t>
      </w:r>
      <w:r w:rsidR="00D3276F" w:rsidRPr="00455ED3">
        <w:rPr>
          <w:rFonts w:ascii="Calibri" w:hAnsi="Calibri" w:cs="Calibri"/>
        </w:rPr>
        <w:t xml:space="preserve"> </w:t>
      </w:r>
      <w:r w:rsidRPr="00455ED3">
        <w:rPr>
          <w:rFonts w:ascii="Calibri" w:hAnsi="Calibri" w:cs="Calibri"/>
        </w:rPr>
        <w:t xml:space="preserve">0-0.6 </w:t>
      </w:r>
      <w:proofErr w:type="spellStart"/>
      <w:r w:rsidRPr="00455ED3">
        <w:rPr>
          <w:rFonts w:ascii="Calibri" w:hAnsi="Calibri" w:cs="Calibri"/>
        </w:rPr>
        <w:t>MPa</w:t>
      </w:r>
      <w:proofErr w:type="spellEnd"/>
      <w:r w:rsidRPr="00455ED3">
        <w:rPr>
          <w:rFonts w:ascii="Calibri" w:hAnsi="Calibri" w:cs="Calibri"/>
        </w:rPr>
        <w:t xml:space="preserve">, sygnale 4-20 </w:t>
      </w:r>
      <w:proofErr w:type="spellStart"/>
      <w:r w:rsidRPr="00455ED3">
        <w:rPr>
          <w:rFonts w:ascii="Calibri" w:hAnsi="Calibri" w:cs="Calibri"/>
        </w:rPr>
        <w:t>mA</w:t>
      </w:r>
      <w:proofErr w:type="spellEnd"/>
      <w:r w:rsidRPr="00455ED3">
        <w:rPr>
          <w:rFonts w:ascii="Calibri" w:hAnsi="Calibri" w:cs="Calibri"/>
        </w:rPr>
        <w:t xml:space="preserve"> z gwintem 20x1.5, co najmniej klasy 1 </w:t>
      </w:r>
      <w:bookmarkStart w:id="23" w:name="_Hlk107478656"/>
      <w:r w:rsidRPr="00455ED3">
        <w:rPr>
          <w:rFonts w:ascii="Calibri" w:hAnsi="Calibri" w:cs="Calibri"/>
        </w:rPr>
        <w:t xml:space="preserve">oraz przetwornik ciśnienia na zasilaniu i powrocie wysokich parametrów 0-1.6 </w:t>
      </w:r>
      <w:proofErr w:type="spellStart"/>
      <w:r w:rsidRPr="00455ED3">
        <w:rPr>
          <w:rFonts w:ascii="Calibri" w:hAnsi="Calibri" w:cs="Calibri"/>
        </w:rPr>
        <w:t>MPa</w:t>
      </w:r>
      <w:bookmarkEnd w:id="23"/>
      <w:proofErr w:type="spellEnd"/>
      <w:r w:rsidRPr="00455ED3">
        <w:rPr>
          <w:rFonts w:ascii="Calibri" w:hAnsi="Calibri" w:cs="Calibri"/>
        </w:rPr>
        <w:t>,</w:t>
      </w:r>
    </w:p>
    <w:p w14:paraId="43A66A40" w14:textId="77777777" w:rsidR="0081354B" w:rsidRPr="00455ED3" w:rsidRDefault="0081354B" w:rsidP="007D6419">
      <w:pPr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t>przetwornik ciśnienia i manometry wyposażone w armaturę odcinającą,</w:t>
      </w:r>
    </w:p>
    <w:p w14:paraId="6246FACF" w14:textId="77777777" w:rsidR="0081354B" w:rsidRPr="00455ED3" w:rsidRDefault="0081354B" w:rsidP="007D6419">
      <w:pPr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t xml:space="preserve">główny licznik ciepła (montowany na przyłączu) - system musi współpracować z systemem odczytowym jaki posiada Zamawiający. Na dzień dzisiejszy Zamawiający posiada system IzarNet2 firmy Diehl </w:t>
      </w:r>
      <w:proofErr w:type="spellStart"/>
      <w:r w:rsidRPr="00455ED3">
        <w:rPr>
          <w:rFonts w:ascii="Calibri" w:hAnsi="Calibri" w:cs="Calibri"/>
        </w:rPr>
        <w:t>Metering</w:t>
      </w:r>
      <w:proofErr w:type="spellEnd"/>
      <w:r w:rsidRPr="00455ED3">
        <w:rPr>
          <w:rFonts w:ascii="Calibri" w:hAnsi="Calibri" w:cs="Calibri"/>
        </w:rPr>
        <w:t>,</w:t>
      </w:r>
    </w:p>
    <w:p w14:paraId="5810B4B5" w14:textId="77777777" w:rsidR="0081354B" w:rsidRPr="00455ED3" w:rsidRDefault="0081354B" w:rsidP="007D6419">
      <w:pPr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t>licznik ciepła wyposażony w magistralę M-BUS zgodną z normą EN-1434, zasilaniem sieciowym 230VAC,</w:t>
      </w:r>
    </w:p>
    <w:p w14:paraId="13F177F8" w14:textId="77777777" w:rsidR="0081354B" w:rsidRPr="00455ED3" w:rsidRDefault="0081354B" w:rsidP="007D6419">
      <w:pPr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  <w:szCs w:val="21"/>
        </w:rPr>
      </w:pPr>
      <w:r w:rsidRPr="00455ED3">
        <w:rPr>
          <w:rFonts w:ascii="Calibri" w:hAnsi="Calibri" w:cs="Calibri"/>
          <w:szCs w:val="21"/>
        </w:rPr>
        <w:t xml:space="preserve">rozdzielnia elektryczna </w:t>
      </w:r>
      <w:proofErr w:type="spellStart"/>
      <w:r w:rsidRPr="00455ED3">
        <w:rPr>
          <w:rFonts w:ascii="Calibri" w:hAnsi="Calibri" w:cs="Calibri"/>
          <w:szCs w:val="21"/>
        </w:rPr>
        <w:t>panela</w:t>
      </w:r>
      <w:proofErr w:type="spellEnd"/>
      <w:r w:rsidRPr="00455ED3">
        <w:rPr>
          <w:rFonts w:ascii="Calibri" w:hAnsi="Calibri" w:cs="Calibri"/>
          <w:szCs w:val="21"/>
        </w:rPr>
        <w:t xml:space="preserve"> wymiennikowego zabezpieczona wyłącznikiem różnicowo prądowym, wyposażona w gniazdo 230 V (z zabezpieczeniem 6A) i zabezpieczenie do oświetlenia węzła,</w:t>
      </w:r>
    </w:p>
    <w:p w14:paraId="3194345E" w14:textId="77777777" w:rsidR="0081354B" w:rsidRPr="00455ED3" w:rsidRDefault="0081354B" w:rsidP="007D6419">
      <w:pPr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t>zawór reg. różnicy ciśnień / sieć / z ograniczeniem przepływu,</w:t>
      </w:r>
    </w:p>
    <w:p w14:paraId="1DA9DABC" w14:textId="77777777" w:rsidR="0081354B" w:rsidRPr="00455ED3" w:rsidRDefault="0081354B" w:rsidP="007D6419">
      <w:pPr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t xml:space="preserve">filtry – </w:t>
      </w:r>
      <w:proofErr w:type="spellStart"/>
      <w:r w:rsidRPr="00455ED3">
        <w:rPr>
          <w:rFonts w:ascii="Calibri" w:hAnsi="Calibri" w:cs="Calibri"/>
        </w:rPr>
        <w:t>magnetoodmulacz</w:t>
      </w:r>
      <w:proofErr w:type="spellEnd"/>
      <w:r w:rsidRPr="00455ED3">
        <w:rPr>
          <w:rFonts w:ascii="Calibri" w:hAnsi="Calibri" w:cs="Calibri"/>
        </w:rPr>
        <w:t xml:space="preserve"> (wysokie parametry - zasilanie, instalacja – powrót),</w:t>
      </w:r>
    </w:p>
    <w:p w14:paraId="183916F2" w14:textId="77777777" w:rsidR="0081354B" w:rsidRPr="00455ED3" w:rsidRDefault="0081354B" w:rsidP="007D6419">
      <w:pPr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t xml:space="preserve">uzupełnianie wody w zładzie – wodą sieciową (zawór elektromagnetyczny – sterowany ręcznie i automatyczne z oddzielnego obwodu elektrycznego, reduktor ciśnienia, wodomierz wyposażony w nadajnik impulsów </w:t>
      </w:r>
      <w:r w:rsidRPr="00455ED3">
        <w:rPr>
          <w:rFonts w:ascii="Calibri" w:hAnsi="Calibri" w:cs="Calibri"/>
          <w:u w:val="single"/>
        </w:rPr>
        <w:t>z widocznym przynajmniej jednym polem po przecinku na liczydle</w:t>
      </w:r>
      <w:r w:rsidRPr="00455ED3">
        <w:rPr>
          <w:rFonts w:ascii="Calibri" w:hAnsi="Calibri" w:cs="Calibri"/>
        </w:rPr>
        <w:t xml:space="preserve"> podłączony do wejścia impulsowego licznika ciepła,</w:t>
      </w:r>
    </w:p>
    <w:p w14:paraId="613201AD" w14:textId="77777777" w:rsidR="0081354B" w:rsidRPr="00455ED3" w:rsidRDefault="0081354B" w:rsidP="007D6419">
      <w:pPr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t>podłączenie poboru wody do uzupełnienia bezpośrednio za zaworem odcinającym sieć na powrocie,</w:t>
      </w:r>
    </w:p>
    <w:p w14:paraId="567739CA" w14:textId="77777777" w:rsidR="0081354B" w:rsidRPr="00455ED3" w:rsidRDefault="0081354B" w:rsidP="007D6419">
      <w:pPr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t xml:space="preserve">zabezpieczenia – zgodnie z przepisami (naczynie </w:t>
      </w:r>
      <w:proofErr w:type="spellStart"/>
      <w:r w:rsidRPr="00455ED3">
        <w:rPr>
          <w:rFonts w:ascii="Calibri" w:hAnsi="Calibri" w:cs="Calibri"/>
        </w:rPr>
        <w:t>wzbiorcze</w:t>
      </w:r>
      <w:proofErr w:type="spellEnd"/>
      <w:r w:rsidRPr="00455ED3">
        <w:rPr>
          <w:rFonts w:ascii="Calibri" w:hAnsi="Calibri" w:cs="Calibri"/>
        </w:rPr>
        <w:t xml:space="preserve"> przeponowe, zawór bezpieczeństwa membranowy), </w:t>
      </w:r>
    </w:p>
    <w:p w14:paraId="36F0E276" w14:textId="77777777" w:rsidR="0081354B" w:rsidRPr="00455ED3" w:rsidRDefault="0081354B" w:rsidP="007D6419">
      <w:pPr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t>dodatkowo na przewodzie uzupełniającym kryza dławiąca, liczona dla różnicy ciśnień  sieć/instalacja i przepustowości zaworu bezpieczeństwa,</w:t>
      </w:r>
    </w:p>
    <w:p w14:paraId="522C87CE" w14:textId="77777777" w:rsidR="0081354B" w:rsidRPr="00455ED3" w:rsidRDefault="0081354B" w:rsidP="007D6419">
      <w:pPr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t>armatura odcinająca / po str. wysokich spawana, niskich parametrów gwintowana/,</w:t>
      </w:r>
    </w:p>
    <w:p w14:paraId="1162D9DB" w14:textId="77777777" w:rsidR="0081354B" w:rsidRPr="00455ED3" w:rsidRDefault="0081354B" w:rsidP="007D6419">
      <w:pPr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t>układ c.w.u. z zasobnikiem stojącym, pompą cyrkulacyjną, magnetyzerem, zasobnik z zasilającą rurą opadową,</w:t>
      </w:r>
    </w:p>
    <w:p w14:paraId="184C6F3E" w14:textId="77777777" w:rsidR="0081354B" w:rsidRPr="00455ED3" w:rsidRDefault="0081354B" w:rsidP="007D6419">
      <w:pPr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t xml:space="preserve">zawór regulacyjny c.w.u. z siłownikiem z funkcją awaryjnego zamykania (termostat samopowrotny po stronie Wykonawcy węzłów),  </w:t>
      </w:r>
    </w:p>
    <w:p w14:paraId="47545858" w14:textId="77777777" w:rsidR="0081354B" w:rsidRPr="00455ED3" w:rsidRDefault="0081354B" w:rsidP="007D6419">
      <w:pPr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lastRenderedPageBreak/>
        <w:t>przewidzieć możliwość zabudowy dodatkowego licznika ciepła (wg wytycznych pkt l) na potrzeby pomiaru wyłącznie c.o.</w:t>
      </w:r>
    </w:p>
    <w:p w14:paraId="09CDF200" w14:textId="77777777" w:rsidR="0081354B" w:rsidRPr="00455ED3" w:rsidRDefault="0081354B" w:rsidP="0081354B">
      <w:pPr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t>przed pompą cyrkulacyjną od strony instalacji wewnętrznej zamontować zawór zwrotny</w:t>
      </w:r>
    </w:p>
    <w:p w14:paraId="3CC9AF29" w14:textId="77777777" w:rsidR="0081354B" w:rsidRPr="00455ED3" w:rsidRDefault="0081354B" w:rsidP="0081354B">
      <w:pPr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t>zasilnie zimnej wody do podgrzewu wpiąć za pompą cyrkulacyjną</w:t>
      </w:r>
    </w:p>
    <w:p w14:paraId="20518479" w14:textId="77777777" w:rsidR="0081354B" w:rsidRPr="00455ED3" w:rsidRDefault="0081354B" w:rsidP="0081354B">
      <w:pPr>
        <w:numPr>
          <w:ilvl w:val="0"/>
          <w:numId w:val="42"/>
        </w:numPr>
        <w:spacing w:after="0" w:line="240" w:lineRule="auto"/>
        <w:jc w:val="both"/>
        <w:rPr>
          <w:rFonts w:ascii="Calibri" w:hAnsi="Calibri" w:cs="Calibri"/>
        </w:rPr>
      </w:pPr>
      <w:r w:rsidRPr="00455ED3">
        <w:rPr>
          <w:rFonts w:ascii="Calibri" w:hAnsi="Calibri" w:cs="Calibri"/>
        </w:rPr>
        <w:t>regulator pogodowy zamontowany  na zewnątrz z bezpośrednim dostępem.</w:t>
      </w:r>
    </w:p>
    <w:p w14:paraId="7253E1DB" w14:textId="77777777" w:rsidR="0081354B" w:rsidRPr="00455ED3" w:rsidRDefault="0081354B" w:rsidP="0081354B">
      <w:pPr>
        <w:numPr>
          <w:ilvl w:val="0"/>
          <w:numId w:val="42"/>
        </w:numPr>
        <w:spacing w:after="0" w:line="240" w:lineRule="auto"/>
        <w:rPr>
          <w:rFonts w:ascii="Calibri" w:hAnsi="Calibri" w:cs="Calibri"/>
        </w:rPr>
      </w:pPr>
      <w:r w:rsidRPr="00455ED3">
        <w:rPr>
          <w:rFonts w:ascii="Calibri" w:hAnsi="Calibri" w:cs="Calibri"/>
        </w:rPr>
        <w:t>konstrukcja węzła ma zapewnić swobodny dostęp do wszystkich urządzeń/elementów węzła</w:t>
      </w:r>
    </w:p>
    <w:p w14:paraId="170C8ED7" w14:textId="0C43EDBA" w:rsidR="0081354B" w:rsidRPr="00455ED3" w:rsidRDefault="002D2DB2" w:rsidP="0081354B">
      <w:pPr>
        <w:numPr>
          <w:ilvl w:val="0"/>
          <w:numId w:val="42"/>
        </w:numPr>
        <w:spacing w:after="0" w:line="240" w:lineRule="auto"/>
        <w:rPr>
          <w:rFonts w:ascii="Calibri" w:hAnsi="Calibri" w:cs="Calibri"/>
          <w:color w:val="FF0000"/>
        </w:rPr>
      </w:pPr>
      <w:r w:rsidRPr="00455ED3">
        <w:rPr>
          <w:rFonts w:ascii="Calibri" w:hAnsi="Calibri" w:cs="Calibri"/>
          <w:color w:val="FF0000"/>
        </w:rPr>
        <w:t>1 o</w:t>
      </w:r>
      <w:r w:rsidR="0081354B" w:rsidRPr="00455ED3">
        <w:rPr>
          <w:rFonts w:ascii="Calibri" w:hAnsi="Calibri" w:cs="Calibri"/>
          <w:color w:val="FF0000"/>
        </w:rPr>
        <w:t>biekt wyposażyć w moduł WM3E+</w:t>
      </w:r>
      <w:r w:rsidRPr="00455ED3">
        <w:rPr>
          <w:rFonts w:ascii="Calibri" w:hAnsi="Calibri" w:cs="Calibri"/>
          <w:color w:val="FF0000"/>
        </w:rPr>
        <w:t>, pozostałe węzły muszą mieć możliwość komunikacji (RS485)</w:t>
      </w:r>
      <w:r w:rsidR="0081354B" w:rsidRPr="00455ED3">
        <w:rPr>
          <w:rFonts w:ascii="Calibri" w:hAnsi="Calibri" w:cs="Calibri"/>
          <w:color w:val="FF0000"/>
        </w:rPr>
        <w:t>.</w:t>
      </w:r>
    </w:p>
    <w:bookmarkEnd w:id="20"/>
    <w:bookmarkEnd w:id="21"/>
    <w:bookmarkEnd w:id="22"/>
    <w:p w14:paraId="30CD0907" w14:textId="04C2D614" w:rsidR="007F59DB" w:rsidRPr="002D2DB2" w:rsidRDefault="007F59DB" w:rsidP="00E150BB">
      <w:pPr>
        <w:spacing w:line="276" w:lineRule="auto"/>
        <w:jc w:val="both"/>
        <w:rPr>
          <w:rFonts w:ascii="Calibri" w:hAnsi="Calibri" w:cs="Calibri"/>
          <w:b/>
          <w:bCs/>
        </w:rPr>
      </w:pPr>
      <w:r w:rsidRPr="002D2DB2">
        <w:rPr>
          <w:rFonts w:ascii="Calibri" w:hAnsi="Calibri" w:cs="Calibri"/>
          <w:b/>
          <w:bCs/>
        </w:rPr>
        <w:t>Przed zamówieniem u dostawcy węzłów, Wykonawca dostarczy Zamawiającemu schematy technologiczne węzłów oraz „Zestawienia materiałów” – do akceptacji przez Zamawiającego.</w:t>
      </w:r>
    </w:p>
    <w:p w14:paraId="44C5D2A5" w14:textId="651A442B" w:rsidR="007F59DB" w:rsidRPr="00595036" w:rsidRDefault="00D3276F" w:rsidP="007F59DB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</w:t>
      </w:r>
      <w:r w:rsidR="007F59DB" w:rsidRPr="00595036">
        <w:rPr>
          <w:rFonts w:ascii="Calibri" w:hAnsi="Calibri" w:cs="Calibri"/>
          <w:b/>
        </w:rPr>
        <w:t>ONITORING WĘZŁÓW CIEPLNYCH</w:t>
      </w:r>
    </w:p>
    <w:p w14:paraId="742ECE1E" w14:textId="77777777" w:rsidR="007F59DB" w:rsidRPr="00595036" w:rsidRDefault="007F59DB" w:rsidP="00E150BB">
      <w:pPr>
        <w:numPr>
          <w:ilvl w:val="0"/>
          <w:numId w:val="37"/>
        </w:numPr>
        <w:tabs>
          <w:tab w:val="clear" w:pos="1080"/>
        </w:tabs>
        <w:spacing w:after="0" w:line="276" w:lineRule="auto"/>
        <w:ind w:left="360"/>
        <w:jc w:val="both"/>
        <w:rPr>
          <w:rFonts w:ascii="Calibri" w:hAnsi="Calibri" w:cs="Calibri"/>
        </w:rPr>
      </w:pPr>
      <w:r w:rsidRPr="00595036">
        <w:rPr>
          <w:rFonts w:ascii="Calibri" w:hAnsi="Calibri" w:cs="Calibri"/>
        </w:rPr>
        <w:t xml:space="preserve">Węzły cieplne kompaktowe wyposażyć w urządzenia peryferyjne wskazane w </w:t>
      </w:r>
      <w:r>
        <w:rPr>
          <w:rFonts w:ascii="Calibri" w:hAnsi="Calibri" w:cs="Calibri"/>
        </w:rPr>
        <w:t>W</w:t>
      </w:r>
      <w:r w:rsidRPr="00595036">
        <w:rPr>
          <w:rFonts w:ascii="Calibri" w:hAnsi="Calibri" w:cs="Calibri"/>
        </w:rPr>
        <w:t>ytycznych do wykonania węzłów cieplnych.</w:t>
      </w:r>
    </w:p>
    <w:p w14:paraId="42A64E5B" w14:textId="5618EB9B" w:rsidR="007F59DB" w:rsidRPr="00595036" w:rsidRDefault="007F59DB" w:rsidP="00E150BB">
      <w:pPr>
        <w:numPr>
          <w:ilvl w:val="0"/>
          <w:numId w:val="37"/>
        </w:numPr>
        <w:tabs>
          <w:tab w:val="clear" w:pos="1080"/>
        </w:tabs>
        <w:spacing w:after="0" w:line="276" w:lineRule="auto"/>
        <w:ind w:left="360"/>
        <w:jc w:val="both"/>
        <w:rPr>
          <w:rFonts w:ascii="Calibri" w:hAnsi="Calibri" w:cs="Calibri"/>
        </w:rPr>
      </w:pPr>
      <w:r w:rsidRPr="00595036">
        <w:rPr>
          <w:rFonts w:ascii="Calibri" w:hAnsi="Calibri" w:cs="Calibri"/>
        </w:rPr>
        <w:t>System łączności z węzłami oprzeć na urządzeniach, które posiadają moduł komunikacyjny i łącza internetowe ze stałym, publicznym adresem IP. Łącze internetowe po stronie Zamawiającego.</w:t>
      </w:r>
      <w:r w:rsidR="004A1E2F">
        <w:rPr>
          <w:rFonts w:ascii="Calibri" w:hAnsi="Calibri" w:cs="Calibri"/>
        </w:rPr>
        <w:t xml:space="preserve"> </w:t>
      </w:r>
      <w:r w:rsidR="004A1E2F">
        <w:rPr>
          <w:rFonts w:ascii="Calibri" w:hAnsi="Calibri" w:cs="Calibri"/>
          <w:color w:val="FF0000"/>
        </w:rPr>
        <w:t>Należy wykonać</w:t>
      </w:r>
      <w:r w:rsidR="004A1E2F" w:rsidRPr="004A1E2F">
        <w:rPr>
          <w:rFonts w:ascii="Calibri" w:hAnsi="Calibri" w:cs="Calibri"/>
        </w:rPr>
        <w:t xml:space="preserve"> </w:t>
      </w:r>
      <w:r w:rsidR="004A1E2F" w:rsidRPr="004A1E2F">
        <w:rPr>
          <w:rFonts w:ascii="Calibri" w:hAnsi="Calibri" w:cs="Calibri"/>
          <w:color w:val="FF0000"/>
        </w:rPr>
        <w:t>sieć komunikacyjną w standardzie RS-485 zbierających dane technologiczne z</w:t>
      </w:r>
      <w:r w:rsidR="00455ED3">
        <w:rPr>
          <w:rFonts w:ascii="Calibri" w:hAnsi="Calibri" w:cs="Calibri"/>
          <w:color w:val="FF0000"/>
        </w:rPr>
        <w:t> </w:t>
      </w:r>
      <w:r w:rsidR="004A1E2F" w:rsidRPr="004A1E2F">
        <w:rPr>
          <w:rFonts w:ascii="Calibri" w:hAnsi="Calibri" w:cs="Calibri"/>
          <w:color w:val="FF0000"/>
        </w:rPr>
        <w:t>urządzeń peryferyjnych węzłów, które będą przekazywać za pomocą modułu komunikacyjnego i</w:t>
      </w:r>
      <w:r w:rsidR="00455ED3">
        <w:rPr>
          <w:rFonts w:ascii="Calibri" w:hAnsi="Calibri" w:cs="Calibri"/>
          <w:color w:val="FF0000"/>
        </w:rPr>
        <w:t> </w:t>
      </w:r>
      <w:r w:rsidR="004A1E2F" w:rsidRPr="004A1E2F">
        <w:rPr>
          <w:rFonts w:ascii="Calibri" w:hAnsi="Calibri" w:cs="Calibri"/>
          <w:color w:val="FF0000"/>
        </w:rPr>
        <w:t xml:space="preserve">łącza internetowe do serwera systemu SCADA. </w:t>
      </w:r>
    </w:p>
    <w:p w14:paraId="0118E3D6" w14:textId="77777777" w:rsidR="007F59DB" w:rsidRPr="00595036" w:rsidRDefault="007F59DB" w:rsidP="00E150BB">
      <w:pPr>
        <w:numPr>
          <w:ilvl w:val="0"/>
          <w:numId w:val="37"/>
        </w:numPr>
        <w:tabs>
          <w:tab w:val="clear" w:pos="1080"/>
        </w:tabs>
        <w:spacing w:after="0" w:line="276" w:lineRule="auto"/>
        <w:ind w:left="360"/>
        <w:jc w:val="both"/>
        <w:rPr>
          <w:rFonts w:ascii="Calibri" w:hAnsi="Calibri" w:cs="Calibri"/>
        </w:rPr>
      </w:pPr>
      <w:r w:rsidRPr="00595036">
        <w:rPr>
          <w:rFonts w:ascii="Calibri" w:hAnsi="Calibri" w:cs="Calibri"/>
        </w:rPr>
        <w:t>W modułach komunikacyjnych należy utworzyć aplikacje wizualizacyjne</w:t>
      </w:r>
      <w:r>
        <w:rPr>
          <w:rFonts w:ascii="Calibri" w:hAnsi="Calibri" w:cs="Calibri"/>
        </w:rPr>
        <w:t>,</w:t>
      </w:r>
      <w:r w:rsidRPr="00595036">
        <w:rPr>
          <w:rFonts w:ascii="Calibri" w:hAnsi="Calibri" w:cs="Calibri"/>
        </w:rPr>
        <w:t xml:space="preserve"> które po uwierzytelnieniu będą dostępne dla Zamawiającego za pośrednictwem przeglądarki internetowej. </w:t>
      </w:r>
      <w:bookmarkStart w:id="24" w:name="_Hlk30067430"/>
      <w:r w:rsidRPr="00595036">
        <w:rPr>
          <w:rFonts w:ascii="Calibri" w:hAnsi="Calibri" w:cs="Calibri"/>
        </w:rPr>
        <w:t>Utworzone przez Wykonawcę aplikacje wizualizacyjne mają umożliwiać zdalne sterowanie węzłem.</w:t>
      </w:r>
      <w:bookmarkEnd w:id="24"/>
    </w:p>
    <w:p w14:paraId="32E93600" w14:textId="77777777" w:rsidR="007F59DB" w:rsidRPr="00595036" w:rsidRDefault="007F59DB" w:rsidP="00E150BB">
      <w:pPr>
        <w:numPr>
          <w:ilvl w:val="0"/>
          <w:numId w:val="37"/>
        </w:numPr>
        <w:tabs>
          <w:tab w:val="clear" w:pos="1080"/>
        </w:tabs>
        <w:spacing w:after="0" w:line="276" w:lineRule="auto"/>
        <w:ind w:left="360"/>
        <w:jc w:val="both"/>
        <w:rPr>
          <w:rFonts w:ascii="Calibri" w:hAnsi="Calibri" w:cs="Calibri"/>
        </w:rPr>
      </w:pPr>
      <w:r w:rsidRPr="00595036">
        <w:rPr>
          <w:rFonts w:ascii="Calibri" w:hAnsi="Calibri" w:cs="Calibri"/>
        </w:rPr>
        <w:t xml:space="preserve">Utworzyć wizualizację dla dyspozytorni zarządzania siecią ciepłowniczą w posiadanym przez Zamawiającego systemie SCADA opartym na Platformie Systemowej </w:t>
      </w:r>
      <w:proofErr w:type="spellStart"/>
      <w:r w:rsidRPr="00595036">
        <w:rPr>
          <w:rFonts w:ascii="Calibri" w:hAnsi="Calibri" w:cs="Calibri"/>
        </w:rPr>
        <w:t>Wonderware</w:t>
      </w:r>
      <w:proofErr w:type="spellEnd"/>
      <w:r w:rsidRPr="00595036">
        <w:rPr>
          <w:rFonts w:ascii="Calibri" w:hAnsi="Calibri" w:cs="Calibri"/>
        </w:rPr>
        <w:t xml:space="preserve"> obsługującej obecnie systemy sterowania kotłowniami Millenium I </w:t>
      </w:r>
      <w:proofErr w:type="spellStart"/>
      <w:r w:rsidRPr="00595036">
        <w:rPr>
          <w:rFonts w:ascii="Calibri" w:hAnsi="Calibri" w:cs="Calibri"/>
        </w:rPr>
        <w:t>i</w:t>
      </w:r>
      <w:proofErr w:type="spellEnd"/>
      <w:r w:rsidRPr="00595036">
        <w:rPr>
          <w:rFonts w:ascii="Calibri" w:hAnsi="Calibri" w:cs="Calibri"/>
        </w:rPr>
        <w:t xml:space="preserve"> II. Zamawiający posiada licencje na system operacyjny, sesje terminalowe oraz licencje </w:t>
      </w:r>
      <w:proofErr w:type="spellStart"/>
      <w:r w:rsidRPr="00595036">
        <w:rPr>
          <w:rFonts w:ascii="Calibri" w:hAnsi="Calibri" w:cs="Calibri"/>
        </w:rPr>
        <w:t>Wonderware</w:t>
      </w:r>
      <w:proofErr w:type="spellEnd"/>
      <w:r w:rsidRPr="00595036">
        <w:rPr>
          <w:rFonts w:ascii="Calibri" w:hAnsi="Calibri" w:cs="Calibri"/>
        </w:rPr>
        <w:t xml:space="preserve"> na stanowisko, wymaganą ilość zmiennych procesowych.</w:t>
      </w:r>
    </w:p>
    <w:p w14:paraId="37C96CC0" w14:textId="299E573C" w:rsidR="007F59DB" w:rsidRPr="00595036" w:rsidRDefault="007F59DB" w:rsidP="00E150BB">
      <w:pPr>
        <w:numPr>
          <w:ilvl w:val="0"/>
          <w:numId w:val="37"/>
        </w:numPr>
        <w:tabs>
          <w:tab w:val="clear" w:pos="1080"/>
        </w:tabs>
        <w:spacing w:after="0" w:line="276" w:lineRule="auto"/>
        <w:ind w:left="360"/>
        <w:jc w:val="both"/>
        <w:rPr>
          <w:rFonts w:ascii="Calibri" w:hAnsi="Calibri" w:cs="Calibri"/>
        </w:rPr>
      </w:pPr>
      <w:r w:rsidRPr="00595036">
        <w:rPr>
          <w:rFonts w:ascii="Calibri" w:hAnsi="Calibri" w:cs="Calibri"/>
        </w:rPr>
        <w:t xml:space="preserve">Komputer z aplikacją SCADA musi mieć stałą łączność z siecią Internet bez żadnych ograniczeń </w:t>
      </w:r>
      <w:r w:rsidR="00FF26D3">
        <w:rPr>
          <w:rFonts w:ascii="Calibri" w:hAnsi="Calibri" w:cs="Calibri"/>
        </w:rPr>
        <w:t>w</w:t>
      </w:r>
      <w:r w:rsidRPr="00595036">
        <w:rPr>
          <w:rFonts w:ascii="Calibri" w:hAnsi="Calibri" w:cs="Calibri"/>
        </w:rPr>
        <w:t> zakresie połączeń z modułami komunikacyjnymi w węzłach cieplnych.</w:t>
      </w:r>
    </w:p>
    <w:p w14:paraId="455DE36B" w14:textId="77777777" w:rsidR="007F59DB" w:rsidRPr="00595036" w:rsidRDefault="007F59DB" w:rsidP="00E150BB">
      <w:pPr>
        <w:numPr>
          <w:ilvl w:val="0"/>
          <w:numId w:val="37"/>
        </w:numPr>
        <w:tabs>
          <w:tab w:val="clear" w:pos="1080"/>
        </w:tabs>
        <w:spacing w:after="0" w:line="276" w:lineRule="auto"/>
        <w:ind w:left="360"/>
        <w:jc w:val="both"/>
        <w:rPr>
          <w:rFonts w:ascii="Calibri" w:hAnsi="Calibri" w:cs="Calibri"/>
        </w:rPr>
      </w:pPr>
      <w:r w:rsidRPr="00595036">
        <w:rPr>
          <w:rFonts w:ascii="Calibri" w:hAnsi="Calibri" w:cs="Calibri"/>
        </w:rPr>
        <w:t>Podłączane do systemu telemetrii węzły cieplne powinny być wyposażone w regulatory pogodowe z interfejsem M-Bus (1 węzeł = 1 regulator).</w:t>
      </w:r>
    </w:p>
    <w:p w14:paraId="5F41E5B5" w14:textId="7BED3282" w:rsidR="00E150BB" w:rsidRDefault="007F59DB" w:rsidP="007D6419">
      <w:pPr>
        <w:numPr>
          <w:ilvl w:val="0"/>
          <w:numId w:val="37"/>
        </w:numPr>
        <w:tabs>
          <w:tab w:val="clear" w:pos="1080"/>
        </w:tabs>
        <w:spacing w:after="0" w:line="276" w:lineRule="auto"/>
        <w:ind w:left="360"/>
        <w:jc w:val="both"/>
        <w:rPr>
          <w:rFonts w:ascii="Calibri" w:hAnsi="Calibri" w:cs="Calibri"/>
        </w:rPr>
      </w:pPr>
      <w:r w:rsidRPr="00595036">
        <w:rPr>
          <w:rFonts w:ascii="Calibri" w:hAnsi="Calibri" w:cs="Calibri"/>
        </w:rPr>
        <w:t>Należy zapewnić obecną funkcjonalność aplikacji telemetrii.</w:t>
      </w:r>
    </w:p>
    <w:p w14:paraId="4A855F50" w14:textId="77777777" w:rsidR="004A1E2F" w:rsidRPr="004A1E2F" w:rsidRDefault="004A1E2F" w:rsidP="004A1E2F">
      <w:pPr>
        <w:numPr>
          <w:ilvl w:val="0"/>
          <w:numId w:val="37"/>
        </w:numPr>
        <w:tabs>
          <w:tab w:val="clear" w:pos="1080"/>
        </w:tabs>
        <w:spacing w:after="0" w:line="276" w:lineRule="auto"/>
        <w:ind w:left="426" w:hanging="426"/>
        <w:jc w:val="both"/>
        <w:rPr>
          <w:rFonts w:ascii="Calibri" w:hAnsi="Calibri" w:cs="Calibri"/>
          <w:color w:val="FF0000"/>
        </w:rPr>
      </w:pPr>
      <w:r w:rsidRPr="004A1E2F">
        <w:rPr>
          <w:rFonts w:ascii="Calibri" w:hAnsi="Calibri" w:cs="Calibri"/>
          <w:color w:val="FF0000"/>
        </w:rPr>
        <w:t xml:space="preserve">Zamawiający informuje, iż na dzień ogłoszenia przetargu posiada urządzenia peryferyjne firmy Samson regulatory pogodowe </w:t>
      </w:r>
      <w:proofErr w:type="spellStart"/>
      <w:r w:rsidRPr="004A1E2F">
        <w:rPr>
          <w:rFonts w:ascii="Calibri" w:hAnsi="Calibri" w:cs="Calibri"/>
          <w:color w:val="FF0000"/>
        </w:rPr>
        <w:t>Trovis</w:t>
      </w:r>
      <w:proofErr w:type="spellEnd"/>
      <w:r w:rsidRPr="004A1E2F">
        <w:rPr>
          <w:rFonts w:ascii="Calibri" w:hAnsi="Calibri" w:cs="Calibri"/>
          <w:color w:val="FF0000"/>
        </w:rPr>
        <w:t>, w przypadku wskazania urządzeń alternatywnych Wykonawca musi udokumentować możliwość współpracy z istniejącym w MPEC systemem monitoringu. Dobrany system nie może generować dodatkowych kosztów eksploatacyjnych dla Zamawiającego.</w:t>
      </w:r>
    </w:p>
    <w:p w14:paraId="79A64CB6" w14:textId="77777777" w:rsidR="004A1E2F" w:rsidRPr="004A1E2F" w:rsidRDefault="004A1E2F" w:rsidP="004A1E2F">
      <w:pPr>
        <w:numPr>
          <w:ilvl w:val="0"/>
          <w:numId w:val="37"/>
        </w:numPr>
        <w:tabs>
          <w:tab w:val="clear" w:pos="1080"/>
        </w:tabs>
        <w:spacing w:after="0" w:line="276" w:lineRule="auto"/>
        <w:ind w:left="426" w:hanging="426"/>
        <w:jc w:val="both"/>
        <w:rPr>
          <w:rFonts w:ascii="Calibri" w:hAnsi="Calibri" w:cs="Calibri"/>
          <w:color w:val="FF0000"/>
        </w:rPr>
      </w:pPr>
      <w:r w:rsidRPr="004A1E2F">
        <w:rPr>
          <w:rFonts w:ascii="Calibri" w:hAnsi="Calibri" w:cs="Calibri"/>
          <w:color w:val="FF0000"/>
        </w:rPr>
        <w:t xml:space="preserve">Zamawiający informuje, iż na dzień ogłoszenia przetargu posiada liczniki ciepła </w:t>
      </w:r>
      <w:proofErr w:type="spellStart"/>
      <w:r w:rsidRPr="004A1E2F">
        <w:rPr>
          <w:rFonts w:ascii="Calibri" w:hAnsi="Calibri" w:cs="Calibri"/>
          <w:color w:val="FF0000"/>
        </w:rPr>
        <w:t>Scylar</w:t>
      </w:r>
      <w:proofErr w:type="spellEnd"/>
      <w:r w:rsidRPr="004A1E2F">
        <w:rPr>
          <w:rFonts w:ascii="Calibri" w:hAnsi="Calibri" w:cs="Calibri"/>
          <w:color w:val="FF0000"/>
        </w:rPr>
        <w:t xml:space="preserve"> INT 8 + SHARKY 473 z zasilaniem sieciowym 230 V AC z interfejsem M-Bus oraz 2 wejściami impulsowymi w przypadku wskazania urządzeń alternatywnych Wykonawca musi </w:t>
      </w:r>
      <w:proofErr w:type="spellStart"/>
      <w:r w:rsidRPr="004A1E2F">
        <w:rPr>
          <w:rFonts w:ascii="Calibri" w:hAnsi="Calibri" w:cs="Calibri"/>
          <w:color w:val="FF0000"/>
        </w:rPr>
        <w:t>udoku-mentować</w:t>
      </w:r>
      <w:proofErr w:type="spellEnd"/>
      <w:r w:rsidRPr="004A1E2F">
        <w:rPr>
          <w:rFonts w:ascii="Calibri" w:hAnsi="Calibri" w:cs="Calibri"/>
          <w:color w:val="FF0000"/>
        </w:rPr>
        <w:t xml:space="preserve"> możliwość współpracy z istniejącym w MPEC systemem zdalnego odczytu. Dobrany system nie może generować dodatkowych kosztów eksploatacyjnych dla Zamawiającego.</w:t>
      </w:r>
    </w:p>
    <w:p w14:paraId="4FF02341" w14:textId="77777777" w:rsidR="004A1E2F" w:rsidRPr="007D6419" w:rsidRDefault="004A1E2F" w:rsidP="004A1E2F">
      <w:pPr>
        <w:spacing w:after="0" w:line="276" w:lineRule="auto"/>
        <w:ind w:left="360"/>
        <w:jc w:val="both"/>
        <w:rPr>
          <w:rFonts w:ascii="Calibri" w:hAnsi="Calibri" w:cs="Calibri"/>
        </w:rPr>
      </w:pPr>
    </w:p>
    <w:p w14:paraId="7618DFB4" w14:textId="77777777" w:rsidR="00467A4C" w:rsidRDefault="00467A4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790AB4E1" w14:textId="246C9EE8" w:rsidR="00B91FB2" w:rsidRDefault="00B91FB2" w:rsidP="00E150BB">
      <w:pPr>
        <w:pStyle w:val="Akapitzlist"/>
        <w:numPr>
          <w:ilvl w:val="0"/>
          <w:numId w:val="4"/>
        </w:numPr>
        <w:tabs>
          <w:tab w:val="left" w:pos="7380"/>
        </w:tabs>
        <w:rPr>
          <w:b/>
          <w:bCs/>
          <w:sz w:val="32"/>
          <w:szCs w:val="32"/>
        </w:rPr>
      </w:pPr>
      <w:r w:rsidRPr="00B91FB2">
        <w:rPr>
          <w:b/>
          <w:bCs/>
          <w:sz w:val="32"/>
          <w:szCs w:val="32"/>
        </w:rPr>
        <w:lastRenderedPageBreak/>
        <w:t xml:space="preserve">CZĘŚĆ </w:t>
      </w:r>
      <w:r>
        <w:rPr>
          <w:b/>
          <w:bCs/>
          <w:sz w:val="32"/>
          <w:szCs w:val="32"/>
        </w:rPr>
        <w:t>INFORMACYJNA</w:t>
      </w:r>
    </w:p>
    <w:p w14:paraId="204C1367" w14:textId="77777777" w:rsidR="00B91FB2" w:rsidRDefault="00B91FB2" w:rsidP="00B91FB2">
      <w:pPr>
        <w:pStyle w:val="Akapitzlist"/>
        <w:spacing w:after="120" w:line="276" w:lineRule="auto"/>
        <w:ind w:left="170"/>
        <w:jc w:val="both"/>
        <w:outlineLvl w:val="1"/>
        <w:rPr>
          <w:b/>
          <w:bCs/>
          <w:sz w:val="32"/>
          <w:szCs w:val="32"/>
        </w:rPr>
      </w:pPr>
      <w:bookmarkStart w:id="25" w:name="_Toc514443264"/>
      <w:bookmarkStart w:id="26" w:name="_Toc90633300"/>
    </w:p>
    <w:p w14:paraId="14F7467F" w14:textId="4A3E8F90" w:rsidR="00B91FB2" w:rsidRPr="00911B57" w:rsidRDefault="00B91FB2" w:rsidP="000865B8">
      <w:pPr>
        <w:pStyle w:val="Akapitzlist"/>
        <w:tabs>
          <w:tab w:val="left" w:pos="426"/>
          <w:tab w:val="left" w:pos="567"/>
        </w:tabs>
        <w:spacing w:after="0" w:line="276" w:lineRule="auto"/>
        <w:ind w:left="170"/>
        <w:jc w:val="both"/>
        <w:outlineLvl w:val="1"/>
        <w:rPr>
          <w:rFonts w:cstheme="minorHAnsi"/>
          <w:b/>
          <w:bCs/>
          <w:sz w:val="24"/>
          <w:szCs w:val="24"/>
        </w:rPr>
      </w:pPr>
      <w:bookmarkStart w:id="27" w:name="_Toc93493933"/>
      <w:r w:rsidRPr="00911B57">
        <w:rPr>
          <w:rFonts w:cstheme="minorHAnsi"/>
          <w:b/>
          <w:bCs/>
          <w:sz w:val="24"/>
          <w:szCs w:val="24"/>
        </w:rPr>
        <w:t xml:space="preserve">1. </w:t>
      </w:r>
      <w:r w:rsidR="000865B8">
        <w:rPr>
          <w:rFonts w:cstheme="minorHAnsi"/>
          <w:b/>
          <w:bCs/>
          <w:sz w:val="24"/>
          <w:szCs w:val="24"/>
        </w:rPr>
        <w:t xml:space="preserve"> </w:t>
      </w:r>
      <w:r w:rsidRPr="00911B57">
        <w:rPr>
          <w:rFonts w:cstheme="minorHAnsi"/>
          <w:b/>
          <w:bCs/>
          <w:sz w:val="24"/>
          <w:szCs w:val="24"/>
        </w:rPr>
        <w:t>Dokumenty potwierdzające zgodność zamierzenia budowlanego z wymaganiami wynikającymi z odrębnych przepisów</w:t>
      </w:r>
      <w:bookmarkEnd w:id="25"/>
      <w:bookmarkEnd w:id="26"/>
      <w:bookmarkEnd w:id="27"/>
    </w:p>
    <w:p w14:paraId="0533B524" w14:textId="77777777" w:rsidR="00911B57" w:rsidRPr="00911B57" w:rsidRDefault="00911B57" w:rsidP="00911B57">
      <w:pPr>
        <w:pStyle w:val="Akapitzlist"/>
        <w:spacing w:after="0" w:line="276" w:lineRule="auto"/>
        <w:ind w:left="170"/>
        <w:jc w:val="both"/>
        <w:outlineLvl w:val="1"/>
        <w:rPr>
          <w:rFonts w:cstheme="minorHAnsi"/>
          <w:b/>
          <w:bCs/>
          <w:sz w:val="24"/>
          <w:szCs w:val="24"/>
        </w:rPr>
      </w:pPr>
    </w:p>
    <w:p w14:paraId="4DC90B5D" w14:textId="47BF441E" w:rsidR="00A07C65" w:rsidRPr="00C551D1" w:rsidRDefault="00B91FB2" w:rsidP="00E150BB">
      <w:pPr>
        <w:pStyle w:val="Akapitzlist"/>
        <w:numPr>
          <w:ilvl w:val="1"/>
          <w:numId w:val="27"/>
        </w:numPr>
        <w:spacing w:after="120" w:line="276" w:lineRule="auto"/>
        <w:ind w:left="709" w:hanging="425"/>
        <w:jc w:val="both"/>
        <w:rPr>
          <w:rFonts w:cstheme="minorHAnsi"/>
        </w:rPr>
      </w:pPr>
      <w:r w:rsidRPr="00C551D1">
        <w:rPr>
          <w:rFonts w:cstheme="minorHAnsi"/>
        </w:rPr>
        <w:t>Decyzja ULI</w:t>
      </w:r>
      <w:r w:rsidRPr="000908BD">
        <w:rPr>
          <w:rFonts w:cstheme="minorHAnsi"/>
        </w:rPr>
        <w:t xml:space="preserve">CP </w:t>
      </w:r>
      <w:r w:rsidR="000603EF" w:rsidRPr="000908BD">
        <w:rPr>
          <w:rFonts w:cstheme="minorHAnsi"/>
        </w:rPr>
        <w:t>nr 22/2024 z dnia 18.07.2024 r.</w:t>
      </w:r>
      <w:r w:rsidRPr="000908BD">
        <w:rPr>
          <w:rFonts w:cstheme="minorHAnsi"/>
        </w:rPr>
        <w:t xml:space="preserve">, </w:t>
      </w:r>
    </w:p>
    <w:p w14:paraId="0FAF95C3" w14:textId="13DE2F4B" w:rsidR="00B91FB2" w:rsidRPr="000908BD" w:rsidRDefault="00B91FB2" w:rsidP="00E150BB">
      <w:pPr>
        <w:pStyle w:val="Akapitzlist"/>
        <w:numPr>
          <w:ilvl w:val="1"/>
          <w:numId w:val="27"/>
        </w:numPr>
        <w:spacing w:after="120" w:line="276" w:lineRule="auto"/>
        <w:ind w:left="709" w:hanging="425"/>
        <w:jc w:val="both"/>
        <w:rPr>
          <w:rFonts w:cstheme="minorHAnsi"/>
        </w:rPr>
      </w:pPr>
      <w:r w:rsidRPr="000908BD">
        <w:rPr>
          <w:rFonts w:cstheme="minorHAnsi"/>
        </w:rPr>
        <w:t>Prawo do dysponowania nieruchomością, na której realizowana będzie Inwestycja,</w:t>
      </w:r>
    </w:p>
    <w:p w14:paraId="5E110DEA" w14:textId="6F28D143" w:rsidR="00B91FB2" w:rsidRDefault="00B91FB2" w:rsidP="00E150BB">
      <w:pPr>
        <w:pStyle w:val="Akapitzlist"/>
        <w:numPr>
          <w:ilvl w:val="1"/>
          <w:numId w:val="27"/>
        </w:numPr>
        <w:spacing w:after="120" w:line="276" w:lineRule="auto"/>
        <w:ind w:left="709" w:hanging="425"/>
        <w:jc w:val="both"/>
        <w:rPr>
          <w:rFonts w:cstheme="minorHAnsi"/>
        </w:rPr>
      </w:pPr>
      <w:r w:rsidRPr="00911B57">
        <w:rPr>
          <w:rFonts w:cstheme="minorHAnsi"/>
        </w:rPr>
        <w:t>Kopia mapy zasadniczej</w:t>
      </w:r>
      <w:r w:rsidR="00A07C65" w:rsidRPr="00911B57">
        <w:rPr>
          <w:rFonts w:cstheme="minorHAnsi"/>
        </w:rPr>
        <w:t>,</w:t>
      </w:r>
    </w:p>
    <w:p w14:paraId="0BF0F78C" w14:textId="27463220" w:rsidR="00EA05B1" w:rsidRDefault="00EA05B1" w:rsidP="00E150BB">
      <w:pPr>
        <w:pStyle w:val="Akapitzlist"/>
        <w:numPr>
          <w:ilvl w:val="1"/>
          <w:numId w:val="27"/>
        </w:numPr>
        <w:spacing w:after="120" w:line="276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Mapa do celów projektowych,</w:t>
      </w:r>
    </w:p>
    <w:p w14:paraId="4A119E64" w14:textId="3939FD15" w:rsidR="000603EF" w:rsidRPr="00911B57" w:rsidRDefault="000603EF" w:rsidP="00E150BB">
      <w:pPr>
        <w:pStyle w:val="Akapitzlist"/>
        <w:numPr>
          <w:ilvl w:val="1"/>
          <w:numId w:val="27"/>
        </w:numPr>
        <w:spacing w:after="120" w:line="276" w:lineRule="auto"/>
        <w:ind w:left="709" w:hanging="425"/>
        <w:jc w:val="both"/>
        <w:rPr>
          <w:rFonts w:cstheme="minorHAnsi"/>
        </w:rPr>
      </w:pPr>
      <w:r>
        <w:rPr>
          <w:rFonts w:cstheme="minorHAnsi"/>
        </w:rPr>
        <w:t>Warunki przyłączeniowe oraz uzgodnienia branżowe,</w:t>
      </w:r>
    </w:p>
    <w:p w14:paraId="74454B39" w14:textId="5600DD0E" w:rsidR="00911B57" w:rsidRDefault="00B91FB2" w:rsidP="00E150BB">
      <w:pPr>
        <w:pStyle w:val="Akapitzlist"/>
        <w:numPr>
          <w:ilvl w:val="1"/>
          <w:numId w:val="27"/>
        </w:numPr>
        <w:spacing w:after="0" w:line="276" w:lineRule="auto"/>
        <w:ind w:left="709" w:hanging="425"/>
        <w:jc w:val="both"/>
        <w:rPr>
          <w:rFonts w:cstheme="minorHAnsi"/>
        </w:rPr>
      </w:pPr>
      <w:r w:rsidRPr="00911B57">
        <w:rPr>
          <w:rFonts w:cstheme="minorHAnsi"/>
        </w:rPr>
        <w:t>Wypisy z rejestru gruntów</w:t>
      </w:r>
      <w:r w:rsidR="00A07C65" w:rsidRPr="00911B57">
        <w:rPr>
          <w:rFonts w:cstheme="minorHAnsi"/>
        </w:rPr>
        <w:t>.</w:t>
      </w:r>
      <w:r w:rsidRPr="00911B57">
        <w:rPr>
          <w:rFonts w:cstheme="minorHAnsi"/>
        </w:rPr>
        <w:t xml:space="preserve"> </w:t>
      </w:r>
      <w:bookmarkStart w:id="28" w:name="_Toc514443266"/>
      <w:bookmarkStart w:id="29" w:name="_Toc90633302"/>
    </w:p>
    <w:p w14:paraId="7A2D5356" w14:textId="77777777" w:rsidR="008F0736" w:rsidRPr="008F0736" w:rsidRDefault="008F0736" w:rsidP="008F0736">
      <w:pPr>
        <w:pStyle w:val="Akapitzlist"/>
        <w:spacing w:after="0" w:line="276" w:lineRule="auto"/>
        <w:ind w:left="709"/>
        <w:jc w:val="both"/>
        <w:rPr>
          <w:rFonts w:cstheme="minorHAnsi"/>
        </w:rPr>
      </w:pPr>
    </w:p>
    <w:p w14:paraId="4E6FAB6F" w14:textId="7FAFFA8E" w:rsidR="00B91FB2" w:rsidRPr="00911B57" w:rsidRDefault="00B91FB2" w:rsidP="00E150BB">
      <w:pPr>
        <w:pStyle w:val="Akapitzlist"/>
        <w:numPr>
          <w:ilvl w:val="0"/>
          <w:numId w:val="30"/>
        </w:numPr>
        <w:spacing w:after="120"/>
        <w:jc w:val="both"/>
        <w:rPr>
          <w:rFonts w:cstheme="minorHAnsi"/>
        </w:rPr>
      </w:pPr>
      <w:r w:rsidRPr="00911B57">
        <w:rPr>
          <w:rFonts w:cstheme="minorHAnsi"/>
          <w:b/>
          <w:bCs/>
          <w:sz w:val="24"/>
          <w:szCs w:val="24"/>
        </w:rPr>
        <w:t>Prawo Zamawiającego do dysponowania nieruchomością na cele budowlane</w:t>
      </w:r>
      <w:bookmarkEnd w:id="28"/>
      <w:bookmarkEnd w:id="29"/>
    </w:p>
    <w:p w14:paraId="0BA2D42A" w14:textId="5CD3CE83" w:rsidR="00911B57" w:rsidRPr="004A2DBF" w:rsidRDefault="00B91FB2" w:rsidP="00911B57">
      <w:pPr>
        <w:spacing w:after="120" w:line="276" w:lineRule="auto"/>
        <w:ind w:firstLine="425"/>
        <w:jc w:val="both"/>
        <w:rPr>
          <w:rFonts w:cstheme="minorHAnsi"/>
        </w:rPr>
      </w:pPr>
      <w:r w:rsidRPr="004A2DBF">
        <w:rPr>
          <w:rFonts w:cstheme="minorHAnsi"/>
        </w:rPr>
        <w:t>Zamawiający posiada prawo do dysponowania nieruchomością, na której realizowana będzie Inwestycj</w:t>
      </w:r>
      <w:r w:rsidR="00A07C65" w:rsidRPr="004A2DBF">
        <w:rPr>
          <w:rFonts w:cstheme="minorHAnsi"/>
        </w:rPr>
        <w:t xml:space="preserve">a. </w:t>
      </w:r>
      <w:bookmarkStart w:id="30" w:name="_Toc514443267"/>
      <w:bookmarkStart w:id="31" w:name="_Toc90633303"/>
    </w:p>
    <w:p w14:paraId="14DABD40" w14:textId="45761D98" w:rsidR="00FB10BD" w:rsidRPr="00FB10BD" w:rsidRDefault="00B91FB2" w:rsidP="00E150BB">
      <w:pPr>
        <w:pStyle w:val="Akapitzlist"/>
        <w:numPr>
          <w:ilvl w:val="0"/>
          <w:numId w:val="30"/>
        </w:numPr>
        <w:spacing w:after="120" w:line="276" w:lineRule="auto"/>
        <w:ind w:left="714" w:hanging="357"/>
        <w:contextualSpacing w:val="0"/>
        <w:jc w:val="both"/>
        <w:rPr>
          <w:rFonts w:cstheme="minorHAnsi"/>
        </w:rPr>
      </w:pPr>
      <w:r w:rsidRPr="00911B57">
        <w:rPr>
          <w:rFonts w:cstheme="minorHAnsi"/>
          <w:b/>
          <w:bCs/>
          <w:sz w:val="24"/>
          <w:szCs w:val="24"/>
        </w:rPr>
        <w:t>Przepisy i normy związane z projektowaniem i robotami</w:t>
      </w:r>
      <w:bookmarkEnd w:id="30"/>
      <w:bookmarkEnd w:id="31"/>
    </w:p>
    <w:p w14:paraId="481C496E" w14:textId="77777777" w:rsidR="00FC1C2E" w:rsidRDefault="00FC1C2E" w:rsidP="00FC1C2E">
      <w:pPr>
        <w:numPr>
          <w:ilvl w:val="0"/>
          <w:numId w:val="29"/>
        </w:numPr>
        <w:spacing w:after="0" w:line="276" w:lineRule="auto"/>
        <w:jc w:val="both"/>
      </w:pPr>
      <w:r>
        <w:t xml:space="preserve">Warunki techniczne wykonania i odbioru sieci ciepłowniczych z rur i elementów </w:t>
      </w:r>
      <w:r w:rsidRPr="00F1383C">
        <w:t xml:space="preserve">preizolowanych - Zeszyt 4 COBRTI </w:t>
      </w:r>
      <w:proofErr w:type="spellStart"/>
      <w:r w:rsidRPr="00F1383C">
        <w:t>Instal</w:t>
      </w:r>
      <w:proofErr w:type="spellEnd"/>
      <w:r>
        <w:t>,</w:t>
      </w:r>
    </w:p>
    <w:p w14:paraId="0039D1E3" w14:textId="77777777" w:rsidR="00FC1C2E" w:rsidRDefault="00FC1C2E" w:rsidP="00FC1C2E">
      <w:pPr>
        <w:numPr>
          <w:ilvl w:val="0"/>
          <w:numId w:val="29"/>
        </w:numPr>
        <w:spacing w:after="0" w:line="276" w:lineRule="auto"/>
        <w:jc w:val="both"/>
      </w:pPr>
      <w:r>
        <w:t xml:space="preserve">Obwieszczenie Ministra Inwestycji i Rozwoju z dnia 8 kwietnia 2019 r. w sprawie ogłoszenia jednolitego tekstu rozporządzenia Ministra Infrastruktury w sprawie warunków technicznych, jakim powinny odpowiadać budynki i ich usytuowanie (Dz. U.2019 poz. 1065 z </w:t>
      </w:r>
      <w:proofErr w:type="spellStart"/>
      <w:r>
        <w:t>późn</w:t>
      </w:r>
      <w:proofErr w:type="spellEnd"/>
      <w:r>
        <w:t>. zm.),</w:t>
      </w:r>
    </w:p>
    <w:p w14:paraId="4535AB89" w14:textId="77777777" w:rsidR="00FC1C2E" w:rsidRPr="0066099D" w:rsidRDefault="00FC1C2E" w:rsidP="00FC1C2E">
      <w:pPr>
        <w:numPr>
          <w:ilvl w:val="0"/>
          <w:numId w:val="29"/>
        </w:numPr>
        <w:spacing w:after="0" w:line="276" w:lineRule="auto"/>
        <w:jc w:val="both"/>
      </w:pPr>
      <w:r w:rsidRPr="00371EAD">
        <w:t xml:space="preserve">Ustawa z dnia 07.07.1994 r. – Prawo Budowlane </w:t>
      </w:r>
      <w:r w:rsidRPr="0066099D">
        <w:t>(Dz. U. z 2021 r. poz. 2351, 2022 r. poz. 88),</w:t>
      </w:r>
    </w:p>
    <w:p w14:paraId="370277D8" w14:textId="77777777" w:rsidR="00FC1C2E" w:rsidRPr="0066099D" w:rsidRDefault="00FC1C2E" w:rsidP="00FC1C2E">
      <w:pPr>
        <w:numPr>
          <w:ilvl w:val="0"/>
          <w:numId w:val="29"/>
        </w:numPr>
        <w:spacing w:after="0" w:line="276" w:lineRule="auto"/>
        <w:jc w:val="both"/>
      </w:pPr>
      <w:r w:rsidRPr="0066099D">
        <w:t xml:space="preserve">Rozporządzenie Ministra Rozwoju z dnia 11 września 2020 r. w sprawie szczegółowego zakresu i formy projektu budowlanego (Dz. U. 2020 poz.1609 z </w:t>
      </w:r>
      <w:proofErr w:type="spellStart"/>
      <w:r w:rsidRPr="0066099D">
        <w:t>późn</w:t>
      </w:r>
      <w:proofErr w:type="spellEnd"/>
      <w:r w:rsidRPr="0066099D">
        <w:t>. zm.),</w:t>
      </w:r>
    </w:p>
    <w:p w14:paraId="74BC6FDC" w14:textId="77777777" w:rsidR="00FC1C2E" w:rsidRPr="0066099D" w:rsidRDefault="00FC1C2E" w:rsidP="00FC1C2E">
      <w:pPr>
        <w:numPr>
          <w:ilvl w:val="0"/>
          <w:numId w:val="29"/>
        </w:numPr>
        <w:spacing w:after="0" w:line="276" w:lineRule="auto"/>
        <w:jc w:val="both"/>
        <w:rPr>
          <w:bCs/>
        </w:rPr>
      </w:pPr>
      <w:r w:rsidRPr="0066099D">
        <w:rPr>
          <w:bCs/>
        </w:rPr>
        <w:t xml:space="preserve">Rozporządzenia Ministra Rozwoju, Pracy i Technologii z dnia 25 czerwca 2021 r. zmieniające rozporządzenie w sprawie szczegółowego zakresu i formy projektu budowlanego </w:t>
      </w:r>
      <w:r w:rsidRPr="0066099D">
        <w:t>(Dz. U. 2021 poz.1169),</w:t>
      </w:r>
    </w:p>
    <w:p w14:paraId="7C1C3551" w14:textId="77777777" w:rsidR="00FC1C2E" w:rsidRPr="0066099D" w:rsidRDefault="00FC1C2E" w:rsidP="00FC1C2E">
      <w:pPr>
        <w:numPr>
          <w:ilvl w:val="0"/>
          <w:numId w:val="28"/>
        </w:numPr>
        <w:spacing w:after="0" w:line="276" w:lineRule="auto"/>
        <w:jc w:val="both"/>
      </w:pPr>
      <w:r w:rsidRPr="0066099D">
        <w:t xml:space="preserve">Inne aktualnie obowiązujące przepisy i wytyczne branżowe z dziedziny ciepłownictwa </w:t>
      </w:r>
      <w:r w:rsidRPr="0066099D">
        <w:br/>
        <w:t>i ogrzewnictwa,</w:t>
      </w:r>
    </w:p>
    <w:p w14:paraId="613661EE" w14:textId="77777777" w:rsidR="00FC1C2E" w:rsidRPr="0066099D" w:rsidRDefault="00FC1C2E" w:rsidP="00FC1C2E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cstheme="minorHAnsi"/>
        </w:rPr>
      </w:pPr>
      <w:r w:rsidRPr="0066099D">
        <w:rPr>
          <w:rFonts w:cstheme="minorHAnsi"/>
        </w:rPr>
        <w:t>Rozporządzenie Ministra Rozwoju i Technologii z dnia 20 grudnia 2021 r. w sprawie szczegółowego zakresu i formy dokumentacji projektowej, specyfikacji technicznych wykonania i odbioru robót budowlanych oraz programu funkcjonalno-użytkowego,</w:t>
      </w:r>
    </w:p>
    <w:p w14:paraId="7E57CAE3" w14:textId="77777777" w:rsidR="00FC1C2E" w:rsidRPr="008F0736" w:rsidRDefault="00FC1C2E" w:rsidP="00FC1C2E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cstheme="minorHAnsi"/>
        </w:rPr>
      </w:pPr>
      <w:r w:rsidRPr="00371EAD">
        <w:rPr>
          <w:rFonts w:ascii="Calibri" w:hAnsi="Calibri" w:cs="Calibri"/>
        </w:rPr>
        <w:t>Rozporządzeni</w:t>
      </w:r>
      <w:r>
        <w:rPr>
          <w:rFonts w:ascii="Calibri" w:hAnsi="Calibri" w:cs="Calibri"/>
        </w:rPr>
        <w:t>e</w:t>
      </w:r>
      <w:r w:rsidRPr="00371EAD">
        <w:rPr>
          <w:rFonts w:ascii="Calibri" w:hAnsi="Calibri" w:cs="Calibri"/>
        </w:rPr>
        <w:t xml:space="preserve"> Ministra Infrastruktury z dnia 23 czerwca 2003 r.</w:t>
      </w:r>
      <w:r>
        <w:rPr>
          <w:rFonts w:ascii="Calibri" w:hAnsi="Calibri" w:cs="Calibri"/>
        </w:rPr>
        <w:t xml:space="preserve"> w sprawie informacji dotyczącej bezpieczeństwa i ochrony zdrowia oraz planu i bezpieczeństwa ochrony zdrowia, </w:t>
      </w:r>
    </w:p>
    <w:p w14:paraId="090F6818" w14:textId="77777777" w:rsidR="00FC1C2E" w:rsidRPr="00DD03E8" w:rsidRDefault="00FC1C2E" w:rsidP="00FC1C2E">
      <w:pPr>
        <w:pStyle w:val="Akapitzlist"/>
        <w:numPr>
          <w:ilvl w:val="0"/>
          <w:numId w:val="28"/>
        </w:numPr>
        <w:spacing w:after="0" w:line="276" w:lineRule="auto"/>
        <w:ind w:left="714" w:hanging="357"/>
        <w:jc w:val="both"/>
        <w:rPr>
          <w:rFonts w:cstheme="minorHAnsi"/>
        </w:rPr>
      </w:pPr>
      <w:r w:rsidRPr="00DD03E8">
        <w:rPr>
          <w:rFonts w:ascii="Calibri" w:hAnsi="Calibri" w:cs="Calibri"/>
        </w:rPr>
        <w:t xml:space="preserve">Rozporządzenie Ministra Gospodarki, Pracy i Polityki Społecznej z dnia 2 kwietnia 2004 r. </w:t>
      </w:r>
      <w:r w:rsidRPr="00DD03E8">
        <w:rPr>
          <w:rFonts w:ascii="Calibri" w:hAnsi="Calibri" w:cs="Calibri"/>
        </w:rPr>
        <w:br/>
        <w:t>w sprawie sposobów i warunków bezpiecznego użytkowania i usuwania wyrobów zawierających azbest</w:t>
      </w:r>
      <w:r>
        <w:rPr>
          <w:rFonts w:ascii="Calibri" w:hAnsi="Calibri" w:cs="Calibri"/>
        </w:rPr>
        <w:t>,</w:t>
      </w:r>
    </w:p>
    <w:p w14:paraId="2F191D7D" w14:textId="77777777" w:rsidR="00FC1C2E" w:rsidRPr="008F0736" w:rsidRDefault="00FC1C2E" w:rsidP="00FC1C2E">
      <w:pPr>
        <w:numPr>
          <w:ilvl w:val="0"/>
          <w:numId w:val="28"/>
        </w:numPr>
        <w:spacing w:after="0" w:line="276" w:lineRule="auto"/>
        <w:jc w:val="both"/>
        <w:rPr>
          <w:rFonts w:cstheme="minorHAnsi"/>
        </w:rPr>
      </w:pPr>
      <w:r w:rsidRPr="008F0736">
        <w:rPr>
          <w:rFonts w:cstheme="minorHAnsi"/>
        </w:rPr>
        <w:t xml:space="preserve">PN-EN 253:2020-01 Sieci ciepłownicze - System pojedynczych rur zespolonych do wodnych sieci ciepłowniczych układanych bezpośrednio w gruncie – Fabrycznie wykonany zespół rurowy ze stalowej rury przewodowej, izolacji cieplnej z poliuretanu i osłony z polietylenu, </w:t>
      </w:r>
    </w:p>
    <w:p w14:paraId="718D03CC" w14:textId="77777777" w:rsidR="00FC1C2E" w:rsidRPr="008F0736" w:rsidRDefault="00FC1C2E" w:rsidP="00FC1C2E">
      <w:pPr>
        <w:pStyle w:val="Akapitzlist"/>
        <w:numPr>
          <w:ilvl w:val="0"/>
          <w:numId w:val="28"/>
        </w:numPr>
        <w:spacing w:after="0" w:line="276" w:lineRule="auto"/>
        <w:contextualSpacing w:val="0"/>
        <w:jc w:val="both"/>
        <w:rPr>
          <w:rFonts w:cstheme="minorHAnsi"/>
        </w:rPr>
      </w:pPr>
      <w:r w:rsidRPr="008F0736">
        <w:rPr>
          <w:rFonts w:cstheme="minorHAnsi"/>
        </w:rPr>
        <w:lastRenderedPageBreak/>
        <w:t xml:space="preserve">PN-EN 488: 2020-01 Sieci ciepłownicze - </w:t>
      </w:r>
      <w:r w:rsidRPr="008F0736">
        <w:rPr>
          <w:rFonts w:cstheme="minorHAnsi"/>
          <w:shd w:val="clear" w:color="auto" w:fill="FFFFFF"/>
        </w:rPr>
        <w:t>System pojedynczych rur zespolonych do wodnych sieci ciepłowniczych układanych bezpośrednio w gruncie -- Zespoły armatury wykonane fabrycznie ze stalowej rury przewodowej, izolacji cieplnej z poliuretanu i osłony z polietylenu</w:t>
      </w:r>
      <w:r>
        <w:rPr>
          <w:rFonts w:cstheme="minorHAnsi"/>
          <w:shd w:val="clear" w:color="auto" w:fill="FFFFFF"/>
        </w:rPr>
        <w:t>,</w:t>
      </w:r>
    </w:p>
    <w:p w14:paraId="49D79C93" w14:textId="77777777" w:rsidR="00FC1C2E" w:rsidRPr="008F0736" w:rsidRDefault="00FC1C2E" w:rsidP="00FC1C2E">
      <w:pPr>
        <w:pStyle w:val="Akapitzlist"/>
        <w:numPr>
          <w:ilvl w:val="0"/>
          <w:numId w:val="28"/>
        </w:numPr>
        <w:spacing w:after="0" w:line="276" w:lineRule="auto"/>
        <w:contextualSpacing w:val="0"/>
        <w:jc w:val="both"/>
        <w:rPr>
          <w:rFonts w:cstheme="minorHAnsi"/>
        </w:rPr>
      </w:pPr>
      <w:r w:rsidRPr="008F0736">
        <w:rPr>
          <w:rFonts w:cstheme="minorHAnsi"/>
        </w:rPr>
        <w:t>PN-EN 489-1:2020-01 </w:t>
      </w:r>
      <w:r w:rsidRPr="008F0736">
        <w:rPr>
          <w:rFonts w:cstheme="minorHAnsi"/>
          <w:shd w:val="clear" w:color="auto" w:fill="FFFFFF"/>
        </w:rPr>
        <w:t>Sieci ciepłownicze -- Zespolone systemy pojedynczych i podwójnych rur do wodnych sieci ciepłowniczych układanych w gruncie -- Część 1: Zespoły łączące i izolacja cieplna do wodnych sieci ciepłowniczych zgodnych z EN 13941-1</w:t>
      </w:r>
      <w:r>
        <w:rPr>
          <w:rFonts w:cstheme="minorHAnsi"/>
          <w:shd w:val="clear" w:color="auto" w:fill="FFFFFF"/>
        </w:rPr>
        <w:t>,</w:t>
      </w:r>
    </w:p>
    <w:p w14:paraId="6F9E89CB" w14:textId="164D3131" w:rsidR="00FC1C2E" w:rsidRPr="008F0736" w:rsidRDefault="00004062" w:rsidP="00FC1C2E">
      <w:pPr>
        <w:pStyle w:val="Akapitzlist"/>
        <w:numPr>
          <w:ilvl w:val="0"/>
          <w:numId w:val="28"/>
        </w:numPr>
        <w:spacing w:after="0" w:line="276" w:lineRule="auto"/>
        <w:contextualSpacing w:val="0"/>
        <w:jc w:val="both"/>
        <w:rPr>
          <w:rFonts w:cstheme="minorHAnsi"/>
        </w:rPr>
      </w:pPr>
      <w:r w:rsidRPr="00004062">
        <w:rPr>
          <w:rFonts w:cstheme="minorHAnsi"/>
        </w:rPr>
        <w:t>PN-EN ISO 8497:2023-05</w:t>
      </w:r>
      <w:r>
        <w:rPr>
          <w:rFonts w:cstheme="minorHAnsi"/>
        </w:rPr>
        <w:t xml:space="preserve"> </w:t>
      </w:r>
      <w:r w:rsidR="00FC1C2E" w:rsidRPr="008F0736">
        <w:rPr>
          <w:rFonts w:cstheme="minorHAnsi"/>
          <w:shd w:val="clear" w:color="auto" w:fill="FFFFFF"/>
        </w:rPr>
        <w:t xml:space="preserve">Izolacja cieplna -- Określanie właściwości w zakresie przepływu ciepła </w:t>
      </w:r>
      <w:r w:rsidR="00FC1C2E">
        <w:rPr>
          <w:rFonts w:cstheme="minorHAnsi"/>
          <w:shd w:val="clear" w:color="auto" w:fill="FFFFFF"/>
        </w:rPr>
        <w:br/>
      </w:r>
      <w:r w:rsidR="00FC1C2E" w:rsidRPr="008F0736">
        <w:rPr>
          <w:rFonts w:cstheme="minorHAnsi"/>
          <w:shd w:val="clear" w:color="auto" w:fill="FFFFFF"/>
        </w:rPr>
        <w:t>w stanie ustalonym przez izolacje cieplne przewodów rurowych</w:t>
      </w:r>
      <w:r w:rsidR="00FC1C2E">
        <w:rPr>
          <w:rFonts w:cstheme="minorHAnsi"/>
          <w:shd w:val="clear" w:color="auto" w:fill="FFFFFF"/>
        </w:rPr>
        <w:t>,</w:t>
      </w:r>
    </w:p>
    <w:p w14:paraId="30191B25" w14:textId="77777777" w:rsidR="00FC1C2E" w:rsidRPr="00B3491B" w:rsidRDefault="00FC1C2E" w:rsidP="00FC1C2E">
      <w:pPr>
        <w:pStyle w:val="Akapitzlist"/>
        <w:numPr>
          <w:ilvl w:val="0"/>
          <w:numId w:val="28"/>
        </w:numPr>
        <w:spacing w:after="0" w:line="276" w:lineRule="auto"/>
        <w:contextualSpacing w:val="0"/>
        <w:jc w:val="both"/>
        <w:rPr>
          <w:rFonts w:cstheme="minorHAnsi"/>
        </w:rPr>
      </w:pPr>
      <w:r w:rsidRPr="008F0736">
        <w:rPr>
          <w:rFonts w:cstheme="minorHAnsi"/>
        </w:rPr>
        <w:t>PN-EN</w:t>
      </w:r>
      <w:r>
        <w:rPr>
          <w:rFonts w:cstheme="minorHAnsi"/>
        </w:rPr>
        <w:t xml:space="preserve"> </w:t>
      </w:r>
      <w:r w:rsidRPr="008F0736">
        <w:rPr>
          <w:rFonts w:cstheme="minorHAnsi"/>
        </w:rPr>
        <w:t xml:space="preserve">13480-3:2017-10/A3:2021-01 </w:t>
      </w:r>
      <w:r w:rsidRPr="008F0736">
        <w:rPr>
          <w:rFonts w:cstheme="minorHAnsi"/>
          <w:shd w:val="clear" w:color="auto" w:fill="FFFFFF"/>
        </w:rPr>
        <w:t>Rurociągi przemysłowe metalowe</w:t>
      </w:r>
      <w:r>
        <w:rPr>
          <w:rFonts w:cstheme="minorHAnsi"/>
          <w:shd w:val="clear" w:color="auto" w:fill="FFFFFF"/>
        </w:rPr>
        <w:t xml:space="preserve"> </w:t>
      </w:r>
      <w:r w:rsidRPr="008F0736">
        <w:rPr>
          <w:rFonts w:cstheme="minorHAnsi"/>
          <w:shd w:val="clear" w:color="auto" w:fill="FFFFFF"/>
        </w:rPr>
        <w:t>--</w:t>
      </w:r>
      <w:r>
        <w:rPr>
          <w:rFonts w:cstheme="minorHAnsi"/>
          <w:shd w:val="clear" w:color="auto" w:fill="FFFFFF"/>
        </w:rPr>
        <w:t xml:space="preserve"> </w:t>
      </w:r>
      <w:r w:rsidRPr="008F0736">
        <w:rPr>
          <w:rFonts w:cstheme="minorHAnsi"/>
          <w:shd w:val="clear" w:color="auto" w:fill="FFFFFF"/>
        </w:rPr>
        <w:t>Część 3:</w:t>
      </w:r>
      <w:r>
        <w:rPr>
          <w:rFonts w:cstheme="minorHAnsi"/>
          <w:shd w:val="clear" w:color="auto" w:fill="FFFFFF"/>
        </w:rPr>
        <w:t xml:space="preserve"> </w:t>
      </w:r>
      <w:r w:rsidRPr="008F0736">
        <w:rPr>
          <w:rFonts w:cstheme="minorHAnsi"/>
          <w:shd w:val="clear" w:color="auto" w:fill="FFFFFF"/>
        </w:rPr>
        <w:t>Projektowanie i obliczenia</w:t>
      </w:r>
      <w:r>
        <w:rPr>
          <w:rFonts w:cstheme="minorHAnsi"/>
          <w:shd w:val="clear" w:color="auto" w:fill="FFFFFF"/>
        </w:rPr>
        <w:t>,</w:t>
      </w:r>
    </w:p>
    <w:p w14:paraId="4E333195" w14:textId="77777777" w:rsidR="00FC1C2E" w:rsidRPr="000B5C1C" w:rsidRDefault="00FC1C2E" w:rsidP="00FC1C2E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cstheme="minorHAnsi"/>
        </w:rPr>
      </w:pPr>
      <w:r w:rsidRPr="000B5C1C">
        <w:rPr>
          <w:rFonts w:cstheme="minorHAnsi"/>
        </w:rPr>
        <w:t xml:space="preserve">PN-EN ISO 5817:2014-05 </w:t>
      </w:r>
      <w:r w:rsidRPr="000B5C1C">
        <w:rPr>
          <w:rFonts w:cstheme="minorHAnsi"/>
          <w:shd w:val="clear" w:color="auto" w:fill="FFFFFF"/>
        </w:rPr>
        <w:t xml:space="preserve">Spawanie -- Złącza spawane ze stali, niklu, tytanu i ich stopów </w:t>
      </w:r>
      <w:r w:rsidRPr="000B5C1C">
        <w:rPr>
          <w:rFonts w:cstheme="minorHAnsi"/>
          <w:shd w:val="clear" w:color="auto" w:fill="FFFFFF"/>
        </w:rPr>
        <w:br/>
        <w:t>(z wyjątkiem spawanych wiązką) -- Poziomy jakości według niezgodności spawalniczych,</w:t>
      </w:r>
    </w:p>
    <w:p w14:paraId="1D02047C" w14:textId="77777777" w:rsidR="00FC1C2E" w:rsidRPr="000B5C1C" w:rsidRDefault="00FC1C2E" w:rsidP="00FC1C2E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cstheme="minorHAnsi"/>
        </w:rPr>
      </w:pPr>
      <w:r w:rsidRPr="000B5C1C">
        <w:rPr>
          <w:rFonts w:cstheme="minorHAnsi"/>
        </w:rPr>
        <w:t xml:space="preserve">PN-EN ISO 15614-1:2017-08 </w:t>
      </w:r>
      <w:r w:rsidRPr="000B5C1C">
        <w:rPr>
          <w:rFonts w:cstheme="minorHAnsi"/>
          <w:shd w:val="clear" w:color="auto" w:fill="FFFFFF"/>
        </w:rPr>
        <w:t>Specyfikacja i kwalifikowanie technologii spawania metali -- Badanie technologii spawania -- Część 1: Spawanie łukowe i gazowe stali oraz spawanie łukowe niklu i stopów niklu,</w:t>
      </w:r>
    </w:p>
    <w:p w14:paraId="7172DD57" w14:textId="77777777" w:rsidR="00FC1C2E" w:rsidRPr="000B5C1C" w:rsidRDefault="00FC1C2E" w:rsidP="00FC1C2E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cstheme="minorHAnsi"/>
        </w:rPr>
      </w:pPr>
      <w:r w:rsidRPr="000B5C1C">
        <w:rPr>
          <w:rFonts w:cstheme="minorHAnsi"/>
        </w:rPr>
        <w:t xml:space="preserve">PN-EN ISO 9606-1:2017-10 </w:t>
      </w:r>
      <w:r w:rsidRPr="000B5C1C">
        <w:rPr>
          <w:rFonts w:cstheme="minorHAnsi"/>
          <w:shd w:val="clear" w:color="auto" w:fill="FFFFFF"/>
        </w:rPr>
        <w:t>Egzamin kwalifikacyjny spawaczy -- Spawanie -- Część 1: Stale,</w:t>
      </w:r>
    </w:p>
    <w:p w14:paraId="5EA239B5" w14:textId="77777777" w:rsidR="00FC1C2E" w:rsidRPr="000B5C1C" w:rsidRDefault="00FC1C2E" w:rsidP="00FC1C2E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cstheme="minorHAnsi"/>
        </w:rPr>
      </w:pPr>
      <w:r w:rsidRPr="000B5C1C">
        <w:rPr>
          <w:rFonts w:cstheme="minorHAnsi"/>
        </w:rPr>
        <w:t xml:space="preserve">PN-EN 13480-3:2017-10/A3:2021-01 </w:t>
      </w:r>
      <w:r w:rsidRPr="000B5C1C">
        <w:rPr>
          <w:rFonts w:cstheme="minorHAnsi"/>
          <w:shd w:val="clear" w:color="auto" w:fill="FFFFFF"/>
        </w:rPr>
        <w:t>Rurociągi przemysłowe metalowe -- Część 3: Projektowanie i obliczenia,</w:t>
      </w:r>
    </w:p>
    <w:p w14:paraId="108CAC33" w14:textId="77777777" w:rsidR="00FC1C2E" w:rsidRPr="000B5C1C" w:rsidRDefault="00FC1C2E" w:rsidP="00FC1C2E">
      <w:pPr>
        <w:pStyle w:val="Akapitzlist"/>
        <w:numPr>
          <w:ilvl w:val="0"/>
          <w:numId w:val="28"/>
        </w:numPr>
        <w:spacing w:after="120" w:line="276" w:lineRule="auto"/>
        <w:jc w:val="both"/>
        <w:rPr>
          <w:rFonts w:cstheme="minorHAnsi"/>
        </w:rPr>
      </w:pPr>
      <w:r w:rsidRPr="000B5C1C">
        <w:rPr>
          <w:rFonts w:cstheme="minorHAnsi"/>
        </w:rPr>
        <w:t xml:space="preserve">PN-EN 1090-2:2018-09 </w:t>
      </w:r>
      <w:r w:rsidRPr="000B5C1C">
        <w:rPr>
          <w:rFonts w:cstheme="minorHAnsi"/>
          <w:shd w:val="clear" w:color="auto" w:fill="FFFFFF"/>
        </w:rPr>
        <w:t>Wykonanie konstrukcji stalowych i aluminiowych -- Część 2: Wymagania techniczne dotyczące konstrukcji stalowych.</w:t>
      </w:r>
    </w:p>
    <w:p w14:paraId="25F3121D" w14:textId="7B9D4B2C" w:rsidR="00B91FB2" w:rsidRPr="00E339D2" w:rsidRDefault="00B91FB2" w:rsidP="0066099D">
      <w:pPr>
        <w:pStyle w:val="Akapitzlist"/>
        <w:spacing w:after="120" w:line="276" w:lineRule="auto"/>
        <w:jc w:val="both"/>
        <w:rPr>
          <w:rFonts w:cstheme="minorHAnsi"/>
          <w:color w:val="FF0000"/>
        </w:rPr>
      </w:pPr>
    </w:p>
    <w:sectPr w:rsidR="00B91FB2" w:rsidRPr="00E339D2" w:rsidSect="00765F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C4492" w14:textId="77777777" w:rsidR="00593B6C" w:rsidRDefault="00593B6C" w:rsidP="00C32192">
      <w:pPr>
        <w:spacing w:after="0" w:line="240" w:lineRule="auto"/>
      </w:pPr>
      <w:r>
        <w:separator/>
      </w:r>
    </w:p>
  </w:endnote>
  <w:endnote w:type="continuationSeparator" w:id="0">
    <w:p w14:paraId="43DB9239" w14:textId="77777777" w:rsidR="00593B6C" w:rsidRDefault="00593B6C" w:rsidP="00C3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4126041"/>
      <w:docPartObj>
        <w:docPartGallery w:val="Page Numbers (Bottom of Page)"/>
        <w:docPartUnique/>
      </w:docPartObj>
    </w:sdtPr>
    <w:sdtContent>
      <w:p w14:paraId="67B9757B" w14:textId="462DF1AC" w:rsidR="00CC19E3" w:rsidRDefault="00CC19E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FC25AA" w14:textId="77777777" w:rsidR="00FE06DD" w:rsidRDefault="00FE06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D145D" w14:textId="77777777" w:rsidR="00593B6C" w:rsidRDefault="00593B6C" w:rsidP="00C32192">
      <w:pPr>
        <w:spacing w:after="0" w:line="240" w:lineRule="auto"/>
      </w:pPr>
      <w:r>
        <w:separator/>
      </w:r>
    </w:p>
  </w:footnote>
  <w:footnote w:type="continuationSeparator" w:id="0">
    <w:p w14:paraId="6A706BE8" w14:textId="77777777" w:rsidR="00593B6C" w:rsidRDefault="00593B6C" w:rsidP="00C32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i/>
        <w:iCs/>
      </w:rPr>
      <w:alias w:val="Tytuł"/>
      <w:tag w:val=""/>
      <w:id w:val="1116400235"/>
      <w:placeholder>
        <w:docPart w:val="392E8D8CAE444D6AA16ECF3955088DA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64239BE" w14:textId="550B9110" w:rsidR="009B3A16" w:rsidRPr="000B4729" w:rsidRDefault="002045C9" w:rsidP="009B3A16">
        <w:pPr>
          <w:pStyle w:val="Nagwek"/>
          <w:jc w:val="center"/>
          <w:rPr>
            <w:rFonts w:cstheme="minorHAnsi"/>
            <w:color w:val="7F7F7F" w:themeColor="text1" w:themeTint="80"/>
          </w:rPr>
        </w:pPr>
        <w:r w:rsidRPr="002045C9">
          <w:rPr>
            <w:rFonts w:cstheme="minorHAnsi"/>
            <w:i/>
            <w:iCs/>
          </w:rPr>
          <w:t>Program Funkcjonalno-Użytkowy (PFU)                                                                                                  „Przebudowa i rozbudowa osiedlowej sieci ciepłowniczej w rejonie ul. Magazynowej oraz ul. Łącznik w</w:t>
        </w:r>
        <w:r>
          <w:rPr>
            <w:rFonts w:cstheme="minorHAnsi"/>
            <w:i/>
            <w:iCs/>
          </w:rPr>
          <w:t> </w:t>
        </w:r>
        <w:r w:rsidRPr="002045C9">
          <w:rPr>
            <w:rFonts w:cstheme="minorHAnsi"/>
            <w:i/>
            <w:iCs/>
          </w:rPr>
          <w:t>Nowym Sączu wraz z przyłączami do budynków”</w:t>
        </w:r>
      </w:p>
    </w:sdtContent>
  </w:sdt>
  <w:p w14:paraId="575CC2FC" w14:textId="77777777" w:rsidR="009B3A16" w:rsidRDefault="009B3A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1790D"/>
    <w:multiLevelType w:val="hybridMultilevel"/>
    <w:tmpl w:val="5148C9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6926"/>
    <w:multiLevelType w:val="hybridMultilevel"/>
    <w:tmpl w:val="09EE3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296A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F7E24"/>
    <w:multiLevelType w:val="hybridMultilevel"/>
    <w:tmpl w:val="83F0088C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108724C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C1C03"/>
    <w:multiLevelType w:val="multilevel"/>
    <w:tmpl w:val="B87E3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1E370C9"/>
    <w:multiLevelType w:val="multilevel"/>
    <w:tmpl w:val="CA301C36"/>
    <w:lvl w:ilvl="0">
      <w:start w:val="1"/>
      <w:numFmt w:val="upperRoman"/>
      <w:lvlText w:val="%1."/>
      <w:lvlJc w:val="left"/>
      <w:pPr>
        <w:ind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5" w15:restartNumberingAfterBreak="0">
    <w:nsid w:val="1204637F"/>
    <w:multiLevelType w:val="hybridMultilevel"/>
    <w:tmpl w:val="951E32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51E02"/>
    <w:multiLevelType w:val="hybridMultilevel"/>
    <w:tmpl w:val="BE4637F4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89D7223"/>
    <w:multiLevelType w:val="hybridMultilevel"/>
    <w:tmpl w:val="E2EE4464"/>
    <w:lvl w:ilvl="0" w:tplc="252A24B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10594"/>
    <w:multiLevelType w:val="hybridMultilevel"/>
    <w:tmpl w:val="0E065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68AC"/>
    <w:multiLevelType w:val="hybridMultilevel"/>
    <w:tmpl w:val="CB2E461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D7011"/>
    <w:multiLevelType w:val="multilevel"/>
    <w:tmpl w:val="5082F2E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22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  <w:bCs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color w:val="auto"/>
      </w:rPr>
    </w:lvl>
  </w:abstractNum>
  <w:abstractNum w:abstractNumId="11" w15:restartNumberingAfterBreak="0">
    <w:nsid w:val="285D2164"/>
    <w:multiLevelType w:val="hybridMultilevel"/>
    <w:tmpl w:val="CFB83AE2"/>
    <w:lvl w:ilvl="0" w:tplc="80F84F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AB67E9"/>
    <w:multiLevelType w:val="multilevel"/>
    <w:tmpl w:val="81D4313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 w15:restartNumberingAfterBreak="0">
    <w:nsid w:val="2D9B5DD9"/>
    <w:multiLevelType w:val="hybridMultilevel"/>
    <w:tmpl w:val="2EEA50E8"/>
    <w:lvl w:ilvl="0" w:tplc="CCBCD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834A82"/>
    <w:multiLevelType w:val="hybridMultilevel"/>
    <w:tmpl w:val="9788D548"/>
    <w:lvl w:ilvl="0" w:tplc="B22CD0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85473"/>
    <w:multiLevelType w:val="hybridMultilevel"/>
    <w:tmpl w:val="8BD28A98"/>
    <w:lvl w:ilvl="0" w:tplc="5F4EB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447A0D"/>
    <w:multiLevelType w:val="hybridMultilevel"/>
    <w:tmpl w:val="3E8034CC"/>
    <w:lvl w:ilvl="0" w:tplc="3544CB3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37B433F3"/>
    <w:multiLevelType w:val="multilevel"/>
    <w:tmpl w:val="915625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8" w15:restartNumberingAfterBreak="0">
    <w:nsid w:val="39B511A7"/>
    <w:multiLevelType w:val="hybridMultilevel"/>
    <w:tmpl w:val="BE30B0C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25A4D"/>
    <w:multiLevelType w:val="hybridMultilevel"/>
    <w:tmpl w:val="8F24D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68781F"/>
    <w:multiLevelType w:val="hybridMultilevel"/>
    <w:tmpl w:val="4210D700"/>
    <w:lvl w:ilvl="0" w:tplc="3544CB32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1" w15:restartNumberingAfterBreak="0">
    <w:nsid w:val="3E7422E4"/>
    <w:multiLevelType w:val="hybridMultilevel"/>
    <w:tmpl w:val="76B8F6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A9212E"/>
    <w:multiLevelType w:val="hybridMultilevel"/>
    <w:tmpl w:val="0FFC8CD6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546EB"/>
    <w:multiLevelType w:val="hybridMultilevel"/>
    <w:tmpl w:val="44A4D132"/>
    <w:lvl w:ilvl="0" w:tplc="F4A88EAE">
      <w:start w:val="1"/>
      <w:numFmt w:val="lowerLetter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5E10517"/>
    <w:multiLevelType w:val="hybridMultilevel"/>
    <w:tmpl w:val="E6247B7E"/>
    <w:lvl w:ilvl="0" w:tplc="5282DD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2E1B0C"/>
    <w:multiLevelType w:val="hybridMultilevel"/>
    <w:tmpl w:val="A650E89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4A31031F"/>
    <w:multiLevelType w:val="hybridMultilevel"/>
    <w:tmpl w:val="EFEE2E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C437BDD"/>
    <w:multiLevelType w:val="hybridMultilevel"/>
    <w:tmpl w:val="6CCA01C2"/>
    <w:lvl w:ilvl="0" w:tplc="B8E83D0E">
      <w:start w:val="1"/>
      <w:numFmt w:val="decimal"/>
      <w:lvlText w:val="%1."/>
      <w:lvlJc w:val="left"/>
      <w:pPr>
        <w:ind w:left="644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0FA4535"/>
    <w:multiLevelType w:val="hybridMultilevel"/>
    <w:tmpl w:val="9536D5FA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1F73133"/>
    <w:multiLevelType w:val="hybridMultilevel"/>
    <w:tmpl w:val="41585B44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0" w15:restartNumberingAfterBreak="0">
    <w:nsid w:val="586325E9"/>
    <w:multiLevelType w:val="hybridMultilevel"/>
    <w:tmpl w:val="5546C098"/>
    <w:lvl w:ilvl="0" w:tplc="AE88481E">
      <w:start w:val="1"/>
      <w:numFmt w:val="lowerLetter"/>
      <w:lvlText w:val="%1)"/>
      <w:lvlJc w:val="left"/>
      <w:pPr>
        <w:tabs>
          <w:tab w:val="num" w:pos="350"/>
        </w:tabs>
        <w:ind w:left="1080" w:hanging="720"/>
      </w:pPr>
      <w:rPr>
        <w:rFonts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A077EA"/>
    <w:multiLevelType w:val="hybridMultilevel"/>
    <w:tmpl w:val="2D7E8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25DFD"/>
    <w:multiLevelType w:val="hybridMultilevel"/>
    <w:tmpl w:val="09488316"/>
    <w:lvl w:ilvl="0" w:tplc="591AAB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54D4D"/>
    <w:multiLevelType w:val="hybridMultilevel"/>
    <w:tmpl w:val="BD60A7FE"/>
    <w:lvl w:ilvl="0" w:tplc="FFFFFFFF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  <w:szCs w:val="16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F12F86"/>
    <w:multiLevelType w:val="hybridMultilevel"/>
    <w:tmpl w:val="9B963698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42541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B5AE6B30">
      <w:start w:val="1"/>
      <w:numFmt w:val="lowerLetter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C34E6"/>
    <w:multiLevelType w:val="hybridMultilevel"/>
    <w:tmpl w:val="137618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11429A"/>
    <w:multiLevelType w:val="hybridMultilevel"/>
    <w:tmpl w:val="C07CDC06"/>
    <w:lvl w:ilvl="0" w:tplc="CCBCD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700DF"/>
    <w:multiLevelType w:val="hybridMultilevel"/>
    <w:tmpl w:val="7AE8925E"/>
    <w:lvl w:ilvl="0" w:tplc="9C0AC39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3D02E9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0F62B9"/>
    <w:multiLevelType w:val="hybridMultilevel"/>
    <w:tmpl w:val="52564544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26438A9"/>
    <w:multiLevelType w:val="hybridMultilevel"/>
    <w:tmpl w:val="518271EC"/>
    <w:lvl w:ilvl="0" w:tplc="4C2CBFE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D2C0BC6A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4A2B87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0289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BE4509"/>
    <w:multiLevelType w:val="hybridMultilevel"/>
    <w:tmpl w:val="4F6C3B56"/>
    <w:lvl w:ilvl="0" w:tplc="080298D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 w15:restartNumberingAfterBreak="0">
    <w:nsid w:val="731C3DBE"/>
    <w:multiLevelType w:val="hybridMultilevel"/>
    <w:tmpl w:val="807EFC5C"/>
    <w:lvl w:ilvl="0" w:tplc="F79E28EC">
      <w:start w:val="1"/>
      <w:numFmt w:val="lowerLetter"/>
      <w:lvlText w:val="%1)"/>
      <w:lvlJc w:val="left"/>
      <w:pPr>
        <w:ind w:left="2062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53218"/>
    <w:multiLevelType w:val="hybridMultilevel"/>
    <w:tmpl w:val="812878A4"/>
    <w:lvl w:ilvl="0" w:tplc="7D9E8B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637DEA"/>
    <w:multiLevelType w:val="hybridMultilevel"/>
    <w:tmpl w:val="A128F2D2"/>
    <w:lvl w:ilvl="0" w:tplc="3C1664E4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75255F06"/>
    <w:multiLevelType w:val="hybridMultilevel"/>
    <w:tmpl w:val="D9F088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E182DFD"/>
    <w:multiLevelType w:val="hybridMultilevel"/>
    <w:tmpl w:val="1188D466"/>
    <w:lvl w:ilvl="0" w:tplc="3C1664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596355355">
    <w:abstractNumId w:val="40"/>
  </w:num>
  <w:num w:numId="2" w16cid:durableId="2080982131">
    <w:abstractNumId w:val="39"/>
  </w:num>
  <w:num w:numId="3" w16cid:durableId="907836646">
    <w:abstractNumId w:val="25"/>
  </w:num>
  <w:num w:numId="4" w16cid:durableId="228656364">
    <w:abstractNumId w:val="4"/>
  </w:num>
  <w:num w:numId="5" w16cid:durableId="1294480265">
    <w:abstractNumId w:val="12"/>
  </w:num>
  <w:num w:numId="6" w16cid:durableId="1094130325">
    <w:abstractNumId w:val="7"/>
  </w:num>
  <w:num w:numId="7" w16cid:durableId="878006759">
    <w:abstractNumId w:val="35"/>
  </w:num>
  <w:num w:numId="8" w16cid:durableId="504708901">
    <w:abstractNumId w:val="11"/>
  </w:num>
  <w:num w:numId="9" w16cid:durableId="371151468">
    <w:abstractNumId w:val="42"/>
  </w:num>
  <w:num w:numId="10" w16cid:durableId="1813787549">
    <w:abstractNumId w:val="18"/>
  </w:num>
  <w:num w:numId="11" w16cid:durableId="518472197">
    <w:abstractNumId w:val="5"/>
  </w:num>
  <w:num w:numId="12" w16cid:durableId="340664327">
    <w:abstractNumId w:val="45"/>
  </w:num>
  <w:num w:numId="13" w16cid:durableId="1161234867">
    <w:abstractNumId w:val="43"/>
  </w:num>
  <w:num w:numId="14" w16cid:durableId="1112630923">
    <w:abstractNumId w:val="22"/>
  </w:num>
  <w:num w:numId="15" w16cid:durableId="2057897630">
    <w:abstractNumId w:val="20"/>
  </w:num>
  <w:num w:numId="16" w16cid:durableId="1982495222">
    <w:abstractNumId w:val="31"/>
  </w:num>
  <w:num w:numId="17" w16cid:durableId="2108691212">
    <w:abstractNumId w:val="10"/>
  </w:num>
  <w:num w:numId="18" w16cid:durableId="174810310">
    <w:abstractNumId w:val="27"/>
  </w:num>
  <w:num w:numId="19" w16cid:durableId="549997132">
    <w:abstractNumId w:val="41"/>
  </w:num>
  <w:num w:numId="20" w16cid:durableId="305936813">
    <w:abstractNumId w:val="2"/>
  </w:num>
  <w:num w:numId="21" w16cid:durableId="731545272">
    <w:abstractNumId w:val="6"/>
  </w:num>
  <w:num w:numId="22" w16cid:durableId="1842547378">
    <w:abstractNumId w:val="26"/>
  </w:num>
  <w:num w:numId="23" w16cid:durableId="39478019">
    <w:abstractNumId w:val="38"/>
  </w:num>
  <w:num w:numId="24" w16cid:durableId="1944023910">
    <w:abstractNumId w:val="28"/>
  </w:num>
  <w:num w:numId="25" w16cid:durableId="656421067">
    <w:abstractNumId w:val="16"/>
  </w:num>
  <w:num w:numId="26" w16cid:durableId="1376926402">
    <w:abstractNumId w:val="21"/>
  </w:num>
  <w:num w:numId="27" w16cid:durableId="1007561050">
    <w:abstractNumId w:val="1"/>
  </w:num>
  <w:num w:numId="28" w16cid:durableId="543562100">
    <w:abstractNumId w:val="0"/>
  </w:num>
  <w:num w:numId="29" w16cid:durableId="452751517">
    <w:abstractNumId w:val="0"/>
  </w:num>
  <w:num w:numId="30" w16cid:durableId="1121649155">
    <w:abstractNumId w:val="33"/>
  </w:num>
  <w:num w:numId="31" w16cid:durableId="2124375165">
    <w:abstractNumId w:val="9"/>
  </w:num>
  <w:num w:numId="32" w16cid:durableId="1980187848">
    <w:abstractNumId w:val="3"/>
  </w:num>
  <w:num w:numId="33" w16cid:durableId="379283839">
    <w:abstractNumId w:val="32"/>
  </w:num>
  <w:num w:numId="34" w16cid:durableId="495150146">
    <w:abstractNumId w:val="8"/>
  </w:num>
  <w:num w:numId="35" w16cid:durableId="1969236656">
    <w:abstractNumId w:val="13"/>
  </w:num>
  <w:num w:numId="36" w16cid:durableId="1402175238">
    <w:abstractNumId w:val="36"/>
  </w:num>
  <w:num w:numId="37" w16cid:durableId="485047789">
    <w:abstractNumId w:val="24"/>
  </w:num>
  <w:num w:numId="38" w16cid:durableId="241262426">
    <w:abstractNumId w:val="34"/>
  </w:num>
  <w:num w:numId="39" w16cid:durableId="351805969">
    <w:abstractNumId w:val="44"/>
  </w:num>
  <w:num w:numId="40" w16cid:durableId="153419862">
    <w:abstractNumId w:val="23"/>
  </w:num>
  <w:num w:numId="41" w16cid:durableId="1205872054">
    <w:abstractNumId w:val="29"/>
  </w:num>
  <w:num w:numId="42" w16cid:durableId="742603411">
    <w:abstractNumId w:val="37"/>
  </w:num>
  <w:num w:numId="43" w16cid:durableId="1612273700">
    <w:abstractNumId w:val="30"/>
  </w:num>
  <w:num w:numId="44" w16cid:durableId="303700681">
    <w:abstractNumId w:val="17"/>
  </w:num>
  <w:num w:numId="45" w16cid:durableId="264194989">
    <w:abstractNumId w:val="19"/>
  </w:num>
  <w:num w:numId="46" w16cid:durableId="1721635312">
    <w:abstractNumId w:val="14"/>
  </w:num>
  <w:num w:numId="47" w16cid:durableId="2481962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92"/>
    <w:rsid w:val="00004062"/>
    <w:rsid w:val="000044A4"/>
    <w:rsid w:val="00012B3C"/>
    <w:rsid w:val="00022A34"/>
    <w:rsid w:val="0002569E"/>
    <w:rsid w:val="00036F74"/>
    <w:rsid w:val="00053BC2"/>
    <w:rsid w:val="000603EF"/>
    <w:rsid w:val="00063163"/>
    <w:rsid w:val="00081267"/>
    <w:rsid w:val="0008394F"/>
    <w:rsid w:val="00085142"/>
    <w:rsid w:val="000865B8"/>
    <w:rsid w:val="00086BF3"/>
    <w:rsid w:val="000908BD"/>
    <w:rsid w:val="000B3331"/>
    <w:rsid w:val="000B5C1C"/>
    <w:rsid w:val="000C77D1"/>
    <w:rsid w:val="000D28A2"/>
    <w:rsid w:val="000D6A58"/>
    <w:rsid w:val="000E7997"/>
    <w:rsid w:val="000F2167"/>
    <w:rsid w:val="000F291A"/>
    <w:rsid w:val="001048FD"/>
    <w:rsid w:val="00105A14"/>
    <w:rsid w:val="00106B7B"/>
    <w:rsid w:val="0010704C"/>
    <w:rsid w:val="001304F3"/>
    <w:rsid w:val="001366FA"/>
    <w:rsid w:val="0014585E"/>
    <w:rsid w:val="00147311"/>
    <w:rsid w:val="00147437"/>
    <w:rsid w:val="0015188E"/>
    <w:rsid w:val="001715D9"/>
    <w:rsid w:val="001778C5"/>
    <w:rsid w:val="00190C53"/>
    <w:rsid w:val="001A06C0"/>
    <w:rsid w:val="001A3F39"/>
    <w:rsid w:val="001C257B"/>
    <w:rsid w:val="001C6128"/>
    <w:rsid w:val="001C6EF6"/>
    <w:rsid w:val="001E1731"/>
    <w:rsid w:val="001E2CCC"/>
    <w:rsid w:val="001E7B1A"/>
    <w:rsid w:val="001F41D4"/>
    <w:rsid w:val="001F580F"/>
    <w:rsid w:val="00200F6B"/>
    <w:rsid w:val="002045C9"/>
    <w:rsid w:val="002048B3"/>
    <w:rsid w:val="002125AC"/>
    <w:rsid w:val="00214F77"/>
    <w:rsid w:val="00221378"/>
    <w:rsid w:val="00224421"/>
    <w:rsid w:val="002418EB"/>
    <w:rsid w:val="00246DA2"/>
    <w:rsid w:val="002810D0"/>
    <w:rsid w:val="00286E7D"/>
    <w:rsid w:val="00296710"/>
    <w:rsid w:val="002A2B23"/>
    <w:rsid w:val="002A57B2"/>
    <w:rsid w:val="002B1050"/>
    <w:rsid w:val="002D2DB2"/>
    <w:rsid w:val="002E00D4"/>
    <w:rsid w:val="002E6CA1"/>
    <w:rsid w:val="002F1DD0"/>
    <w:rsid w:val="002F5D40"/>
    <w:rsid w:val="002F67A8"/>
    <w:rsid w:val="00302EA0"/>
    <w:rsid w:val="003141FA"/>
    <w:rsid w:val="003147DB"/>
    <w:rsid w:val="0032384A"/>
    <w:rsid w:val="0032404B"/>
    <w:rsid w:val="003258AD"/>
    <w:rsid w:val="00326DF5"/>
    <w:rsid w:val="00343337"/>
    <w:rsid w:val="0035161E"/>
    <w:rsid w:val="00352B02"/>
    <w:rsid w:val="00352F52"/>
    <w:rsid w:val="003622B2"/>
    <w:rsid w:val="003710B7"/>
    <w:rsid w:val="00371EAD"/>
    <w:rsid w:val="00373884"/>
    <w:rsid w:val="00381C48"/>
    <w:rsid w:val="003877AD"/>
    <w:rsid w:val="00394D20"/>
    <w:rsid w:val="003958B6"/>
    <w:rsid w:val="00395903"/>
    <w:rsid w:val="003A0672"/>
    <w:rsid w:val="003A5F0A"/>
    <w:rsid w:val="003B44DE"/>
    <w:rsid w:val="003D13B4"/>
    <w:rsid w:val="003D29D6"/>
    <w:rsid w:val="003E6CFA"/>
    <w:rsid w:val="00407429"/>
    <w:rsid w:val="00413876"/>
    <w:rsid w:val="004148CE"/>
    <w:rsid w:val="00416291"/>
    <w:rsid w:val="0042451F"/>
    <w:rsid w:val="004435E8"/>
    <w:rsid w:val="004442B4"/>
    <w:rsid w:val="004467C7"/>
    <w:rsid w:val="00455ED3"/>
    <w:rsid w:val="00463F10"/>
    <w:rsid w:val="004667AE"/>
    <w:rsid w:val="00467A4C"/>
    <w:rsid w:val="00474FB8"/>
    <w:rsid w:val="00480311"/>
    <w:rsid w:val="004905E6"/>
    <w:rsid w:val="0049121F"/>
    <w:rsid w:val="004A06C7"/>
    <w:rsid w:val="004A1E2F"/>
    <w:rsid w:val="004A2DBF"/>
    <w:rsid w:val="004B327D"/>
    <w:rsid w:val="004C0F9C"/>
    <w:rsid w:val="004C53F9"/>
    <w:rsid w:val="004D2821"/>
    <w:rsid w:val="004D49F5"/>
    <w:rsid w:val="004E54EE"/>
    <w:rsid w:val="004F3853"/>
    <w:rsid w:val="0050086A"/>
    <w:rsid w:val="00507B30"/>
    <w:rsid w:val="00510B23"/>
    <w:rsid w:val="0051399A"/>
    <w:rsid w:val="00513FA6"/>
    <w:rsid w:val="00522B1D"/>
    <w:rsid w:val="005252C1"/>
    <w:rsid w:val="005356D7"/>
    <w:rsid w:val="0055282C"/>
    <w:rsid w:val="00553B32"/>
    <w:rsid w:val="005556A5"/>
    <w:rsid w:val="00560B13"/>
    <w:rsid w:val="0056255A"/>
    <w:rsid w:val="00565D5A"/>
    <w:rsid w:val="005828E3"/>
    <w:rsid w:val="00593B6C"/>
    <w:rsid w:val="005A08E6"/>
    <w:rsid w:val="005C096C"/>
    <w:rsid w:val="005D7DF0"/>
    <w:rsid w:val="005E5AE7"/>
    <w:rsid w:val="005E601D"/>
    <w:rsid w:val="005F2FF1"/>
    <w:rsid w:val="005F712C"/>
    <w:rsid w:val="005F79D6"/>
    <w:rsid w:val="00617436"/>
    <w:rsid w:val="0062297D"/>
    <w:rsid w:val="00624CFB"/>
    <w:rsid w:val="0063035F"/>
    <w:rsid w:val="006303B1"/>
    <w:rsid w:val="00635F44"/>
    <w:rsid w:val="0064649E"/>
    <w:rsid w:val="0066099D"/>
    <w:rsid w:val="00665F07"/>
    <w:rsid w:val="006701EE"/>
    <w:rsid w:val="00675E09"/>
    <w:rsid w:val="0067713D"/>
    <w:rsid w:val="00681A91"/>
    <w:rsid w:val="00684B52"/>
    <w:rsid w:val="006942EC"/>
    <w:rsid w:val="006A0A6E"/>
    <w:rsid w:val="006A16F9"/>
    <w:rsid w:val="006A47E5"/>
    <w:rsid w:val="006A705A"/>
    <w:rsid w:val="006B34E7"/>
    <w:rsid w:val="006D17A8"/>
    <w:rsid w:val="006E001E"/>
    <w:rsid w:val="006E3809"/>
    <w:rsid w:val="006F2056"/>
    <w:rsid w:val="0071740D"/>
    <w:rsid w:val="0074767A"/>
    <w:rsid w:val="0074782E"/>
    <w:rsid w:val="00763E4A"/>
    <w:rsid w:val="0076412A"/>
    <w:rsid w:val="00765F2D"/>
    <w:rsid w:val="0077744D"/>
    <w:rsid w:val="0078050A"/>
    <w:rsid w:val="00781FA0"/>
    <w:rsid w:val="00787A6C"/>
    <w:rsid w:val="007A05B4"/>
    <w:rsid w:val="007A2A33"/>
    <w:rsid w:val="007B1988"/>
    <w:rsid w:val="007B5FCF"/>
    <w:rsid w:val="007B7657"/>
    <w:rsid w:val="007C1DF0"/>
    <w:rsid w:val="007C2B1B"/>
    <w:rsid w:val="007C412A"/>
    <w:rsid w:val="007D6419"/>
    <w:rsid w:val="007D7FB8"/>
    <w:rsid w:val="007E1CA6"/>
    <w:rsid w:val="007F59DB"/>
    <w:rsid w:val="00800642"/>
    <w:rsid w:val="00802DE3"/>
    <w:rsid w:val="0081354B"/>
    <w:rsid w:val="00815B7A"/>
    <w:rsid w:val="0084099B"/>
    <w:rsid w:val="00851432"/>
    <w:rsid w:val="00852BE0"/>
    <w:rsid w:val="00875EB7"/>
    <w:rsid w:val="008765A6"/>
    <w:rsid w:val="00882335"/>
    <w:rsid w:val="008920D7"/>
    <w:rsid w:val="008949D2"/>
    <w:rsid w:val="008E4C9B"/>
    <w:rsid w:val="008E5AA1"/>
    <w:rsid w:val="008F0736"/>
    <w:rsid w:val="008F46FF"/>
    <w:rsid w:val="008F60BE"/>
    <w:rsid w:val="009044DD"/>
    <w:rsid w:val="00906652"/>
    <w:rsid w:val="00911B57"/>
    <w:rsid w:val="00923A19"/>
    <w:rsid w:val="0092695A"/>
    <w:rsid w:val="00932D26"/>
    <w:rsid w:val="009338E8"/>
    <w:rsid w:val="009605B4"/>
    <w:rsid w:val="00960E1C"/>
    <w:rsid w:val="009613FE"/>
    <w:rsid w:val="00961B59"/>
    <w:rsid w:val="00967B6A"/>
    <w:rsid w:val="0097143C"/>
    <w:rsid w:val="00971C30"/>
    <w:rsid w:val="00980311"/>
    <w:rsid w:val="009815B5"/>
    <w:rsid w:val="0098277C"/>
    <w:rsid w:val="009828CA"/>
    <w:rsid w:val="00982B63"/>
    <w:rsid w:val="00992DC8"/>
    <w:rsid w:val="0099348F"/>
    <w:rsid w:val="009A0C59"/>
    <w:rsid w:val="009A1B6F"/>
    <w:rsid w:val="009A278C"/>
    <w:rsid w:val="009B3A16"/>
    <w:rsid w:val="009E1DE1"/>
    <w:rsid w:val="009F0065"/>
    <w:rsid w:val="00A0008D"/>
    <w:rsid w:val="00A01829"/>
    <w:rsid w:val="00A07C65"/>
    <w:rsid w:val="00A277DA"/>
    <w:rsid w:val="00A309EC"/>
    <w:rsid w:val="00A3719E"/>
    <w:rsid w:val="00A45188"/>
    <w:rsid w:val="00A562F4"/>
    <w:rsid w:val="00A57B64"/>
    <w:rsid w:val="00A634F2"/>
    <w:rsid w:val="00A76CEB"/>
    <w:rsid w:val="00A865B7"/>
    <w:rsid w:val="00A87E17"/>
    <w:rsid w:val="00A94FF2"/>
    <w:rsid w:val="00AB1F9B"/>
    <w:rsid w:val="00AC29EE"/>
    <w:rsid w:val="00AC7836"/>
    <w:rsid w:val="00AC7D8C"/>
    <w:rsid w:val="00AD418C"/>
    <w:rsid w:val="00AE2DDF"/>
    <w:rsid w:val="00AF13BE"/>
    <w:rsid w:val="00B008B2"/>
    <w:rsid w:val="00B27914"/>
    <w:rsid w:val="00B3491B"/>
    <w:rsid w:val="00B40B02"/>
    <w:rsid w:val="00B4414E"/>
    <w:rsid w:val="00B4689F"/>
    <w:rsid w:val="00B5652F"/>
    <w:rsid w:val="00B67B01"/>
    <w:rsid w:val="00B7353F"/>
    <w:rsid w:val="00B91FB2"/>
    <w:rsid w:val="00BA1B81"/>
    <w:rsid w:val="00BB2917"/>
    <w:rsid w:val="00BC1475"/>
    <w:rsid w:val="00BC3D9E"/>
    <w:rsid w:val="00BC634A"/>
    <w:rsid w:val="00BD4998"/>
    <w:rsid w:val="00BD5785"/>
    <w:rsid w:val="00BE2537"/>
    <w:rsid w:val="00BF196D"/>
    <w:rsid w:val="00BF5E24"/>
    <w:rsid w:val="00BF6083"/>
    <w:rsid w:val="00BF62F7"/>
    <w:rsid w:val="00C04EC4"/>
    <w:rsid w:val="00C13797"/>
    <w:rsid w:val="00C16429"/>
    <w:rsid w:val="00C203B3"/>
    <w:rsid w:val="00C32192"/>
    <w:rsid w:val="00C34E99"/>
    <w:rsid w:val="00C34F01"/>
    <w:rsid w:val="00C35A4A"/>
    <w:rsid w:val="00C551D1"/>
    <w:rsid w:val="00C625C8"/>
    <w:rsid w:val="00C74EEA"/>
    <w:rsid w:val="00C75211"/>
    <w:rsid w:val="00C80748"/>
    <w:rsid w:val="00CA0B49"/>
    <w:rsid w:val="00CA338A"/>
    <w:rsid w:val="00CA34DD"/>
    <w:rsid w:val="00CB1F3F"/>
    <w:rsid w:val="00CB41D5"/>
    <w:rsid w:val="00CB52B7"/>
    <w:rsid w:val="00CC19E3"/>
    <w:rsid w:val="00CC6799"/>
    <w:rsid w:val="00CE45A0"/>
    <w:rsid w:val="00CF4F79"/>
    <w:rsid w:val="00D027A4"/>
    <w:rsid w:val="00D144F4"/>
    <w:rsid w:val="00D1466F"/>
    <w:rsid w:val="00D15907"/>
    <w:rsid w:val="00D2388C"/>
    <w:rsid w:val="00D2743D"/>
    <w:rsid w:val="00D306BA"/>
    <w:rsid w:val="00D3276F"/>
    <w:rsid w:val="00D329F9"/>
    <w:rsid w:val="00D32CA6"/>
    <w:rsid w:val="00D40484"/>
    <w:rsid w:val="00D40EEC"/>
    <w:rsid w:val="00D41891"/>
    <w:rsid w:val="00D53204"/>
    <w:rsid w:val="00D54C18"/>
    <w:rsid w:val="00D54EB7"/>
    <w:rsid w:val="00D5760C"/>
    <w:rsid w:val="00D60C2B"/>
    <w:rsid w:val="00D75C7B"/>
    <w:rsid w:val="00D81183"/>
    <w:rsid w:val="00D819D4"/>
    <w:rsid w:val="00D86722"/>
    <w:rsid w:val="00D93C8F"/>
    <w:rsid w:val="00DA02BB"/>
    <w:rsid w:val="00DA29A1"/>
    <w:rsid w:val="00DA784E"/>
    <w:rsid w:val="00DB547D"/>
    <w:rsid w:val="00DD03E8"/>
    <w:rsid w:val="00DF1A72"/>
    <w:rsid w:val="00E02EE1"/>
    <w:rsid w:val="00E0380F"/>
    <w:rsid w:val="00E07949"/>
    <w:rsid w:val="00E11DA4"/>
    <w:rsid w:val="00E150BB"/>
    <w:rsid w:val="00E164B4"/>
    <w:rsid w:val="00E31B8E"/>
    <w:rsid w:val="00E339D2"/>
    <w:rsid w:val="00E36CA8"/>
    <w:rsid w:val="00E67ABD"/>
    <w:rsid w:val="00E775D7"/>
    <w:rsid w:val="00E864EC"/>
    <w:rsid w:val="00EA05B1"/>
    <w:rsid w:val="00EA595C"/>
    <w:rsid w:val="00EA6581"/>
    <w:rsid w:val="00ED6FF0"/>
    <w:rsid w:val="00F0132D"/>
    <w:rsid w:val="00F30685"/>
    <w:rsid w:val="00F340B3"/>
    <w:rsid w:val="00F34174"/>
    <w:rsid w:val="00F432AC"/>
    <w:rsid w:val="00F4571D"/>
    <w:rsid w:val="00F55CB9"/>
    <w:rsid w:val="00F61052"/>
    <w:rsid w:val="00F64EA7"/>
    <w:rsid w:val="00F91626"/>
    <w:rsid w:val="00FB039C"/>
    <w:rsid w:val="00FB10BD"/>
    <w:rsid w:val="00FC1C2E"/>
    <w:rsid w:val="00FC6D7B"/>
    <w:rsid w:val="00FD1E35"/>
    <w:rsid w:val="00FD7519"/>
    <w:rsid w:val="00FE06DD"/>
    <w:rsid w:val="00FE5081"/>
    <w:rsid w:val="00FE7333"/>
    <w:rsid w:val="00FF1091"/>
    <w:rsid w:val="00FF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DBCBB1E"/>
  <w15:chartTrackingRefBased/>
  <w15:docId w15:val="{5DCBCAF0-ED90-43E4-BC2A-92D272A8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162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6291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629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35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32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32192"/>
  </w:style>
  <w:style w:type="paragraph" w:styleId="Stopka">
    <w:name w:val="footer"/>
    <w:basedOn w:val="Normalny"/>
    <w:link w:val="StopkaZnak"/>
    <w:uiPriority w:val="99"/>
    <w:unhideWhenUsed/>
    <w:rsid w:val="00C32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192"/>
  </w:style>
  <w:style w:type="paragraph" w:styleId="Bezodstpw">
    <w:name w:val="No Spacing"/>
    <w:uiPriority w:val="1"/>
    <w:qFormat/>
    <w:rsid w:val="00C32192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3068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1629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6291"/>
    <w:rPr>
      <w:rFonts w:ascii="Calibri Light" w:eastAsia="Times New Roman" w:hAnsi="Calibri Light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6291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styleId="Hipercze">
    <w:name w:val="Hyperlink"/>
    <w:uiPriority w:val="99"/>
    <w:rsid w:val="004162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9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semiHidden/>
    <w:unhideWhenUsed/>
    <w:rsid w:val="004162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6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62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9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62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416291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0794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E07949"/>
    <w:pPr>
      <w:spacing w:after="100"/>
      <w:ind w:left="220"/>
    </w:pPr>
  </w:style>
  <w:style w:type="paragraph" w:styleId="Poprawka">
    <w:name w:val="Revision"/>
    <w:hidden/>
    <w:uiPriority w:val="99"/>
    <w:semiHidden/>
    <w:rsid w:val="00FD1E35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354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92E8D8CAE444D6AA16ECF3955088D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F2F3A-A7E6-47D6-BF18-59FCC15FA352}"/>
      </w:docPartPr>
      <w:docPartBody>
        <w:p w:rsidR="009F64C2" w:rsidRDefault="0043058B" w:rsidP="0043058B">
          <w:pPr>
            <w:pStyle w:val="392E8D8CAE444D6AA16ECF3955088DAF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8B"/>
    <w:rsid w:val="000044A4"/>
    <w:rsid w:val="0005397B"/>
    <w:rsid w:val="000F291A"/>
    <w:rsid w:val="00142446"/>
    <w:rsid w:val="0014585E"/>
    <w:rsid w:val="001A06C0"/>
    <w:rsid w:val="001A3BA7"/>
    <w:rsid w:val="001A68CC"/>
    <w:rsid w:val="001A6DC6"/>
    <w:rsid w:val="002471BB"/>
    <w:rsid w:val="00252B52"/>
    <w:rsid w:val="003133E0"/>
    <w:rsid w:val="0032404B"/>
    <w:rsid w:val="003A0672"/>
    <w:rsid w:val="0043058B"/>
    <w:rsid w:val="0046272E"/>
    <w:rsid w:val="004905E6"/>
    <w:rsid w:val="004C6DCB"/>
    <w:rsid w:val="004E54EE"/>
    <w:rsid w:val="00565D5A"/>
    <w:rsid w:val="00621D9A"/>
    <w:rsid w:val="006538EB"/>
    <w:rsid w:val="00665F07"/>
    <w:rsid w:val="0076412A"/>
    <w:rsid w:val="00776C3D"/>
    <w:rsid w:val="00776FBC"/>
    <w:rsid w:val="0078026D"/>
    <w:rsid w:val="00781E94"/>
    <w:rsid w:val="007E3AC2"/>
    <w:rsid w:val="00800642"/>
    <w:rsid w:val="008123F4"/>
    <w:rsid w:val="008B65EC"/>
    <w:rsid w:val="008E31CD"/>
    <w:rsid w:val="008E4C9B"/>
    <w:rsid w:val="00923A19"/>
    <w:rsid w:val="009828CA"/>
    <w:rsid w:val="009F64C2"/>
    <w:rsid w:val="00A45188"/>
    <w:rsid w:val="00AA700F"/>
    <w:rsid w:val="00AC221C"/>
    <w:rsid w:val="00AD3B7E"/>
    <w:rsid w:val="00B02E2B"/>
    <w:rsid w:val="00B6749D"/>
    <w:rsid w:val="00B91EF0"/>
    <w:rsid w:val="00BC634A"/>
    <w:rsid w:val="00BF196D"/>
    <w:rsid w:val="00C8266C"/>
    <w:rsid w:val="00CA338A"/>
    <w:rsid w:val="00CA34DD"/>
    <w:rsid w:val="00D2388C"/>
    <w:rsid w:val="00D46A3C"/>
    <w:rsid w:val="00D955EA"/>
    <w:rsid w:val="00DD3FDA"/>
    <w:rsid w:val="00E17FA9"/>
    <w:rsid w:val="00F13952"/>
    <w:rsid w:val="00FD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92E8D8CAE444D6AA16ECF3955088DAF">
    <w:name w:val="392E8D8CAE444D6AA16ECF3955088DAF"/>
    <w:rsid w:val="004305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4A8E4-F786-4A73-9750-9CF46E82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7008</Words>
  <Characters>42051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Funkcjonalno-Użytkowy (PFU)                                                                                                  „Przebudowa i rozbudowa osiedlowej sieci ciepłowniczej w rejonie ul. Magazynowej oraz ul. Łącznik w Nowym Sączu wraz z prz</vt:lpstr>
    </vt:vector>
  </TitlesOfParts>
  <Company/>
  <LinksUpToDate>false</LinksUpToDate>
  <CharactersWithSpaces>48962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Funkcjonalno-Użytkowy (PFU)                                                                                                  „Przebudowa i rozbudowa osiedlowej sieci ciepłowniczej w rejonie ul. Magazynowej oraz ul. Łącznik w Nowym Sączu wraz z przyłączami do budynków”</dc:title>
  <dc:subject/>
  <dc:creator>Właściciel</dc:creator>
  <cp:keywords/>
  <dc:description/>
  <cp:lastModifiedBy>b.sliwa</cp:lastModifiedBy>
  <cp:revision>10</cp:revision>
  <cp:lastPrinted>2025-03-11T11:29:00Z</cp:lastPrinted>
  <dcterms:created xsi:type="dcterms:W3CDTF">2025-03-11T12:22:00Z</dcterms:created>
  <dcterms:modified xsi:type="dcterms:W3CDTF">2025-03-13T07:08:00Z</dcterms:modified>
</cp:coreProperties>
</file>