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26C3" w14:textId="125A19C8" w:rsidR="008E020F" w:rsidRDefault="008E020F" w:rsidP="008E020F">
      <w:pPr>
        <w:jc w:val="both"/>
        <w:rPr>
          <w:rFonts w:asciiTheme="minorHAnsi" w:hAnsiTheme="minorHAnsi" w:cstheme="minorHAnsi"/>
          <w:sz w:val="22"/>
          <w:szCs w:val="22"/>
        </w:rPr>
      </w:pPr>
      <w:r w:rsidRPr="00685640">
        <w:rPr>
          <w:rFonts w:ascii="Calibri" w:hAnsi="Calibri"/>
          <w:noProof/>
          <w:sz w:val="22"/>
          <w:szCs w:val="22"/>
        </w:rPr>
        <w:drawing>
          <wp:inline distT="0" distB="0" distL="0" distR="0" wp14:anchorId="168339D1" wp14:editId="1686C99E">
            <wp:extent cx="998220" cy="419100"/>
            <wp:effectExtent l="0" t="0" r="0" b="0"/>
            <wp:docPr id="9787197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A53F1" w14:textId="0B1B78D7" w:rsidR="00430316" w:rsidRPr="00430316" w:rsidRDefault="00430316" w:rsidP="0043031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32D41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do </w:t>
      </w:r>
      <w:r w:rsidR="00BA2445">
        <w:rPr>
          <w:rFonts w:asciiTheme="minorHAnsi" w:hAnsiTheme="minorHAnsi" w:cstheme="minorHAnsi"/>
          <w:sz w:val="22"/>
          <w:szCs w:val="22"/>
        </w:rPr>
        <w:t>SIWZ</w:t>
      </w:r>
    </w:p>
    <w:p w14:paraId="6101A558" w14:textId="77777777" w:rsidR="00430316" w:rsidRDefault="00430316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B18D45" w14:textId="14E2EF43" w:rsidR="0005781B" w:rsidRPr="00435192" w:rsidRDefault="0005781B" w:rsidP="000578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1D854DE2" w14:textId="77777777" w:rsidR="0005781B" w:rsidRPr="00435192" w:rsidRDefault="0005781B" w:rsidP="0005781B">
      <w:pPr>
        <w:rPr>
          <w:rFonts w:asciiTheme="minorHAnsi" w:hAnsiTheme="minorHAnsi" w:cstheme="minorHAnsi"/>
          <w:sz w:val="22"/>
          <w:szCs w:val="22"/>
        </w:rPr>
      </w:pPr>
    </w:p>
    <w:p w14:paraId="1E09AB53" w14:textId="21D69173" w:rsidR="0005781B" w:rsidRPr="00435192" w:rsidRDefault="0005781B" w:rsidP="0005781B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 rozporządzenia Parlamentu Europejskiego i Rady (UE) 2016/679 z dnia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27 kwietnia 2016 r. w sprawie ochrony osób fizycznych w związku z przetwarzaniem danych osobowych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 (Dz. Urz. UE L 119 z 04.05.2016, str.1), dalej RODO, Miejskie Przedsiębiorstwo Energetyki Cieplnej Sp. z o.o. w Nowym Sączu informuje, że:</w:t>
      </w:r>
    </w:p>
    <w:p w14:paraId="73FE48EB" w14:textId="77777777" w:rsidR="0005781B" w:rsidRPr="00435192" w:rsidRDefault="0005781B" w:rsidP="0005781B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administratorem danych osobowych uzyskanych w związku z postępowaniem o udzielenie zamówienia publicznego jest Miejskie Przedsiębiorstwo Energetyki Cieplnej Sp. z o.o. w Nowym Sączu,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ul. Wiśniowieckiego 56, 33-300 Nowy Sącz, wpisane do KRS pod numerem 0000056473;</w:t>
      </w:r>
    </w:p>
    <w:p w14:paraId="7D40614B" w14:textId="77777777" w:rsidR="0005781B" w:rsidRPr="00435192" w:rsidRDefault="0005781B" w:rsidP="0005781B">
      <w:pPr>
        <w:pStyle w:val="Akapitzlist"/>
        <w:numPr>
          <w:ilvl w:val="0"/>
          <w:numId w:val="6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w przypadku pytań dotyczących przetwarzania danych osobowych należy kontaktować się kierując korespondencję e-mail do Inspektora Ochrony Danych na adres: </w:t>
      </w:r>
      <w:hyperlink r:id="rId6" w:history="1">
        <w:r w:rsidRPr="005B20E8">
          <w:rPr>
            <w:rStyle w:val="Hipercze"/>
            <w:rFonts w:asciiTheme="minorHAnsi" w:hAnsiTheme="minorHAnsi" w:cstheme="minorHAnsi"/>
            <w:sz w:val="22"/>
            <w:szCs w:val="22"/>
          </w:rPr>
          <w:t>iod@mpecns.pl</w:t>
        </w:r>
      </w:hyperlink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29E17940" w14:textId="6298AF37" w:rsidR="0005781B" w:rsidRPr="00435192" w:rsidRDefault="0005781B" w:rsidP="0005781B">
      <w:pPr>
        <w:pStyle w:val="Akapitzlist"/>
        <w:numPr>
          <w:ilvl w:val="0"/>
          <w:numId w:val="7"/>
        </w:numPr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dane osobowe przetwarzane będą na podstawie art. 6 ust.1 lit c RODO w celu związanym </w:t>
      </w:r>
      <w:r w:rsidRPr="00435192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 xml:space="preserve">nr: </w:t>
      </w:r>
      <w:r w:rsidR="00483276">
        <w:rPr>
          <w:rFonts w:ascii="Calibri" w:hAnsi="Calibri" w:cs="Calibri"/>
          <w:b/>
          <w:bCs/>
          <w:sz w:val="22"/>
          <w:szCs w:val="22"/>
        </w:rPr>
        <w:t>ZP.60.BHP.</w:t>
      </w:r>
      <w:r w:rsidR="008E020F">
        <w:rPr>
          <w:rFonts w:ascii="Calibri" w:hAnsi="Calibri" w:cs="Calibri"/>
          <w:b/>
          <w:bCs/>
          <w:sz w:val="22"/>
          <w:szCs w:val="22"/>
        </w:rPr>
        <w:t>1</w:t>
      </w:r>
      <w:r w:rsidR="00483276">
        <w:rPr>
          <w:rFonts w:ascii="Calibri" w:hAnsi="Calibri" w:cs="Calibri"/>
          <w:b/>
          <w:bCs/>
          <w:sz w:val="22"/>
          <w:szCs w:val="22"/>
        </w:rPr>
        <w:t>.202</w:t>
      </w:r>
      <w:r w:rsidR="008E020F">
        <w:rPr>
          <w:rFonts w:ascii="Calibri" w:hAnsi="Calibri" w:cs="Calibri"/>
          <w:b/>
          <w:bCs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na: </w:t>
      </w:r>
      <w:r w:rsidRPr="007B23B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483276" w:rsidRPr="00AA676F">
        <w:rPr>
          <w:rFonts w:ascii="Calibri" w:hAnsi="Calibri"/>
          <w:b/>
          <w:sz w:val="22"/>
          <w:szCs w:val="22"/>
        </w:rPr>
        <w:t>Wynajem i serwis odzieży roboczej i szafek na odzież roboczą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E135D">
        <w:rPr>
          <w:rFonts w:asciiTheme="minorHAnsi" w:hAnsiTheme="minorHAnsi" w:cstheme="minorHAnsi"/>
          <w:sz w:val="22"/>
          <w:szCs w:val="22"/>
        </w:rPr>
        <w:t>prowadzonym</w:t>
      </w:r>
      <w:r w:rsidRPr="00435192">
        <w:rPr>
          <w:rFonts w:asciiTheme="minorHAnsi" w:hAnsiTheme="minorHAnsi" w:cstheme="minorHAnsi"/>
          <w:sz w:val="22"/>
          <w:szCs w:val="22"/>
        </w:rPr>
        <w:t xml:space="preserve"> </w:t>
      </w:r>
      <w:r w:rsidRPr="00CF23AD">
        <w:rPr>
          <w:rFonts w:asciiTheme="minorHAnsi" w:hAnsiTheme="minorHAnsi" w:cstheme="minorHAnsi"/>
          <w:b/>
          <w:bCs/>
          <w:sz w:val="22"/>
          <w:szCs w:val="22"/>
        </w:rPr>
        <w:t xml:space="preserve">w trybie </w:t>
      </w:r>
      <w:r>
        <w:rPr>
          <w:rFonts w:asciiTheme="minorHAnsi" w:hAnsiTheme="minorHAnsi" w:cstheme="minorHAnsi"/>
          <w:b/>
          <w:bCs/>
          <w:sz w:val="22"/>
          <w:szCs w:val="22"/>
        </w:rPr>
        <w:t>przetargu nieograniczonego</w:t>
      </w:r>
      <w:r w:rsidRPr="00435192">
        <w:rPr>
          <w:rFonts w:asciiTheme="minorHAnsi" w:hAnsiTheme="minorHAnsi" w:cstheme="minorHAnsi"/>
          <w:sz w:val="22"/>
          <w:szCs w:val="22"/>
        </w:rPr>
        <w:t>;</w:t>
      </w:r>
    </w:p>
    <w:p w14:paraId="49F56198" w14:textId="3F96B86D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65ADD9C9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dane 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5988DE7E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72CC65E1" w14:textId="77777777" w:rsidR="0005781B" w:rsidRPr="00435192" w:rsidRDefault="0005781B" w:rsidP="0005781B">
      <w:pPr>
        <w:pStyle w:val="Akapitzlist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66D6E56" w14:textId="77777777" w:rsidR="0005781B" w:rsidRPr="00435192" w:rsidRDefault="0005781B" w:rsidP="0005781B">
      <w:pPr>
        <w:pStyle w:val="Akapitzlist"/>
        <w:numPr>
          <w:ilvl w:val="0"/>
          <w:numId w:val="7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4F2EADF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4CD58718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36AC88C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RODO;</w:t>
      </w:r>
    </w:p>
    <w:p w14:paraId="1408D53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wniesienia skargi do Prezesa Urzędu Ochrony Danych Osobowych, gdy uzna, że przetwarzanie danych osobowych Pani/Pana dotyczących narusza przepisy RODO;</w:t>
      </w:r>
    </w:p>
    <w:p w14:paraId="31E8C0C0" w14:textId="77777777" w:rsidR="0005781B" w:rsidRPr="00435192" w:rsidRDefault="0005781B" w:rsidP="0005781B">
      <w:pPr>
        <w:numPr>
          <w:ilvl w:val="0"/>
          <w:numId w:val="5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493765CF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6D498ACA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395E6A5C" w14:textId="77777777" w:rsidR="0005781B" w:rsidRPr="00435192" w:rsidRDefault="0005781B" w:rsidP="0005781B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RODO;</w:t>
      </w:r>
    </w:p>
    <w:p w14:paraId="76231260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3A84ED9A" w14:textId="77777777" w:rsidR="0005781B" w:rsidRPr="00435192" w:rsidRDefault="0005781B" w:rsidP="0005781B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o udzielenie zamówienia publicznego – chyba, że wykonawca nie przekazuje danych osobowych innych niż bezpośrednio jego dotyczących lub zachodzi wyłączenie stosowania obowiązku informacyjnego, stosownie do art. 13 ust. 4 lub art. 14 ust. 5 RODO.</w:t>
      </w:r>
    </w:p>
    <w:p w14:paraId="189C092F" w14:textId="77777777" w:rsidR="00CB68C9" w:rsidRPr="005A194F" w:rsidRDefault="00CB68C9">
      <w:pPr>
        <w:spacing w:line="276" w:lineRule="auto"/>
        <w:rPr>
          <w:rFonts w:asciiTheme="minorHAnsi" w:hAnsiTheme="minorHAnsi" w:cstheme="minorHAnsi"/>
        </w:rPr>
      </w:pPr>
    </w:p>
    <w:sectPr w:rsidR="00CB68C9" w:rsidRPr="005A194F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F37C78"/>
    <w:multiLevelType w:val="multilevel"/>
    <w:tmpl w:val="A2ECB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B72572"/>
    <w:multiLevelType w:val="multilevel"/>
    <w:tmpl w:val="5EA43D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5E7AC7"/>
    <w:multiLevelType w:val="multilevel"/>
    <w:tmpl w:val="D53E5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6C486D"/>
    <w:multiLevelType w:val="multilevel"/>
    <w:tmpl w:val="7804B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85912439">
    <w:abstractNumId w:val="3"/>
  </w:num>
  <w:num w:numId="2" w16cid:durableId="46805894">
    <w:abstractNumId w:val="5"/>
  </w:num>
  <w:num w:numId="3" w16cid:durableId="466706795">
    <w:abstractNumId w:val="4"/>
  </w:num>
  <w:num w:numId="4" w16cid:durableId="123156946">
    <w:abstractNumId w:val="6"/>
  </w:num>
  <w:num w:numId="5" w16cid:durableId="302581879">
    <w:abstractNumId w:val="0"/>
  </w:num>
  <w:num w:numId="6" w16cid:durableId="1662267543">
    <w:abstractNumId w:val="2"/>
  </w:num>
  <w:num w:numId="7" w16cid:durableId="44735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8C9"/>
    <w:rsid w:val="0005781B"/>
    <w:rsid w:val="002A56F7"/>
    <w:rsid w:val="002B2D5E"/>
    <w:rsid w:val="003C0835"/>
    <w:rsid w:val="00430316"/>
    <w:rsid w:val="00483276"/>
    <w:rsid w:val="005566C4"/>
    <w:rsid w:val="005A194F"/>
    <w:rsid w:val="00695F39"/>
    <w:rsid w:val="008D39D8"/>
    <w:rsid w:val="008E020F"/>
    <w:rsid w:val="009F41CF"/>
    <w:rsid w:val="00A42D27"/>
    <w:rsid w:val="00B224CC"/>
    <w:rsid w:val="00BA2445"/>
    <w:rsid w:val="00BF7E1E"/>
    <w:rsid w:val="00CB68C9"/>
    <w:rsid w:val="00D32D41"/>
    <w:rsid w:val="00E36836"/>
    <w:rsid w:val="00F2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8232"/>
  <w15:docId w15:val="{56A982C6-25F3-434C-80E5-A222EC3B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057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pecn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Ababa</cp:lastModifiedBy>
  <cp:revision>37</cp:revision>
  <cp:lastPrinted>2022-08-19T07:02:00Z</cp:lastPrinted>
  <dcterms:created xsi:type="dcterms:W3CDTF">2018-06-01T11:37:00Z</dcterms:created>
  <dcterms:modified xsi:type="dcterms:W3CDTF">2025-04-22T08:57:00Z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