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3963" w14:textId="7D251AB6" w:rsidR="007E0FB5" w:rsidRPr="00DA20CD" w:rsidRDefault="00D34C4C" w:rsidP="00D34C4C">
      <w:pPr>
        <w:jc w:val="right"/>
        <w:rPr>
          <w:rFonts w:asciiTheme="minorHAnsi" w:hAnsiTheme="minorHAnsi"/>
          <w:b/>
          <w:color w:val="000000"/>
          <w:sz w:val="22"/>
          <w:szCs w:val="22"/>
        </w:rPr>
      </w:pPr>
      <w:r w:rsidRPr="00DA20CD">
        <w:rPr>
          <w:rFonts w:asciiTheme="minorHAnsi" w:hAnsiTheme="minorHAnsi"/>
          <w:b/>
          <w:color w:val="000000"/>
          <w:sz w:val="22"/>
          <w:szCs w:val="22"/>
        </w:rPr>
        <w:t xml:space="preserve">zał. nr </w:t>
      </w:r>
      <w:r w:rsidR="00282ED2">
        <w:rPr>
          <w:rFonts w:asciiTheme="minorHAnsi" w:hAnsiTheme="minorHAnsi"/>
          <w:b/>
          <w:color w:val="000000"/>
          <w:sz w:val="22"/>
          <w:szCs w:val="22"/>
        </w:rPr>
        <w:t>3</w:t>
      </w:r>
      <w:r w:rsidRPr="00DA20CD">
        <w:rPr>
          <w:rFonts w:asciiTheme="minorHAnsi" w:hAnsiTheme="minorHAnsi"/>
          <w:b/>
          <w:color w:val="000000"/>
          <w:sz w:val="22"/>
          <w:szCs w:val="22"/>
        </w:rPr>
        <w:t xml:space="preserve"> do SIWZ</w:t>
      </w:r>
    </w:p>
    <w:p w14:paraId="3D834542" w14:textId="77777777" w:rsidR="007E10E9" w:rsidRPr="00DA20CD" w:rsidRDefault="007E10E9" w:rsidP="0056497F">
      <w:pPr>
        <w:rPr>
          <w:rFonts w:asciiTheme="minorHAnsi" w:hAnsiTheme="minorHAnsi"/>
          <w:b/>
          <w:sz w:val="22"/>
          <w:szCs w:val="22"/>
        </w:rPr>
      </w:pPr>
    </w:p>
    <w:p w14:paraId="7004DAF4" w14:textId="08D5487C" w:rsidR="007E10E9" w:rsidRPr="00DA20CD" w:rsidRDefault="007E10E9" w:rsidP="0059427A">
      <w:pPr>
        <w:jc w:val="center"/>
        <w:rPr>
          <w:rFonts w:asciiTheme="minorHAnsi" w:hAnsiTheme="minorHAnsi"/>
          <w:b/>
          <w:sz w:val="22"/>
          <w:szCs w:val="22"/>
        </w:rPr>
      </w:pPr>
      <w:r w:rsidRPr="00DA20CD">
        <w:rPr>
          <w:rFonts w:asciiTheme="minorHAnsi" w:hAnsiTheme="minorHAnsi"/>
          <w:b/>
          <w:sz w:val="22"/>
          <w:szCs w:val="22"/>
        </w:rPr>
        <w:t xml:space="preserve">ISTOTNE POSTANOWIENIA, KTÓRE ZOSTANĄ WPROWADZONE DO TREŚCI ZAWIERANEJ UMOWY </w:t>
      </w:r>
      <w:r w:rsidR="00D34C4C" w:rsidRPr="00DA20CD">
        <w:rPr>
          <w:rFonts w:asciiTheme="minorHAnsi" w:hAnsiTheme="minorHAnsi"/>
          <w:b/>
          <w:sz w:val="22"/>
          <w:szCs w:val="22"/>
        </w:rPr>
        <w:t>LEASINGU</w:t>
      </w:r>
    </w:p>
    <w:p w14:paraId="0550A4A7" w14:textId="77777777" w:rsidR="00DE21D7" w:rsidRPr="00DA20CD" w:rsidRDefault="00DE21D7" w:rsidP="0059427A">
      <w:pPr>
        <w:widowControl w:val="0"/>
        <w:tabs>
          <w:tab w:val="num" w:pos="720"/>
        </w:tabs>
        <w:suppressAutoHyphens/>
        <w:jc w:val="both"/>
        <w:rPr>
          <w:rFonts w:asciiTheme="minorHAnsi" w:hAnsiTheme="minorHAnsi"/>
          <w:b/>
          <w:i/>
          <w:sz w:val="22"/>
          <w:szCs w:val="22"/>
        </w:rPr>
      </w:pPr>
    </w:p>
    <w:p w14:paraId="20664E88" w14:textId="77777777" w:rsidR="00A82D22" w:rsidRPr="00DA20CD" w:rsidRDefault="000D3398" w:rsidP="0059427A">
      <w:pPr>
        <w:pStyle w:val="Akapitzlist"/>
        <w:widowControl w:val="0"/>
        <w:numPr>
          <w:ilvl w:val="5"/>
          <w:numId w:val="9"/>
        </w:numPr>
        <w:ind w:left="284" w:hanging="295"/>
        <w:jc w:val="both"/>
        <w:rPr>
          <w:rFonts w:asciiTheme="minorHAnsi" w:hAnsiTheme="minorHAnsi"/>
          <w:b/>
          <w:bCs/>
          <w:sz w:val="22"/>
          <w:szCs w:val="22"/>
        </w:rPr>
      </w:pPr>
      <w:r w:rsidRPr="00DA20CD">
        <w:rPr>
          <w:rFonts w:asciiTheme="minorHAnsi" w:hAnsiTheme="minorHAnsi"/>
          <w:b/>
          <w:bCs/>
          <w:sz w:val="22"/>
          <w:szCs w:val="22"/>
        </w:rPr>
        <w:t>Podstawowe definicje</w:t>
      </w:r>
    </w:p>
    <w:p w14:paraId="0FDF881C" w14:textId="77777777" w:rsidR="00C81DA7" w:rsidRPr="00DA20CD" w:rsidRDefault="000D3398" w:rsidP="00C81DA7">
      <w:pPr>
        <w:pStyle w:val="Akapitzlist"/>
        <w:widowControl w:val="0"/>
        <w:numPr>
          <w:ilvl w:val="0"/>
          <w:numId w:val="46"/>
        </w:numPr>
        <w:shd w:val="clear" w:color="auto" w:fill="FFFFFF"/>
        <w:ind w:right="98"/>
        <w:jc w:val="both"/>
        <w:rPr>
          <w:rFonts w:asciiTheme="minorHAnsi" w:hAnsiTheme="minorHAnsi"/>
          <w:sz w:val="22"/>
          <w:szCs w:val="22"/>
        </w:rPr>
      </w:pPr>
      <w:r w:rsidRPr="00DA20CD">
        <w:rPr>
          <w:rFonts w:asciiTheme="minorHAnsi" w:hAnsiTheme="minorHAnsi"/>
          <w:bCs/>
          <w:sz w:val="22"/>
          <w:szCs w:val="22"/>
        </w:rPr>
        <w:t xml:space="preserve">Zamawiający (Korzystający) – </w:t>
      </w:r>
      <w:r w:rsidRPr="00DA20CD">
        <w:rPr>
          <w:rFonts w:asciiTheme="minorHAnsi" w:hAnsiTheme="minorHAnsi"/>
          <w:sz w:val="22"/>
          <w:szCs w:val="22"/>
        </w:rPr>
        <w:t xml:space="preserve">należy przez to rozumieć </w:t>
      </w:r>
      <w:r w:rsidR="00C81DA7" w:rsidRPr="00DA20CD">
        <w:rPr>
          <w:rFonts w:asciiTheme="minorHAnsi" w:hAnsiTheme="minorHAnsi"/>
          <w:b/>
          <w:bCs/>
          <w:sz w:val="22"/>
          <w:szCs w:val="22"/>
        </w:rPr>
        <w:t xml:space="preserve">Miejskie Przedsiębiorstwo Energetyki Cieplnej Sp. z o.o. w Nowym Sączu. </w:t>
      </w:r>
    </w:p>
    <w:p w14:paraId="0D755658" w14:textId="6A127F09" w:rsidR="003C323B" w:rsidRPr="00DA20CD" w:rsidRDefault="000D3398" w:rsidP="00C81DA7">
      <w:pPr>
        <w:pStyle w:val="Akapitzlist"/>
        <w:widowControl w:val="0"/>
        <w:numPr>
          <w:ilvl w:val="0"/>
          <w:numId w:val="46"/>
        </w:numPr>
        <w:shd w:val="clear" w:color="auto" w:fill="FFFFFF"/>
        <w:ind w:right="98"/>
        <w:jc w:val="both"/>
        <w:rPr>
          <w:rFonts w:asciiTheme="minorHAnsi" w:hAnsiTheme="minorHAnsi"/>
          <w:sz w:val="22"/>
          <w:szCs w:val="22"/>
        </w:rPr>
      </w:pPr>
      <w:r w:rsidRPr="00DA20CD">
        <w:rPr>
          <w:rFonts w:asciiTheme="minorHAnsi" w:hAnsiTheme="minorHAnsi"/>
          <w:bCs/>
          <w:sz w:val="22"/>
          <w:szCs w:val="22"/>
        </w:rPr>
        <w:t xml:space="preserve">Wykonawca (Finansujący lub konsorcjum, w składzie którego jest Finansujący) </w:t>
      </w:r>
      <w:r w:rsidRPr="00DA20CD">
        <w:rPr>
          <w:rFonts w:asciiTheme="minorHAnsi" w:hAnsiTheme="minorHAnsi"/>
          <w:sz w:val="22"/>
          <w:szCs w:val="22"/>
        </w:rPr>
        <w:t xml:space="preserve">– należy przez to rozumieć osobę fizyczną, osobę prawną albo jednostkę organizacyjną nie posiadającą </w:t>
      </w:r>
      <w:r w:rsidR="00DA20CD">
        <w:rPr>
          <w:rFonts w:asciiTheme="minorHAnsi" w:hAnsiTheme="minorHAnsi"/>
          <w:sz w:val="22"/>
          <w:szCs w:val="22"/>
        </w:rPr>
        <w:t>o</w:t>
      </w:r>
      <w:r w:rsidRPr="00DA20CD">
        <w:rPr>
          <w:rFonts w:asciiTheme="minorHAnsi" w:hAnsiTheme="minorHAnsi"/>
          <w:sz w:val="22"/>
          <w:szCs w:val="22"/>
        </w:rPr>
        <w:t>sobowości prawnej, ale posiadającą zdolność prawną, będącą przedsiębiorcą, którego zakres działalności o</w:t>
      </w:r>
      <w:r w:rsidR="00A82D22" w:rsidRPr="00DA20CD">
        <w:rPr>
          <w:rFonts w:asciiTheme="minorHAnsi" w:hAnsiTheme="minorHAnsi"/>
          <w:sz w:val="22"/>
          <w:szCs w:val="22"/>
        </w:rPr>
        <w:t>bejmuje działalność leasingową,</w:t>
      </w:r>
    </w:p>
    <w:p w14:paraId="697E1BF9" w14:textId="77777777" w:rsidR="000D3398" w:rsidRPr="00DA20CD" w:rsidRDefault="000D3398" w:rsidP="00746B82">
      <w:pPr>
        <w:pStyle w:val="Akapitzlist"/>
        <w:numPr>
          <w:ilvl w:val="0"/>
          <w:numId w:val="46"/>
        </w:numPr>
        <w:shd w:val="clear" w:color="auto" w:fill="FFFFFF"/>
        <w:tabs>
          <w:tab w:val="left" w:pos="10358"/>
        </w:tabs>
        <w:ind w:right="98"/>
        <w:jc w:val="both"/>
        <w:rPr>
          <w:rFonts w:asciiTheme="minorHAnsi" w:hAnsiTheme="minorHAnsi"/>
          <w:sz w:val="22"/>
          <w:szCs w:val="22"/>
        </w:rPr>
      </w:pPr>
      <w:r w:rsidRPr="00DA20CD">
        <w:rPr>
          <w:rFonts w:asciiTheme="minorHAnsi" w:hAnsiTheme="minorHAnsi"/>
          <w:bCs/>
          <w:sz w:val="22"/>
          <w:szCs w:val="22"/>
        </w:rPr>
        <w:t>Dostawca</w:t>
      </w:r>
      <w:r w:rsidRPr="00DA20CD">
        <w:rPr>
          <w:rFonts w:asciiTheme="minorHAnsi" w:hAnsiTheme="minorHAnsi"/>
          <w:sz w:val="22"/>
          <w:szCs w:val="22"/>
        </w:rPr>
        <w:t>– należy przez to rozumieć osobę fizyczną, osobę prawną albo jednostkę nie posiadającą osobowości prawnej, która dostarczy przedmiot zamówienia (przedmiot leasingu) i przekaże go Finansującemu.</w:t>
      </w:r>
    </w:p>
    <w:p w14:paraId="26040D87" w14:textId="77777777" w:rsidR="000D3398" w:rsidRPr="00DA20CD" w:rsidRDefault="000D3398" w:rsidP="0059427A">
      <w:pPr>
        <w:widowControl w:val="0"/>
        <w:jc w:val="both"/>
        <w:rPr>
          <w:rFonts w:asciiTheme="minorHAnsi" w:hAnsiTheme="minorHAnsi"/>
          <w:i/>
          <w:sz w:val="22"/>
          <w:szCs w:val="22"/>
        </w:rPr>
      </w:pPr>
    </w:p>
    <w:p w14:paraId="0487C75E" w14:textId="77777777" w:rsidR="003C323B" w:rsidRPr="00DA20CD" w:rsidRDefault="000D3398" w:rsidP="0059427A">
      <w:pPr>
        <w:pStyle w:val="Tekstpodstawowy"/>
        <w:widowControl/>
        <w:numPr>
          <w:ilvl w:val="5"/>
          <w:numId w:val="9"/>
        </w:numPr>
        <w:ind w:left="284" w:hanging="295"/>
        <w:jc w:val="left"/>
        <w:rPr>
          <w:rFonts w:asciiTheme="minorHAnsi" w:hAnsiTheme="minorHAnsi" w:cs="Arial"/>
          <w:bCs/>
          <w:sz w:val="22"/>
          <w:szCs w:val="22"/>
        </w:rPr>
      </w:pPr>
      <w:r w:rsidRPr="00DA20CD">
        <w:rPr>
          <w:rFonts w:asciiTheme="minorHAnsi" w:hAnsiTheme="minorHAnsi" w:cs="Arial"/>
          <w:bCs/>
          <w:sz w:val="22"/>
          <w:szCs w:val="22"/>
        </w:rPr>
        <w:t>Warunki leasingu i nabycie przedmiotu leasingu</w:t>
      </w:r>
      <w:r w:rsidR="0092161D" w:rsidRPr="00DA20CD">
        <w:rPr>
          <w:rFonts w:asciiTheme="minorHAnsi" w:hAnsiTheme="minorHAnsi" w:cs="Arial"/>
          <w:bCs/>
          <w:sz w:val="22"/>
          <w:szCs w:val="22"/>
        </w:rPr>
        <w:t xml:space="preserve"> (pojazdu)</w:t>
      </w:r>
    </w:p>
    <w:p w14:paraId="67F81406" w14:textId="208876B5" w:rsidR="000D3398" w:rsidRPr="00DA20CD" w:rsidRDefault="00E9423C" w:rsidP="00746B82">
      <w:pPr>
        <w:numPr>
          <w:ilvl w:val="0"/>
          <w:numId w:val="43"/>
        </w:numPr>
        <w:jc w:val="both"/>
        <w:rPr>
          <w:rFonts w:asciiTheme="minorHAnsi" w:hAnsiTheme="minorHAnsi" w:cs="Arial"/>
          <w:sz w:val="22"/>
          <w:szCs w:val="22"/>
        </w:rPr>
      </w:pPr>
      <w:r w:rsidRPr="00DA20CD">
        <w:rPr>
          <w:rFonts w:asciiTheme="minorHAnsi" w:hAnsiTheme="minorHAnsi"/>
          <w:sz w:val="22"/>
          <w:szCs w:val="22"/>
        </w:rPr>
        <w:t>Wykonawca</w:t>
      </w:r>
      <w:r w:rsidR="000D3398" w:rsidRPr="00DA20CD">
        <w:rPr>
          <w:rFonts w:asciiTheme="minorHAnsi" w:hAnsiTheme="minorHAnsi"/>
          <w:sz w:val="22"/>
          <w:szCs w:val="22"/>
        </w:rPr>
        <w:t xml:space="preserve"> zobowiązuje się nabyć przedmiot leasingu</w:t>
      </w:r>
      <w:r w:rsidR="00924FFF" w:rsidRPr="00DA20CD">
        <w:rPr>
          <w:rFonts w:asciiTheme="minorHAnsi" w:hAnsiTheme="minorHAnsi"/>
          <w:sz w:val="22"/>
          <w:szCs w:val="22"/>
        </w:rPr>
        <w:t xml:space="preserve"> (pojazd)</w:t>
      </w:r>
      <w:r w:rsidR="003C323B" w:rsidRPr="00DA20CD">
        <w:rPr>
          <w:rFonts w:asciiTheme="minorHAnsi" w:hAnsiTheme="minorHAnsi"/>
          <w:sz w:val="22"/>
          <w:szCs w:val="22"/>
        </w:rPr>
        <w:t xml:space="preserve"> od </w:t>
      </w:r>
      <w:r w:rsidR="00225D7E" w:rsidRPr="00DA20CD">
        <w:rPr>
          <w:rFonts w:asciiTheme="minorHAnsi" w:hAnsiTheme="minorHAnsi"/>
          <w:bCs/>
          <w:sz w:val="22"/>
          <w:szCs w:val="22"/>
        </w:rPr>
        <w:t xml:space="preserve">Dostawcy </w:t>
      </w:r>
      <w:r w:rsidR="000D3398" w:rsidRPr="00DA20CD">
        <w:rPr>
          <w:rFonts w:asciiTheme="minorHAnsi" w:hAnsiTheme="minorHAnsi"/>
          <w:sz w:val="22"/>
          <w:szCs w:val="22"/>
        </w:rPr>
        <w:t xml:space="preserve">oraz oddać ten przedmiot </w:t>
      </w:r>
      <w:r w:rsidR="003C323B" w:rsidRPr="00DA20CD">
        <w:rPr>
          <w:rFonts w:asciiTheme="minorHAnsi" w:hAnsiTheme="minorHAnsi"/>
          <w:bCs/>
          <w:sz w:val="22"/>
          <w:szCs w:val="22"/>
        </w:rPr>
        <w:t>Zamawiającemu</w:t>
      </w:r>
      <w:r w:rsidR="000D3398" w:rsidRPr="00DA20CD">
        <w:rPr>
          <w:rFonts w:asciiTheme="minorHAnsi" w:hAnsiTheme="minorHAnsi"/>
          <w:sz w:val="22"/>
          <w:szCs w:val="22"/>
        </w:rPr>
        <w:t xml:space="preserve"> do używania i pobierania pożytków. </w:t>
      </w:r>
      <w:r w:rsidR="003C323B" w:rsidRPr="00DA20CD">
        <w:rPr>
          <w:rFonts w:asciiTheme="minorHAnsi" w:hAnsiTheme="minorHAnsi"/>
          <w:sz w:val="22"/>
          <w:szCs w:val="22"/>
        </w:rPr>
        <w:t>Zamawiający</w:t>
      </w:r>
      <w:r w:rsidR="003C323B" w:rsidRPr="00DA20CD">
        <w:rPr>
          <w:rFonts w:asciiTheme="minorHAnsi" w:hAnsiTheme="minorHAnsi" w:cs="Arial"/>
          <w:sz w:val="22"/>
          <w:szCs w:val="22"/>
        </w:rPr>
        <w:t xml:space="preserve"> </w:t>
      </w:r>
      <w:r w:rsidR="000D3398" w:rsidRPr="00DA20CD">
        <w:rPr>
          <w:rFonts w:asciiTheme="minorHAnsi" w:hAnsiTheme="minorHAnsi"/>
          <w:sz w:val="22"/>
          <w:szCs w:val="22"/>
        </w:rPr>
        <w:t xml:space="preserve">zobowiązuje się do uiszczania </w:t>
      </w:r>
      <w:r w:rsidR="003C323B" w:rsidRPr="00DA20CD">
        <w:rPr>
          <w:rFonts w:asciiTheme="minorHAnsi" w:hAnsiTheme="minorHAnsi"/>
          <w:bCs/>
          <w:sz w:val="22"/>
          <w:szCs w:val="22"/>
        </w:rPr>
        <w:t xml:space="preserve">Wykonawcy </w:t>
      </w:r>
      <w:r w:rsidR="000D3398" w:rsidRPr="00DA20CD">
        <w:rPr>
          <w:rFonts w:asciiTheme="minorHAnsi" w:hAnsiTheme="minorHAnsi"/>
          <w:sz w:val="22"/>
          <w:szCs w:val="22"/>
        </w:rPr>
        <w:t>wynagrodzenia w uzgodnionych ratach leasingowych.</w:t>
      </w:r>
    </w:p>
    <w:p w14:paraId="332510D5" w14:textId="77777777" w:rsidR="00225D7E" w:rsidRPr="00DA20CD" w:rsidRDefault="000D3398" w:rsidP="00746B82">
      <w:pPr>
        <w:numPr>
          <w:ilvl w:val="0"/>
          <w:numId w:val="43"/>
        </w:numPr>
        <w:jc w:val="both"/>
        <w:rPr>
          <w:rFonts w:asciiTheme="minorHAnsi" w:hAnsiTheme="minorHAnsi" w:cs="Arial"/>
          <w:sz w:val="22"/>
          <w:szCs w:val="22"/>
        </w:rPr>
      </w:pPr>
      <w:r w:rsidRPr="00DA20CD">
        <w:rPr>
          <w:rFonts w:asciiTheme="minorHAnsi" w:hAnsiTheme="minorHAnsi"/>
          <w:sz w:val="22"/>
          <w:szCs w:val="22"/>
        </w:rPr>
        <w:t>Wykonawca jest odpowiedzialny i ponosi wszelkie ryzyka związane z wyborem przedmiotu leasingu</w:t>
      </w:r>
      <w:r w:rsidR="003C323B" w:rsidRPr="00DA20CD">
        <w:rPr>
          <w:rFonts w:asciiTheme="minorHAnsi" w:hAnsiTheme="minorHAnsi"/>
          <w:sz w:val="22"/>
          <w:szCs w:val="22"/>
        </w:rPr>
        <w:t xml:space="preserve"> (pojazdu)</w:t>
      </w:r>
      <w:r w:rsidRPr="00DA20CD">
        <w:rPr>
          <w:rFonts w:asciiTheme="minorHAnsi" w:hAnsiTheme="minorHAnsi"/>
          <w:sz w:val="22"/>
          <w:szCs w:val="22"/>
        </w:rPr>
        <w:t xml:space="preserve">, </w:t>
      </w:r>
      <w:r w:rsidR="003C323B" w:rsidRPr="00DA20CD">
        <w:rPr>
          <w:rFonts w:asciiTheme="minorHAnsi" w:hAnsiTheme="minorHAnsi"/>
          <w:sz w:val="22"/>
          <w:szCs w:val="22"/>
        </w:rPr>
        <w:t xml:space="preserve">jego </w:t>
      </w:r>
      <w:r w:rsidRPr="00DA20CD">
        <w:rPr>
          <w:rFonts w:asciiTheme="minorHAnsi" w:hAnsiTheme="minorHAnsi"/>
          <w:sz w:val="22"/>
          <w:szCs w:val="22"/>
        </w:rPr>
        <w:t>parametrami technicznymi i użytkowymi, wybo</w:t>
      </w:r>
      <w:r w:rsidRPr="00DA20CD">
        <w:rPr>
          <w:rFonts w:asciiTheme="minorHAnsi" w:hAnsiTheme="minorHAnsi"/>
          <w:sz w:val="22"/>
          <w:szCs w:val="22"/>
        </w:rPr>
        <w:softHyphen/>
        <w:t xml:space="preserve">rem </w:t>
      </w:r>
      <w:r w:rsidR="003C1FD9" w:rsidRPr="00DA20CD">
        <w:rPr>
          <w:rFonts w:asciiTheme="minorHAnsi" w:hAnsiTheme="minorHAnsi"/>
          <w:sz w:val="22"/>
          <w:szCs w:val="22"/>
        </w:rPr>
        <w:t>Dostawcy</w:t>
      </w:r>
      <w:r w:rsidR="003C323B" w:rsidRPr="00DA20CD">
        <w:rPr>
          <w:rFonts w:asciiTheme="minorHAnsi" w:hAnsiTheme="minorHAnsi"/>
          <w:sz w:val="22"/>
          <w:szCs w:val="22"/>
        </w:rPr>
        <w:t xml:space="preserve"> oraz</w:t>
      </w:r>
      <w:r w:rsidRPr="00DA20CD">
        <w:rPr>
          <w:rFonts w:asciiTheme="minorHAnsi" w:hAnsiTheme="minorHAnsi"/>
          <w:sz w:val="22"/>
          <w:szCs w:val="22"/>
        </w:rPr>
        <w:t xml:space="preserve"> dostawą przedmiotu leasingu </w:t>
      </w:r>
      <w:r w:rsidR="003C323B" w:rsidRPr="00DA20CD">
        <w:rPr>
          <w:rFonts w:asciiTheme="minorHAnsi" w:hAnsiTheme="minorHAnsi"/>
          <w:sz w:val="22"/>
          <w:szCs w:val="22"/>
        </w:rPr>
        <w:t xml:space="preserve">(pojazdu) </w:t>
      </w:r>
      <w:r w:rsidRPr="00DA20CD">
        <w:rPr>
          <w:rFonts w:asciiTheme="minorHAnsi" w:hAnsiTheme="minorHAnsi"/>
          <w:sz w:val="22"/>
          <w:szCs w:val="22"/>
        </w:rPr>
        <w:t>z wyłączeniem odpowiedzialności dotyczącej usług serwisowych oraz usług gwarancyjnych, w</w:t>
      </w:r>
      <w:r w:rsidRPr="00DA20CD">
        <w:rPr>
          <w:rFonts w:asciiTheme="minorHAnsi" w:hAnsiTheme="minorHAnsi" w:cs="Arial"/>
          <w:sz w:val="22"/>
          <w:szCs w:val="22"/>
        </w:rPr>
        <w:t xml:space="preserve"> przypadku gdy Wykonawca nie będzie pełnić obowiązków Gwaranta. </w:t>
      </w:r>
    </w:p>
    <w:p w14:paraId="30038F60" w14:textId="77777777" w:rsidR="000D3398" w:rsidRPr="00DA20CD" w:rsidRDefault="000D3398" w:rsidP="00746B82">
      <w:pPr>
        <w:numPr>
          <w:ilvl w:val="0"/>
          <w:numId w:val="43"/>
        </w:numPr>
        <w:jc w:val="both"/>
        <w:rPr>
          <w:rFonts w:asciiTheme="minorHAnsi" w:hAnsiTheme="minorHAnsi" w:cs="Arial"/>
          <w:sz w:val="22"/>
          <w:szCs w:val="22"/>
        </w:rPr>
      </w:pPr>
      <w:r w:rsidRPr="00DA20CD">
        <w:rPr>
          <w:rFonts w:asciiTheme="minorHAnsi" w:hAnsiTheme="minorHAnsi"/>
          <w:sz w:val="22"/>
          <w:szCs w:val="22"/>
        </w:rPr>
        <w:t>Zamawiający nie przewiduje wpłaty żadnych zaliczek.</w:t>
      </w:r>
    </w:p>
    <w:p w14:paraId="13A0211B" w14:textId="03F85A3E" w:rsidR="00E21F75" w:rsidRPr="00DA20CD" w:rsidRDefault="000D3398" w:rsidP="00E21F75">
      <w:pPr>
        <w:numPr>
          <w:ilvl w:val="0"/>
          <w:numId w:val="43"/>
        </w:numPr>
        <w:jc w:val="both"/>
        <w:rPr>
          <w:rFonts w:asciiTheme="minorHAnsi" w:hAnsiTheme="minorHAnsi" w:cs="Arial"/>
          <w:sz w:val="22"/>
          <w:szCs w:val="22"/>
        </w:rPr>
      </w:pPr>
      <w:r w:rsidRPr="00DA20CD">
        <w:rPr>
          <w:rFonts w:asciiTheme="minorHAnsi" w:hAnsiTheme="minorHAnsi"/>
          <w:sz w:val="22"/>
          <w:szCs w:val="22"/>
        </w:rPr>
        <w:t>W</w:t>
      </w:r>
      <w:r w:rsidRPr="00DA20CD">
        <w:rPr>
          <w:rFonts w:asciiTheme="minorHAnsi" w:hAnsiTheme="minorHAnsi" w:cs="Arial"/>
          <w:bCs/>
          <w:sz w:val="22"/>
          <w:szCs w:val="22"/>
        </w:rPr>
        <w:t>ynagrodzenie Wykonawcy stanowi</w:t>
      </w:r>
      <w:r w:rsidR="00225D7E" w:rsidRPr="00DA20CD">
        <w:rPr>
          <w:rFonts w:asciiTheme="minorHAnsi" w:hAnsiTheme="minorHAnsi" w:cs="Arial"/>
          <w:bCs/>
          <w:sz w:val="22"/>
          <w:szCs w:val="22"/>
        </w:rPr>
        <w:t xml:space="preserve"> </w:t>
      </w:r>
      <w:r w:rsidR="00A82D22" w:rsidRPr="00DA20CD">
        <w:rPr>
          <w:rFonts w:asciiTheme="minorHAnsi" w:hAnsiTheme="minorHAnsi" w:cs="Arial"/>
          <w:bCs/>
          <w:sz w:val="22"/>
          <w:szCs w:val="22"/>
        </w:rPr>
        <w:t>określona</w:t>
      </w:r>
      <w:r w:rsidR="0056497F" w:rsidRPr="00DA20CD">
        <w:rPr>
          <w:rFonts w:asciiTheme="minorHAnsi" w:hAnsiTheme="minorHAnsi" w:cs="Arial"/>
          <w:sz w:val="22"/>
          <w:szCs w:val="22"/>
        </w:rPr>
        <w:t xml:space="preserve"> w </w:t>
      </w:r>
      <w:r w:rsidR="00D34C4C" w:rsidRPr="00DA20CD">
        <w:rPr>
          <w:rFonts w:asciiTheme="minorHAnsi" w:hAnsiTheme="minorHAnsi" w:cs="Arial"/>
          <w:sz w:val="22"/>
          <w:szCs w:val="22"/>
        </w:rPr>
        <w:t>fo</w:t>
      </w:r>
      <w:r w:rsidR="0056497F" w:rsidRPr="00DA20CD">
        <w:rPr>
          <w:rFonts w:asciiTheme="minorHAnsi" w:hAnsiTheme="minorHAnsi" w:cs="Arial"/>
          <w:sz w:val="22"/>
          <w:szCs w:val="22"/>
        </w:rPr>
        <w:t xml:space="preserve">rmularzu </w:t>
      </w:r>
      <w:r w:rsidR="00D34C4C" w:rsidRPr="00DA20CD">
        <w:rPr>
          <w:rFonts w:asciiTheme="minorHAnsi" w:hAnsiTheme="minorHAnsi" w:cs="Arial"/>
          <w:sz w:val="22"/>
          <w:szCs w:val="22"/>
        </w:rPr>
        <w:t>„Oferta”</w:t>
      </w:r>
      <w:r w:rsidR="0056497F" w:rsidRPr="00DA20CD">
        <w:rPr>
          <w:rFonts w:asciiTheme="minorHAnsi" w:hAnsiTheme="minorHAnsi" w:cs="Arial"/>
          <w:sz w:val="22"/>
          <w:szCs w:val="22"/>
        </w:rPr>
        <w:t xml:space="preserve"> c</w:t>
      </w:r>
      <w:r w:rsidR="00A82D22" w:rsidRPr="00DA20CD">
        <w:rPr>
          <w:rFonts w:asciiTheme="minorHAnsi" w:hAnsiTheme="minorHAnsi" w:cs="Arial"/>
          <w:sz w:val="22"/>
          <w:szCs w:val="22"/>
        </w:rPr>
        <w:t xml:space="preserve">ena </w:t>
      </w:r>
      <w:r w:rsidR="0056497F" w:rsidRPr="00DA20CD">
        <w:rPr>
          <w:rFonts w:asciiTheme="minorHAnsi" w:hAnsiTheme="minorHAnsi" w:cs="Arial"/>
          <w:sz w:val="22"/>
          <w:szCs w:val="22"/>
        </w:rPr>
        <w:t>ofertowa</w:t>
      </w:r>
      <w:r w:rsidR="00A82D22" w:rsidRPr="00DA20CD">
        <w:rPr>
          <w:rFonts w:asciiTheme="minorHAnsi" w:hAnsiTheme="minorHAnsi" w:cs="Arial"/>
          <w:sz w:val="22"/>
          <w:szCs w:val="22"/>
        </w:rPr>
        <w:t xml:space="preserve"> (C),</w:t>
      </w:r>
      <w:r w:rsidR="006B3961">
        <w:rPr>
          <w:rFonts w:asciiTheme="minorHAnsi" w:hAnsiTheme="minorHAnsi" w:cs="Arial"/>
          <w:sz w:val="22"/>
          <w:szCs w:val="22"/>
        </w:rPr>
        <w:t xml:space="preserve">                          </w:t>
      </w:r>
      <w:r w:rsidR="00A82D22" w:rsidRPr="00DA20CD">
        <w:rPr>
          <w:rFonts w:asciiTheme="minorHAnsi" w:hAnsiTheme="minorHAnsi" w:cs="Arial"/>
          <w:sz w:val="22"/>
          <w:szCs w:val="22"/>
        </w:rPr>
        <w:t xml:space="preserve"> tj. całkowity koszt brutto leasingu, zawierający wszystkie opłaty określone w SWIZ, tj. </w:t>
      </w:r>
      <w:r w:rsidR="00A82D22" w:rsidRPr="00DA20CD">
        <w:rPr>
          <w:rFonts w:asciiTheme="minorHAnsi" w:hAnsiTheme="minorHAnsi"/>
          <w:spacing w:val="-1"/>
          <w:sz w:val="22"/>
          <w:szCs w:val="22"/>
        </w:rPr>
        <w:t xml:space="preserve">opłatę wstępną (opłata inicjalna), </w:t>
      </w:r>
      <w:r w:rsidR="00A82D22" w:rsidRPr="00DA20CD">
        <w:rPr>
          <w:rFonts w:asciiTheme="minorHAnsi" w:hAnsiTheme="minorHAnsi" w:cs="Arial"/>
          <w:bCs/>
          <w:sz w:val="22"/>
          <w:szCs w:val="22"/>
        </w:rPr>
        <w:t xml:space="preserve">sumę wszystkich miesięcznych rat leasingowych </w:t>
      </w:r>
      <w:r w:rsidR="00A82D22" w:rsidRPr="00DA20CD">
        <w:rPr>
          <w:rFonts w:asciiTheme="minorHAnsi" w:hAnsiTheme="minorHAnsi" w:cs="Arial"/>
          <w:sz w:val="22"/>
          <w:szCs w:val="22"/>
        </w:rPr>
        <w:t xml:space="preserve">w ciągu okresu trwania umowy leasingu </w:t>
      </w:r>
      <w:r w:rsidR="00A82D22" w:rsidRPr="00DA20CD">
        <w:rPr>
          <w:rFonts w:asciiTheme="minorHAnsi" w:hAnsiTheme="minorHAnsi" w:cs="Arial"/>
          <w:bCs/>
          <w:sz w:val="22"/>
          <w:szCs w:val="22"/>
        </w:rPr>
        <w:t xml:space="preserve">i </w:t>
      </w:r>
      <w:r w:rsidR="00A82D22" w:rsidRPr="00DA20CD">
        <w:rPr>
          <w:rFonts w:asciiTheme="minorHAnsi" w:hAnsiTheme="minorHAnsi" w:cs="Arial"/>
          <w:sz w:val="22"/>
          <w:szCs w:val="22"/>
        </w:rPr>
        <w:t>opłatę za wykup przedmiotu leasingu (opłata końcowa</w:t>
      </w:r>
      <w:r w:rsidR="006B3D0F" w:rsidRPr="00DA20CD">
        <w:rPr>
          <w:rFonts w:asciiTheme="minorHAnsi" w:hAnsiTheme="minorHAnsi" w:cs="Arial"/>
          <w:sz w:val="22"/>
          <w:szCs w:val="22"/>
        </w:rPr>
        <w:t>).</w:t>
      </w:r>
    </w:p>
    <w:p w14:paraId="0122CA60" w14:textId="7B115544" w:rsidR="00E21F75" w:rsidRPr="00DA20CD" w:rsidRDefault="00E21F75" w:rsidP="00E21F75">
      <w:pPr>
        <w:numPr>
          <w:ilvl w:val="0"/>
          <w:numId w:val="43"/>
        </w:numPr>
        <w:jc w:val="both"/>
        <w:rPr>
          <w:rFonts w:asciiTheme="minorHAnsi" w:hAnsiTheme="minorHAnsi" w:cs="Arial"/>
          <w:color w:val="FF0000"/>
          <w:sz w:val="22"/>
          <w:szCs w:val="22"/>
        </w:rPr>
      </w:pPr>
      <w:r w:rsidRPr="00DA20CD">
        <w:rPr>
          <w:rFonts w:asciiTheme="minorHAnsi" w:hAnsiTheme="minorHAnsi" w:cs="Arial"/>
          <w:sz w:val="22"/>
          <w:szCs w:val="22"/>
        </w:rPr>
        <w:t xml:space="preserve">Opłata wstępna (opłata inicjalna): </w:t>
      </w:r>
      <w:r w:rsidR="006B3961">
        <w:rPr>
          <w:rFonts w:asciiTheme="minorHAnsi" w:hAnsiTheme="minorHAnsi" w:cs="Arial"/>
          <w:sz w:val="22"/>
          <w:szCs w:val="22"/>
        </w:rPr>
        <w:t>4</w:t>
      </w:r>
      <w:r w:rsidRPr="00DA20CD">
        <w:rPr>
          <w:rFonts w:asciiTheme="minorHAnsi" w:hAnsiTheme="minorHAnsi" w:cs="Arial"/>
          <w:sz w:val="22"/>
          <w:szCs w:val="22"/>
        </w:rPr>
        <w:t xml:space="preserve">0% wartości netto </w:t>
      </w:r>
      <w:r w:rsidR="00D34C4C" w:rsidRPr="00DA20CD">
        <w:rPr>
          <w:rFonts w:asciiTheme="minorHAnsi" w:hAnsiTheme="minorHAnsi" w:cs="Arial"/>
          <w:sz w:val="22"/>
          <w:szCs w:val="22"/>
        </w:rPr>
        <w:t xml:space="preserve">przedmiotu </w:t>
      </w:r>
      <w:r w:rsidRPr="00DA20CD">
        <w:rPr>
          <w:rFonts w:asciiTheme="minorHAnsi" w:hAnsiTheme="minorHAnsi" w:cs="Arial"/>
          <w:sz w:val="22"/>
          <w:szCs w:val="22"/>
        </w:rPr>
        <w:t>leasingu (pojazdu). Opłata  wstępna zostanie opłacona do 7 dni od dnia podpisania umowy, pod warunkiem że Wykonawca</w:t>
      </w:r>
      <w:r w:rsidR="00DA20CD">
        <w:rPr>
          <w:rFonts w:asciiTheme="minorHAnsi" w:hAnsiTheme="minorHAnsi" w:cs="Arial"/>
          <w:sz w:val="22"/>
          <w:szCs w:val="22"/>
        </w:rPr>
        <w:br/>
      </w:r>
      <w:r w:rsidRPr="00DA20CD">
        <w:rPr>
          <w:rFonts w:asciiTheme="minorHAnsi" w:hAnsiTheme="minorHAnsi" w:cs="Arial"/>
          <w:sz w:val="22"/>
          <w:szCs w:val="22"/>
        </w:rPr>
        <w:t xml:space="preserve">w tym okresie dostarczy Zamawiającemu wszelkie oryginalne dokumenty tj. podpisaną obustronnie umowę leasingu wraz ze wszystkimi załącznikami do niej, wystawioną fakturę na kwotę opłaty wstępnej oraz wszelkie pozostałe dokumenty potrzebne do zawarcia umowy leasingu.   </w:t>
      </w:r>
    </w:p>
    <w:p w14:paraId="2EBA75E1" w14:textId="77777777" w:rsidR="00513047" w:rsidRPr="00DA20CD" w:rsidRDefault="00E9423C" w:rsidP="00513047">
      <w:pPr>
        <w:numPr>
          <w:ilvl w:val="0"/>
          <w:numId w:val="43"/>
        </w:numPr>
        <w:jc w:val="both"/>
        <w:rPr>
          <w:rFonts w:asciiTheme="minorHAnsi" w:hAnsiTheme="minorHAnsi"/>
          <w:spacing w:val="-1"/>
          <w:sz w:val="22"/>
          <w:szCs w:val="22"/>
        </w:rPr>
      </w:pPr>
      <w:r w:rsidRPr="00DA20CD">
        <w:rPr>
          <w:rFonts w:asciiTheme="minorHAnsi" w:hAnsiTheme="minorHAnsi"/>
          <w:spacing w:val="-1"/>
          <w:sz w:val="22"/>
          <w:szCs w:val="22"/>
        </w:rPr>
        <w:t xml:space="preserve">Ilość rat leasingowych: </w:t>
      </w:r>
    </w:p>
    <w:p w14:paraId="42490AA3" w14:textId="31F3D8D0" w:rsidR="00E41AD9" w:rsidRPr="00DA20CD" w:rsidRDefault="006B3961" w:rsidP="00513047">
      <w:pPr>
        <w:pStyle w:val="Akapitzlist"/>
        <w:numPr>
          <w:ilvl w:val="0"/>
          <w:numId w:val="63"/>
        </w:numPr>
        <w:ind w:left="567"/>
        <w:jc w:val="both"/>
        <w:rPr>
          <w:rFonts w:asciiTheme="minorHAnsi" w:hAnsiTheme="minorHAnsi"/>
          <w:spacing w:val="-1"/>
          <w:sz w:val="22"/>
          <w:szCs w:val="22"/>
        </w:rPr>
      </w:pPr>
      <w:r>
        <w:rPr>
          <w:rFonts w:asciiTheme="minorHAnsi" w:hAnsiTheme="minorHAnsi"/>
          <w:spacing w:val="-1"/>
          <w:sz w:val="22"/>
          <w:szCs w:val="22"/>
        </w:rPr>
        <w:t>35</w:t>
      </w:r>
      <w:r w:rsidR="00E41AD9" w:rsidRPr="00DA20CD">
        <w:rPr>
          <w:rFonts w:asciiTheme="minorHAnsi" w:hAnsiTheme="minorHAnsi"/>
          <w:spacing w:val="-1"/>
          <w:sz w:val="22"/>
          <w:szCs w:val="22"/>
        </w:rPr>
        <w:t xml:space="preserve"> równych rat leasingowych płatnych w terminach miesięcznych, z tym że cześć odsetkowa raty leasingowej oparta jest na zmiennym oprocentowaniu - wskaźniku WIBOR 1 M. Część odsetkowa raty leasingowej ulega obniżeniu w przypadku spadku stopy WIBOR 1 M i podwyższeniu</w:t>
      </w:r>
      <w:r w:rsidR="00DA20CD">
        <w:rPr>
          <w:rFonts w:asciiTheme="minorHAnsi" w:hAnsiTheme="minorHAnsi"/>
          <w:spacing w:val="-1"/>
          <w:sz w:val="22"/>
          <w:szCs w:val="22"/>
        </w:rPr>
        <w:br/>
      </w:r>
      <w:r w:rsidR="00E41AD9" w:rsidRPr="00DA20CD">
        <w:rPr>
          <w:rFonts w:asciiTheme="minorHAnsi" w:hAnsiTheme="minorHAnsi"/>
          <w:spacing w:val="-1"/>
          <w:sz w:val="22"/>
          <w:szCs w:val="22"/>
        </w:rPr>
        <w:t>w przypadku wzrostu stopy WIBOR 1 M w stosunku do jej poziomu przyjętego do kalkulacji ceny oferty</w:t>
      </w:r>
    </w:p>
    <w:p w14:paraId="581B955B" w14:textId="77777777" w:rsidR="00A1072D" w:rsidRPr="00DA20CD" w:rsidRDefault="00D34C4C" w:rsidP="00513047">
      <w:pPr>
        <w:pStyle w:val="Akapitzlist"/>
        <w:numPr>
          <w:ilvl w:val="0"/>
          <w:numId w:val="63"/>
        </w:numPr>
        <w:ind w:left="567"/>
        <w:jc w:val="both"/>
        <w:rPr>
          <w:rFonts w:asciiTheme="minorHAnsi" w:hAnsiTheme="minorHAnsi"/>
          <w:spacing w:val="-1"/>
          <w:sz w:val="22"/>
          <w:szCs w:val="22"/>
        </w:rPr>
      </w:pPr>
      <w:r w:rsidRPr="00DA20CD">
        <w:rPr>
          <w:rFonts w:asciiTheme="minorHAnsi" w:hAnsiTheme="minorHAnsi"/>
          <w:spacing w:val="-1"/>
          <w:sz w:val="22"/>
          <w:szCs w:val="22"/>
        </w:rPr>
        <w:t xml:space="preserve">Raty leasingowe uiszczane są w terminach comiesięcznych od miesiąca następującego po odbiorze pojazdu. Zamawiający zobowiązany jest do uiszczania rat leasingowych na podstawie harmonogramu finansowego będącego integralną częścią umowy leasingowej. Daty w nim podane są datami </w:t>
      </w:r>
      <w:r w:rsidR="003C7768" w:rsidRPr="00DA20CD">
        <w:rPr>
          <w:rFonts w:asciiTheme="minorHAnsi" w:hAnsiTheme="minorHAnsi"/>
          <w:spacing w:val="-1"/>
          <w:sz w:val="22"/>
          <w:szCs w:val="22"/>
        </w:rPr>
        <w:t>ostatecznymi wpływu środków na rachunek Wykonawcy. Wykonawca wystawi faktury VAT na 21 dni przed terminem płatności raty leasingowej i dostarczy do siedziby Zamawiającego.</w:t>
      </w:r>
      <w:r w:rsidR="00A1072D" w:rsidRPr="00DA20CD">
        <w:rPr>
          <w:rFonts w:asciiTheme="minorHAnsi" w:hAnsiTheme="minorHAnsi"/>
          <w:spacing w:val="-1"/>
          <w:sz w:val="22"/>
          <w:szCs w:val="22"/>
        </w:rPr>
        <w:t xml:space="preserve"> </w:t>
      </w:r>
    </w:p>
    <w:p w14:paraId="6CE8CAC6" w14:textId="2B104361" w:rsidR="00E9423C" w:rsidRPr="00DA20CD" w:rsidRDefault="00E9423C"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pacing w:val="-1"/>
          <w:sz w:val="22"/>
          <w:szCs w:val="22"/>
        </w:rPr>
        <w:t xml:space="preserve">Opłata za wykup przedmiotu leasingu (opłata końcowa): </w:t>
      </w:r>
      <w:r w:rsidR="003C7768" w:rsidRPr="00DA20CD">
        <w:rPr>
          <w:rFonts w:asciiTheme="minorHAnsi" w:hAnsiTheme="minorHAnsi"/>
          <w:b w:val="0"/>
          <w:spacing w:val="-1"/>
          <w:sz w:val="22"/>
          <w:szCs w:val="22"/>
        </w:rPr>
        <w:t xml:space="preserve">1 </w:t>
      </w:r>
      <w:r w:rsidRPr="00DA20CD">
        <w:rPr>
          <w:rFonts w:asciiTheme="minorHAnsi" w:hAnsiTheme="minorHAnsi"/>
          <w:b w:val="0"/>
          <w:spacing w:val="-1"/>
          <w:sz w:val="22"/>
          <w:szCs w:val="22"/>
        </w:rPr>
        <w:t>% wartości netto przedmiotu leasingu (pojazdu) będącej podstawą do naliczania rat leasingowych, powiększonej o należny podatek VAT</w:t>
      </w:r>
      <w:r w:rsidR="003C7768" w:rsidRPr="00DA20CD">
        <w:rPr>
          <w:rFonts w:asciiTheme="minorHAnsi" w:hAnsiTheme="minorHAnsi"/>
          <w:b w:val="0"/>
          <w:spacing w:val="-1"/>
          <w:sz w:val="22"/>
          <w:szCs w:val="22"/>
        </w:rPr>
        <w:t>,</w:t>
      </w:r>
      <w:r w:rsidRPr="00DA20CD">
        <w:rPr>
          <w:rFonts w:asciiTheme="minorHAnsi" w:hAnsiTheme="minorHAnsi"/>
          <w:b w:val="0"/>
          <w:spacing w:val="-1"/>
          <w:sz w:val="22"/>
          <w:szCs w:val="22"/>
        </w:rPr>
        <w:t xml:space="preserve"> wyliczonej</w:t>
      </w:r>
      <w:r w:rsidR="00DA20CD">
        <w:rPr>
          <w:rFonts w:asciiTheme="minorHAnsi" w:hAnsiTheme="minorHAnsi"/>
          <w:b w:val="0"/>
          <w:spacing w:val="-1"/>
          <w:sz w:val="22"/>
          <w:szCs w:val="22"/>
        </w:rPr>
        <w:t xml:space="preserve"> </w:t>
      </w:r>
      <w:r w:rsidRPr="00DA20CD">
        <w:rPr>
          <w:rFonts w:asciiTheme="minorHAnsi" w:hAnsiTheme="minorHAnsi"/>
          <w:b w:val="0"/>
          <w:spacing w:val="-1"/>
          <w:sz w:val="22"/>
          <w:szCs w:val="22"/>
        </w:rPr>
        <w:t>zgodnie z obowiązującą w dniu wykupu stawką VAT.</w:t>
      </w:r>
    </w:p>
    <w:p w14:paraId="39B81148" w14:textId="0F5ECCCF" w:rsidR="00E9423C" w:rsidRPr="00DA20CD" w:rsidRDefault="00E9423C"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z w:val="22"/>
          <w:szCs w:val="22"/>
        </w:rPr>
        <w:t xml:space="preserve">Po upływie okresu leasingu własność przedmiotu leasingu (pojazdu) przechodzi na </w:t>
      </w:r>
      <w:r w:rsidRPr="00DA20CD">
        <w:rPr>
          <w:rFonts w:asciiTheme="minorHAnsi" w:hAnsiTheme="minorHAnsi" w:cs="Arial"/>
          <w:b w:val="0"/>
          <w:bCs/>
          <w:sz w:val="22"/>
          <w:szCs w:val="22"/>
        </w:rPr>
        <w:t>Zamawiającego</w:t>
      </w:r>
      <w:r w:rsidR="00924FFF" w:rsidRPr="00DA20CD">
        <w:rPr>
          <w:rFonts w:asciiTheme="minorHAnsi" w:hAnsiTheme="minorHAnsi" w:cs="Arial"/>
          <w:b w:val="0"/>
          <w:bCs/>
          <w:sz w:val="22"/>
          <w:szCs w:val="22"/>
        </w:rPr>
        <w:t xml:space="preserve"> </w:t>
      </w:r>
      <w:r w:rsidRPr="00DA20CD">
        <w:rPr>
          <w:rFonts w:asciiTheme="minorHAnsi" w:hAnsiTheme="minorHAnsi"/>
          <w:b w:val="0"/>
          <w:sz w:val="22"/>
          <w:szCs w:val="22"/>
        </w:rPr>
        <w:t xml:space="preserve">pod warunkiem zapłaty </w:t>
      </w:r>
      <w:r w:rsidRPr="00DA20CD">
        <w:rPr>
          <w:rFonts w:asciiTheme="minorHAnsi" w:hAnsiTheme="minorHAnsi"/>
          <w:b w:val="0"/>
          <w:spacing w:val="-1"/>
          <w:sz w:val="22"/>
          <w:szCs w:val="22"/>
        </w:rPr>
        <w:t xml:space="preserve">opłaty za wykup przedmiotu leasingu (opłata końcowa) </w:t>
      </w:r>
      <w:r w:rsidRPr="00DA20CD">
        <w:rPr>
          <w:rFonts w:asciiTheme="minorHAnsi" w:hAnsiTheme="minorHAnsi" w:cs="Arial"/>
          <w:b w:val="0"/>
          <w:sz w:val="22"/>
          <w:szCs w:val="22"/>
        </w:rPr>
        <w:t xml:space="preserve">oraz po </w:t>
      </w:r>
      <w:r w:rsidR="00DA20CD">
        <w:rPr>
          <w:rFonts w:asciiTheme="minorHAnsi" w:hAnsiTheme="minorHAnsi" w:cs="Arial"/>
          <w:b w:val="0"/>
          <w:sz w:val="22"/>
          <w:szCs w:val="22"/>
        </w:rPr>
        <w:t>u</w:t>
      </w:r>
      <w:r w:rsidRPr="00DA20CD">
        <w:rPr>
          <w:rFonts w:asciiTheme="minorHAnsi" w:hAnsiTheme="minorHAnsi" w:cs="Arial"/>
          <w:b w:val="0"/>
          <w:sz w:val="22"/>
          <w:szCs w:val="22"/>
        </w:rPr>
        <w:t>regulowaniu wszelkich innych zobowiązań wynikających z zawartej umowy leasingu</w:t>
      </w:r>
      <w:r w:rsidRPr="00DA20CD">
        <w:rPr>
          <w:rFonts w:asciiTheme="minorHAnsi" w:hAnsiTheme="minorHAnsi"/>
          <w:b w:val="0"/>
          <w:sz w:val="22"/>
          <w:szCs w:val="22"/>
        </w:rPr>
        <w:t xml:space="preserve">. </w:t>
      </w:r>
    </w:p>
    <w:p w14:paraId="657BBAAA" w14:textId="13378D3F" w:rsidR="006F4744" w:rsidRPr="00DA20CD" w:rsidRDefault="006F4744" w:rsidP="00C3011F">
      <w:pPr>
        <w:pStyle w:val="Tekstpodstawowy"/>
        <w:numPr>
          <w:ilvl w:val="0"/>
          <w:numId w:val="43"/>
        </w:numPr>
        <w:rPr>
          <w:rFonts w:asciiTheme="minorHAnsi" w:hAnsiTheme="minorHAnsi"/>
          <w:b w:val="0"/>
          <w:spacing w:val="-1"/>
          <w:sz w:val="22"/>
          <w:szCs w:val="22"/>
        </w:rPr>
      </w:pPr>
      <w:r w:rsidRPr="00DA20CD">
        <w:rPr>
          <w:rFonts w:asciiTheme="minorHAnsi" w:hAnsiTheme="minorHAnsi"/>
          <w:b w:val="0"/>
          <w:spacing w:val="-1"/>
          <w:sz w:val="22"/>
          <w:szCs w:val="22"/>
        </w:rPr>
        <w:lastRenderedPageBreak/>
        <w:t>Opłata za wykup przedmiotu leasingu (opłata końcowa) zostanie uiszczona wraz z ostatnią ratą leasingową na podstawie otrzymanej faktury VAT. Z chwilą zapłaty opłata za wykup przedmiotu leasingu (opłata końcowa) na Zamawiającego przechodzi własność przedmiotu leasingu (pojazdu)</w:t>
      </w:r>
      <w:r w:rsidR="00C3011F" w:rsidRPr="00DA20CD">
        <w:rPr>
          <w:rFonts w:asciiTheme="minorHAnsi" w:hAnsiTheme="minorHAnsi"/>
          <w:b w:val="0"/>
          <w:spacing w:val="-1"/>
          <w:sz w:val="22"/>
          <w:szCs w:val="22"/>
        </w:rPr>
        <w:t>.</w:t>
      </w:r>
      <w:r w:rsidRPr="00DA20CD">
        <w:rPr>
          <w:rFonts w:asciiTheme="minorHAnsi" w:hAnsiTheme="minorHAnsi"/>
          <w:b w:val="0"/>
          <w:spacing w:val="-1"/>
          <w:sz w:val="22"/>
          <w:szCs w:val="22"/>
        </w:rPr>
        <w:t xml:space="preserve"> W związku z nabyciem przedmiotu leasingu </w:t>
      </w:r>
      <w:r w:rsidR="00924FFF" w:rsidRPr="00DA20CD">
        <w:rPr>
          <w:rFonts w:asciiTheme="minorHAnsi" w:hAnsiTheme="minorHAnsi"/>
          <w:b w:val="0"/>
          <w:spacing w:val="-1"/>
          <w:sz w:val="22"/>
          <w:szCs w:val="22"/>
        </w:rPr>
        <w:t xml:space="preserve">(pojazdu) </w:t>
      </w:r>
      <w:r w:rsidRPr="00DA20CD">
        <w:rPr>
          <w:rFonts w:asciiTheme="minorHAnsi" w:hAnsiTheme="minorHAnsi"/>
          <w:b w:val="0"/>
          <w:spacing w:val="-1"/>
          <w:sz w:val="22"/>
          <w:szCs w:val="22"/>
        </w:rPr>
        <w:t>Zamawiający otrzyma od Wykonawcy fakturę VAT dokumentującą sprzedaż.</w:t>
      </w:r>
    </w:p>
    <w:p w14:paraId="56B4FED9" w14:textId="654BAD49" w:rsidR="009302A9" w:rsidRPr="00DA20CD" w:rsidRDefault="009302A9" w:rsidP="00746B82">
      <w:pPr>
        <w:numPr>
          <w:ilvl w:val="0"/>
          <w:numId w:val="43"/>
        </w:numPr>
        <w:jc w:val="both"/>
        <w:rPr>
          <w:rFonts w:asciiTheme="minorHAnsi" w:hAnsiTheme="minorHAnsi" w:cs="Arial"/>
          <w:sz w:val="22"/>
          <w:szCs w:val="22"/>
        </w:rPr>
      </w:pPr>
      <w:r w:rsidRPr="00DA20CD">
        <w:rPr>
          <w:rFonts w:asciiTheme="minorHAnsi" w:hAnsiTheme="minorHAnsi" w:cs="Arial"/>
          <w:sz w:val="22"/>
          <w:szCs w:val="22"/>
        </w:rPr>
        <w:t xml:space="preserve">Wynagrodzenie Wykonawcy pokrywa wszelkie koszty związane z dostarczeniem przedmiotu leasingu </w:t>
      </w:r>
      <w:r w:rsidR="006B3D0F" w:rsidRPr="00DA20CD">
        <w:rPr>
          <w:rFonts w:asciiTheme="minorHAnsi" w:hAnsiTheme="minorHAnsi" w:cs="Arial"/>
          <w:sz w:val="22"/>
          <w:szCs w:val="22"/>
        </w:rPr>
        <w:t xml:space="preserve">(pojazdu) </w:t>
      </w:r>
      <w:r w:rsidRPr="00DA20CD">
        <w:rPr>
          <w:rFonts w:asciiTheme="minorHAnsi" w:hAnsiTheme="minorHAnsi" w:cs="Arial"/>
          <w:sz w:val="22"/>
          <w:szCs w:val="22"/>
        </w:rPr>
        <w:t>do siedziby Zamawiającego, między innymi:</w:t>
      </w:r>
    </w:p>
    <w:p w14:paraId="78A1A4AB" w14:textId="3AD2B1F7" w:rsidR="009302A9" w:rsidRPr="00DA20CD" w:rsidRDefault="003C323B" w:rsidP="00746B82">
      <w:pPr>
        <w:pStyle w:val="Akapitzlist"/>
        <w:numPr>
          <w:ilvl w:val="0"/>
          <w:numId w:val="45"/>
        </w:numPr>
        <w:jc w:val="both"/>
        <w:rPr>
          <w:rFonts w:asciiTheme="minorHAnsi" w:hAnsiTheme="minorHAnsi" w:cs="Arial"/>
          <w:sz w:val="22"/>
          <w:szCs w:val="22"/>
        </w:rPr>
      </w:pPr>
      <w:r w:rsidRPr="00DA20CD">
        <w:rPr>
          <w:rFonts w:asciiTheme="minorHAnsi" w:hAnsiTheme="minorHAnsi" w:cs="Arial"/>
          <w:sz w:val="22"/>
          <w:szCs w:val="22"/>
        </w:rPr>
        <w:t>c</w:t>
      </w:r>
      <w:r w:rsidR="009302A9" w:rsidRPr="00DA20CD">
        <w:rPr>
          <w:rFonts w:asciiTheme="minorHAnsi" w:hAnsiTheme="minorHAnsi" w:cs="Arial"/>
          <w:sz w:val="22"/>
          <w:szCs w:val="22"/>
        </w:rPr>
        <w:t xml:space="preserve">ło, podatki oraz inne opłaty celne wynikających z dokonania ostatecznej odprawy celnej </w:t>
      </w:r>
      <w:r w:rsidR="00DA20CD">
        <w:rPr>
          <w:rFonts w:asciiTheme="minorHAnsi" w:hAnsiTheme="minorHAnsi" w:cs="Arial"/>
          <w:sz w:val="22"/>
          <w:szCs w:val="22"/>
        </w:rPr>
        <w:br/>
      </w:r>
      <w:r w:rsidR="009302A9" w:rsidRPr="00DA20CD">
        <w:rPr>
          <w:rFonts w:asciiTheme="minorHAnsi" w:hAnsiTheme="minorHAnsi" w:cs="Arial"/>
          <w:sz w:val="22"/>
          <w:szCs w:val="22"/>
        </w:rPr>
        <w:t>/w przypadku po</w:t>
      </w:r>
      <w:r w:rsidR="0033100A" w:rsidRPr="00DA20CD">
        <w:rPr>
          <w:rFonts w:asciiTheme="minorHAnsi" w:hAnsiTheme="minorHAnsi" w:cs="Arial"/>
          <w:sz w:val="22"/>
          <w:szCs w:val="22"/>
        </w:rPr>
        <w:t>jazdu pochodzenia zagranicznego</w:t>
      </w:r>
      <w:r w:rsidR="00FB2D14" w:rsidRPr="00DA20CD">
        <w:rPr>
          <w:rFonts w:asciiTheme="minorHAnsi" w:hAnsiTheme="minorHAnsi" w:cs="Arial"/>
          <w:sz w:val="22"/>
          <w:szCs w:val="22"/>
        </w:rPr>
        <w:t>/</w:t>
      </w:r>
      <w:r w:rsidR="009302A9" w:rsidRPr="00DA20CD">
        <w:rPr>
          <w:rFonts w:asciiTheme="minorHAnsi" w:hAnsiTheme="minorHAnsi" w:cs="Arial"/>
          <w:sz w:val="22"/>
          <w:szCs w:val="22"/>
        </w:rPr>
        <w:t>,</w:t>
      </w:r>
    </w:p>
    <w:p w14:paraId="6C372C27" w14:textId="77777777" w:rsidR="009302A9" w:rsidRPr="00DA20CD" w:rsidRDefault="009302A9" w:rsidP="00746B82">
      <w:pPr>
        <w:pStyle w:val="Akapitzlist"/>
        <w:numPr>
          <w:ilvl w:val="0"/>
          <w:numId w:val="45"/>
        </w:numPr>
        <w:jc w:val="both"/>
        <w:rPr>
          <w:rFonts w:asciiTheme="minorHAnsi" w:hAnsiTheme="minorHAnsi" w:cs="Arial"/>
          <w:sz w:val="22"/>
          <w:szCs w:val="22"/>
        </w:rPr>
      </w:pPr>
      <w:r w:rsidRPr="00DA20CD">
        <w:rPr>
          <w:rFonts w:asciiTheme="minorHAnsi" w:hAnsiTheme="minorHAnsi"/>
          <w:sz w:val="22"/>
          <w:szCs w:val="22"/>
        </w:rPr>
        <w:t>koszty rejestracji pojazdu</w:t>
      </w:r>
      <w:r w:rsidR="0033100A" w:rsidRPr="00DA20CD">
        <w:rPr>
          <w:rFonts w:asciiTheme="minorHAnsi" w:hAnsiTheme="minorHAnsi" w:cs="Arial"/>
          <w:sz w:val="22"/>
          <w:szCs w:val="22"/>
        </w:rPr>
        <w:t>,</w:t>
      </w:r>
      <w:r w:rsidR="0092161D" w:rsidRPr="00DA20CD">
        <w:rPr>
          <w:rFonts w:asciiTheme="minorHAnsi" w:hAnsiTheme="minorHAnsi" w:cs="Arial"/>
          <w:sz w:val="22"/>
          <w:szCs w:val="22"/>
        </w:rPr>
        <w:t xml:space="preserve"> transportu i </w:t>
      </w:r>
      <w:r w:rsidRPr="00DA20CD">
        <w:rPr>
          <w:rFonts w:asciiTheme="minorHAnsi" w:hAnsiTheme="minorHAnsi" w:cs="Arial"/>
          <w:sz w:val="22"/>
          <w:szCs w:val="22"/>
        </w:rPr>
        <w:t>ubezpieczenia</w:t>
      </w:r>
      <w:r w:rsidR="0092161D" w:rsidRPr="00DA20CD">
        <w:rPr>
          <w:rFonts w:asciiTheme="minorHAnsi" w:hAnsiTheme="minorHAnsi" w:cs="Arial"/>
          <w:sz w:val="22"/>
          <w:szCs w:val="22"/>
        </w:rPr>
        <w:t xml:space="preserve"> pojazdu na czas transportu oraz</w:t>
      </w:r>
      <w:r w:rsidRPr="00DA20CD">
        <w:rPr>
          <w:rFonts w:asciiTheme="minorHAnsi" w:hAnsiTheme="minorHAnsi" w:cs="Arial"/>
          <w:sz w:val="22"/>
          <w:szCs w:val="22"/>
        </w:rPr>
        <w:t xml:space="preserve"> koszty </w:t>
      </w:r>
      <w:r w:rsidR="0092161D" w:rsidRPr="00DA20CD">
        <w:rPr>
          <w:rFonts w:asciiTheme="minorHAnsi" w:hAnsiTheme="minorHAnsi" w:cs="Arial"/>
          <w:sz w:val="22"/>
          <w:szCs w:val="22"/>
        </w:rPr>
        <w:t xml:space="preserve">jego </w:t>
      </w:r>
      <w:r w:rsidRPr="00DA20CD">
        <w:rPr>
          <w:rFonts w:asciiTheme="minorHAnsi" w:hAnsiTheme="minorHAnsi" w:cs="Arial"/>
          <w:sz w:val="22"/>
          <w:szCs w:val="22"/>
        </w:rPr>
        <w:t xml:space="preserve">rozładunku </w:t>
      </w:r>
      <w:r w:rsidR="0092161D" w:rsidRPr="00DA20CD">
        <w:rPr>
          <w:rFonts w:asciiTheme="minorHAnsi" w:hAnsiTheme="minorHAnsi" w:cs="Arial"/>
          <w:sz w:val="22"/>
          <w:szCs w:val="22"/>
        </w:rPr>
        <w:t>na miejscu</w:t>
      </w:r>
      <w:r w:rsidRPr="00DA20CD">
        <w:rPr>
          <w:rFonts w:asciiTheme="minorHAnsi" w:hAnsiTheme="minorHAnsi" w:cs="Arial"/>
          <w:sz w:val="22"/>
          <w:szCs w:val="22"/>
        </w:rPr>
        <w:t xml:space="preserve"> dostawy,</w:t>
      </w:r>
    </w:p>
    <w:p w14:paraId="1BA5D413" w14:textId="6E31DF13" w:rsidR="003C323B" w:rsidRPr="00DA20CD" w:rsidRDefault="009302A9" w:rsidP="00746B82">
      <w:pPr>
        <w:pStyle w:val="Akapitzlist"/>
        <w:numPr>
          <w:ilvl w:val="0"/>
          <w:numId w:val="45"/>
        </w:numPr>
        <w:jc w:val="both"/>
        <w:rPr>
          <w:rFonts w:asciiTheme="minorHAnsi" w:hAnsiTheme="minorHAnsi"/>
          <w:sz w:val="22"/>
          <w:szCs w:val="22"/>
        </w:rPr>
      </w:pPr>
      <w:r w:rsidRPr="00DA20CD">
        <w:rPr>
          <w:rFonts w:asciiTheme="minorHAnsi" w:hAnsiTheme="minorHAnsi" w:cs="Arial"/>
          <w:sz w:val="22"/>
          <w:szCs w:val="22"/>
        </w:rPr>
        <w:t xml:space="preserve">wszystkie podatki obowiązujące w Polsce, w tym podatek VAT. </w:t>
      </w:r>
      <w:r w:rsidRPr="00DA20CD">
        <w:rPr>
          <w:rFonts w:asciiTheme="minorHAnsi" w:hAnsiTheme="minorHAnsi"/>
          <w:sz w:val="22"/>
          <w:szCs w:val="22"/>
        </w:rPr>
        <w:t>W przypadku, gdy złożono ofertę, której wybór prowadziłby do powstania u  Zamawiającego obowiązku  podatkowego zgodnie z przepisami o podatku od towarów i usług, podatek od towarów i usług rozlicza Zamawiający.</w:t>
      </w:r>
    </w:p>
    <w:p w14:paraId="459C338F" w14:textId="7B915E9E" w:rsidR="0071651F" w:rsidRPr="00DA20CD" w:rsidRDefault="0071651F" w:rsidP="0071651F">
      <w:pPr>
        <w:pStyle w:val="Akapitzlist"/>
        <w:numPr>
          <w:ilvl w:val="0"/>
          <w:numId w:val="43"/>
        </w:numPr>
        <w:jc w:val="both"/>
        <w:rPr>
          <w:rFonts w:asciiTheme="minorHAnsi" w:hAnsiTheme="minorHAnsi"/>
          <w:sz w:val="22"/>
          <w:szCs w:val="22"/>
        </w:rPr>
      </w:pPr>
      <w:r w:rsidRPr="00DA20CD">
        <w:rPr>
          <w:rFonts w:asciiTheme="minorHAnsi" w:hAnsiTheme="minorHAnsi"/>
          <w:sz w:val="22"/>
          <w:szCs w:val="22"/>
        </w:rPr>
        <w:t>Z zastrzeżeniem pkt VII. 2.3. i VII. 2.4. w okresie obowiązywania umowy leasingu wynagrodzenie Wykonawcy, w tym cena brutto przedmiotu leasingu (pojazdu) nie podlega zmianie i waloryzacji.</w:t>
      </w:r>
    </w:p>
    <w:p w14:paraId="0D9CA6C6" w14:textId="77777777" w:rsidR="009302A9" w:rsidRPr="00DA20CD" w:rsidRDefault="0092161D"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pacing w:val="-1"/>
          <w:sz w:val="22"/>
          <w:szCs w:val="22"/>
        </w:rPr>
        <w:t xml:space="preserve">Waluta leasingu – </w:t>
      </w:r>
      <w:r w:rsidRPr="00DA20CD">
        <w:rPr>
          <w:rFonts w:asciiTheme="minorHAnsi" w:hAnsiTheme="minorHAnsi"/>
          <w:b w:val="0"/>
          <w:color w:val="000000"/>
          <w:sz w:val="22"/>
          <w:szCs w:val="22"/>
        </w:rPr>
        <w:t>w złotych polskich PLN.</w:t>
      </w:r>
    </w:p>
    <w:p w14:paraId="4DB6C289" w14:textId="7939DAA9" w:rsidR="006D50F0" w:rsidRPr="00DA20CD" w:rsidRDefault="009302A9"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sz w:val="22"/>
          <w:szCs w:val="22"/>
        </w:rPr>
        <w:t xml:space="preserve">Czas trwania leasingu operacyjnego: </w:t>
      </w:r>
      <w:r w:rsidR="00282ED2">
        <w:rPr>
          <w:rFonts w:asciiTheme="minorHAnsi" w:hAnsiTheme="minorHAnsi"/>
          <w:b w:val="0"/>
          <w:sz w:val="22"/>
          <w:szCs w:val="22"/>
        </w:rPr>
        <w:t>36</w:t>
      </w:r>
      <w:r w:rsidRPr="00DA20CD">
        <w:rPr>
          <w:rFonts w:asciiTheme="minorHAnsi" w:hAnsiTheme="minorHAnsi"/>
          <w:b w:val="0"/>
          <w:sz w:val="22"/>
          <w:szCs w:val="22"/>
        </w:rPr>
        <w:t xml:space="preserve"> miesięcy </w:t>
      </w:r>
      <w:r w:rsidRPr="00DA20CD">
        <w:rPr>
          <w:rFonts w:asciiTheme="minorHAnsi" w:hAnsiTheme="minorHAnsi"/>
          <w:b w:val="0"/>
          <w:color w:val="000000"/>
          <w:sz w:val="22"/>
          <w:szCs w:val="22"/>
        </w:rPr>
        <w:t>licząc od dnia odbioru przedmiotu leasingu</w:t>
      </w:r>
      <w:r w:rsidR="00386220" w:rsidRPr="00DA20CD">
        <w:rPr>
          <w:rFonts w:asciiTheme="minorHAnsi" w:hAnsiTheme="minorHAnsi"/>
          <w:b w:val="0"/>
          <w:color w:val="000000"/>
          <w:sz w:val="22"/>
          <w:szCs w:val="22"/>
        </w:rPr>
        <w:t xml:space="preserve"> (pojazdu)</w:t>
      </w:r>
      <w:r w:rsidRPr="00DA20CD">
        <w:rPr>
          <w:rFonts w:asciiTheme="minorHAnsi" w:hAnsiTheme="minorHAnsi"/>
          <w:b w:val="0"/>
          <w:color w:val="000000"/>
          <w:sz w:val="22"/>
          <w:szCs w:val="22"/>
        </w:rPr>
        <w:t xml:space="preserve"> potwierdzonego </w:t>
      </w:r>
      <w:r w:rsidR="005B357D" w:rsidRPr="00DA20CD">
        <w:rPr>
          <w:rFonts w:asciiTheme="minorHAnsi" w:hAnsiTheme="minorHAnsi"/>
          <w:b w:val="0"/>
          <w:color w:val="000000"/>
          <w:sz w:val="22"/>
          <w:szCs w:val="22"/>
        </w:rPr>
        <w:t xml:space="preserve">w pisemnym protokole odbioru </w:t>
      </w:r>
      <w:r w:rsidRPr="00DA20CD">
        <w:rPr>
          <w:rFonts w:asciiTheme="minorHAnsi" w:hAnsiTheme="minorHAnsi"/>
          <w:b w:val="0"/>
          <w:color w:val="000000"/>
          <w:sz w:val="22"/>
          <w:szCs w:val="22"/>
        </w:rPr>
        <w:t xml:space="preserve">przez </w:t>
      </w:r>
      <w:r w:rsidR="00386220" w:rsidRPr="00DA20CD">
        <w:rPr>
          <w:rFonts w:asciiTheme="minorHAnsi" w:hAnsiTheme="minorHAnsi"/>
          <w:b w:val="0"/>
          <w:color w:val="000000"/>
          <w:sz w:val="22"/>
          <w:szCs w:val="22"/>
        </w:rPr>
        <w:t>Zamawiającego, Wykonawcę</w:t>
      </w:r>
      <w:r w:rsidR="00DA20CD">
        <w:rPr>
          <w:rFonts w:asciiTheme="minorHAnsi" w:hAnsiTheme="minorHAnsi"/>
          <w:b w:val="0"/>
          <w:color w:val="000000"/>
          <w:sz w:val="22"/>
          <w:szCs w:val="22"/>
        </w:rPr>
        <w:br/>
      </w:r>
      <w:r w:rsidR="00386220" w:rsidRPr="00DA20CD">
        <w:rPr>
          <w:rFonts w:asciiTheme="minorHAnsi" w:hAnsiTheme="minorHAnsi"/>
          <w:b w:val="0"/>
          <w:color w:val="000000"/>
          <w:sz w:val="22"/>
          <w:szCs w:val="22"/>
        </w:rPr>
        <w:t xml:space="preserve">i  </w:t>
      </w:r>
      <w:r w:rsidR="00386220" w:rsidRPr="00DA20CD">
        <w:rPr>
          <w:rFonts w:asciiTheme="minorHAnsi" w:hAnsiTheme="minorHAnsi"/>
          <w:b w:val="0"/>
          <w:sz w:val="22"/>
          <w:szCs w:val="22"/>
        </w:rPr>
        <w:t>Dostawcę</w:t>
      </w:r>
      <w:r w:rsidRPr="00DA20CD">
        <w:rPr>
          <w:rFonts w:asciiTheme="minorHAnsi" w:hAnsiTheme="minorHAnsi"/>
          <w:b w:val="0"/>
          <w:color w:val="000000"/>
          <w:sz w:val="22"/>
          <w:szCs w:val="22"/>
        </w:rPr>
        <w:t>,</w:t>
      </w:r>
    </w:p>
    <w:p w14:paraId="7751DBFB" w14:textId="389878C1" w:rsidR="008723C8" w:rsidRPr="00DA20CD" w:rsidRDefault="0092161D" w:rsidP="00746B82">
      <w:pPr>
        <w:pStyle w:val="Tekstpodstawowy"/>
        <w:numPr>
          <w:ilvl w:val="0"/>
          <w:numId w:val="43"/>
        </w:numPr>
        <w:rPr>
          <w:rFonts w:asciiTheme="minorHAnsi" w:hAnsiTheme="minorHAnsi"/>
          <w:b w:val="0"/>
          <w:spacing w:val="-1"/>
          <w:sz w:val="22"/>
          <w:szCs w:val="22"/>
        </w:rPr>
      </w:pPr>
      <w:r w:rsidRPr="00DA20CD">
        <w:rPr>
          <w:rFonts w:asciiTheme="minorHAnsi" w:hAnsiTheme="minorHAnsi"/>
          <w:b w:val="0"/>
          <w:bCs/>
          <w:sz w:val="22"/>
          <w:szCs w:val="22"/>
        </w:rPr>
        <w:t>Wykonawca nie może naliczać Zamawiającemu opłat i prowizji innych niż określonych</w:t>
      </w:r>
      <w:r w:rsidR="00DA20CD">
        <w:rPr>
          <w:rFonts w:asciiTheme="minorHAnsi" w:hAnsiTheme="minorHAnsi"/>
          <w:b w:val="0"/>
          <w:bCs/>
          <w:sz w:val="22"/>
          <w:szCs w:val="22"/>
        </w:rPr>
        <w:br/>
      </w:r>
      <w:r w:rsidRPr="00DA20CD">
        <w:rPr>
          <w:rFonts w:asciiTheme="minorHAnsi" w:hAnsiTheme="minorHAnsi"/>
          <w:b w:val="0"/>
          <w:bCs/>
          <w:sz w:val="22"/>
          <w:szCs w:val="22"/>
        </w:rPr>
        <w:t>w niniejszych istotnych postanowieniach umowy.</w:t>
      </w:r>
      <w:r w:rsidR="008723C8" w:rsidRPr="00DA20CD">
        <w:rPr>
          <w:rFonts w:asciiTheme="minorHAnsi" w:hAnsiTheme="minorHAnsi"/>
          <w:b w:val="0"/>
          <w:bCs/>
          <w:spacing w:val="-1"/>
          <w:sz w:val="22"/>
          <w:szCs w:val="22"/>
        </w:rPr>
        <w:t xml:space="preserve"> Opłaty i prowizje </w:t>
      </w:r>
      <w:r w:rsidRPr="00DA20CD">
        <w:rPr>
          <w:rFonts w:asciiTheme="minorHAnsi" w:hAnsiTheme="minorHAnsi"/>
          <w:b w:val="0"/>
          <w:bCs/>
          <w:spacing w:val="-1"/>
          <w:sz w:val="22"/>
          <w:szCs w:val="22"/>
        </w:rPr>
        <w:t xml:space="preserve">obowiązujące u Wykonawcy </w:t>
      </w:r>
      <w:r w:rsidR="008723C8" w:rsidRPr="00DA20CD">
        <w:rPr>
          <w:rFonts w:asciiTheme="minorHAnsi" w:hAnsiTheme="minorHAnsi"/>
          <w:b w:val="0"/>
          <w:bCs/>
          <w:spacing w:val="-1"/>
          <w:sz w:val="22"/>
          <w:szCs w:val="22"/>
        </w:rPr>
        <w:t>będą miały zastosowanie</w:t>
      </w:r>
      <w:r w:rsidR="008723C8" w:rsidRPr="00DA20CD">
        <w:rPr>
          <w:rFonts w:asciiTheme="minorHAnsi" w:hAnsiTheme="minorHAnsi"/>
          <w:b w:val="0"/>
          <w:spacing w:val="-1"/>
          <w:sz w:val="22"/>
          <w:szCs w:val="22"/>
        </w:rPr>
        <w:t xml:space="preserve"> tylko w przypadku złożenia przez Zamawiającego wniosku o wykonanie niestandardowej czynności dot. obsługi umowy lub </w:t>
      </w:r>
      <w:r w:rsidR="00A1072D" w:rsidRPr="00DA20CD">
        <w:rPr>
          <w:rFonts w:asciiTheme="minorHAnsi" w:hAnsiTheme="minorHAnsi"/>
          <w:b w:val="0"/>
          <w:spacing w:val="-1"/>
          <w:sz w:val="22"/>
          <w:szCs w:val="22"/>
        </w:rPr>
        <w:t xml:space="preserve">w przypadku zawinionego działania lub zaniechania </w:t>
      </w:r>
      <w:r w:rsidR="008723C8" w:rsidRPr="00DA20CD">
        <w:rPr>
          <w:rFonts w:asciiTheme="minorHAnsi" w:hAnsiTheme="minorHAnsi"/>
          <w:b w:val="0"/>
          <w:spacing w:val="-1"/>
          <w:sz w:val="22"/>
          <w:szCs w:val="22"/>
        </w:rPr>
        <w:t>Zamawiającego. W przypadku konieczności wniesienia opłaty lub prowizji z winy Zamawiającego Wykonawca jest zobowiązany przedstawić Zamawiającemu odpowiednie dokumenty celem weryfikacji zasadności poniesienia przez Zamawiającego opłaty lub prowizji</w:t>
      </w:r>
      <w:r w:rsidR="00DA20CD">
        <w:rPr>
          <w:rFonts w:asciiTheme="minorHAnsi" w:hAnsiTheme="minorHAnsi"/>
          <w:b w:val="0"/>
          <w:spacing w:val="-1"/>
          <w:sz w:val="22"/>
          <w:szCs w:val="22"/>
        </w:rPr>
        <w:br/>
      </w:r>
      <w:r w:rsidR="008723C8" w:rsidRPr="00DA20CD">
        <w:rPr>
          <w:rFonts w:asciiTheme="minorHAnsi" w:hAnsiTheme="minorHAnsi"/>
          <w:b w:val="0"/>
          <w:spacing w:val="-1"/>
          <w:sz w:val="22"/>
          <w:szCs w:val="22"/>
        </w:rPr>
        <w:t xml:space="preserve">i weryfikacji jej wysokości. Wykonawca nie pobierze od Zamawiającego innych opłat </w:t>
      </w:r>
      <w:r w:rsidR="00BF16EF" w:rsidRPr="00DA20CD">
        <w:rPr>
          <w:rFonts w:asciiTheme="minorHAnsi" w:hAnsiTheme="minorHAnsi"/>
          <w:b w:val="0"/>
          <w:spacing w:val="-1"/>
          <w:sz w:val="22"/>
          <w:szCs w:val="22"/>
        </w:rPr>
        <w:br/>
      </w:r>
      <w:r w:rsidR="008723C8" w:rsidRPr="00DA20CD">
        <w:rPr>
          <w:rFonts w:asciiTheme="minorHAnsi" w:hAnsiTheme="minorHAnsi"/>
          <w:b w:val="0"/>
          <w:spacing w:val="-1"/>
          <w:sz w:val="22"/>
          <w:szCs w:val="22"/>
        </w:rPr>
        <w:t>i prowizji.</w:t>
      </w:r>
      <w:r w:rsidRPr="00DA20CD">
        <w:rPr>
          <w:rFonts w:asciiTheme="minorHAnsi" w:hAnsiTheme="minorHAnsi"/>
          <w:b w:val="0"/>
          <w:spacing w:val="-1"/>
          <w:sz w:val="22"/>
          <w:szCs w:val="22"/>
        </w:rPr>
        <w:t xml:space="preserve"> Integralną część umowy leasingu stanowić będzie przedłożona przez Wykonawcę </w:t>
      </w:r>
      <w:r w:rsidR="00A1072D" w:rsidRPr="00DA20CD">
        <w:rPr>
          <w:rFonts w:asciiTheme="minorHAnsi" w:hAnsiTheme="minorHAnsi"/>
          <w:b w:val="0"/>
          <w:spacing w:val="-1"/>
          <w:sz w:val="22"/>
          <w:szCs w:val="22"/>
        </w:rPr>
        <w:t xml:space="preserve">przed zawarciem umowy </w:t>
      </w:r>
      <w:r w:rsidRPr="00DA20CD">
        <w:rPr>
          <w:rFonts w:asciiTheme="minorHAnsi" w:hAnsiTheme="minorHAnsi"/>
          <w:b w:val="0"/>
          <w:spacing w:val="-1"/>
          <w:sz w:val="22"/>
          <w:szCs w:val="22"/>
        </w:rPr>
        <w:t>tabela opłat i prowizji.</w:t>
      </w:r>
    </w:p>
    <w:p w14:paraId="1A7120B3" w14:textId="77777777" w:rsidR="008723C8" w:rsidRPr="00DA20CD" w:rsidRDefault="008723C8" w:rsidP="00746B82">
      <w:pPr>
        <w:pStyle w:val="Akapitzlist"/>
        <w:numPr>
          <w:ilvl w:val="0"/>
          <w:numId w:val="43"/>
        </w:numPr>
        <w:jc w:val="both"/>
        <w:rPr>
          <w:rFonts w:asciiTheme="minorHAnsi" w:hAnsiTheme="minorHAnsi"/>
          <w:spacing w:val="-1"/>
          <w:sz w:val="22"/>
          <w:szCs w:val="22"/>
          <w:lang w:eastAsia="pl-PL"/>
        </w:rPr>
      </w:pPr>
      <w:r w:rsidRPr="00DA20CD">
        <w:rPr>
          <w:rFonts w:asciiTheme="minorHAnsi" w:hAnsiTheme="minorHAnsi"/>
          <w:spacing w:val="-1"/>
          <w:sz w:val="22"/>
          <w:szCs w:val="22"/>
          <w:lang w:eastAsia="pl-PL"/>
        </w:rPr>
        <w:t>Odpisów amortyzacyjnych w rozumieniu przepisów o podatku dochodowym przez okres trwania umowy</w:t>
      </w:r>
      <w:r w:rsidR="0092161D" w:rsidRPr="00DA20CD">
        <w:rPr>
          <w:rFonts w:asciiTheme="minorHAnsi" w:hAnsiTheme="minorHAnsi"/>
          <w:spacing w:val="-1"/>
          <w:sz w:val="22"/>
          <w:szCs w:val="22"/>
          <w:lang w:eastAsia="pl-PL"/>
        </w:rPr>
        <w:t xml:space="preserve"> leasingu</w:t>
      </w:r>
      <w:r w:rsidRPr="00DA20CD">
        <w:rPr>
          <w:rFonts w:asciiTheme="minorHAnsi" w:hAnsiTheme="minorHAnsi"/>
          <w:spacing w:val="-1"/>
          <w:sz w:val="22"/>
          <w:szCs w:val="22"/>
          <w:lang w:eastAsia="pl-PL"/>
        </w:rPr>
        <w:t xml:space="preserve"> dokonuje Wykonawca.</w:t>
      </w:r>
    </w:p>
    <w:p w14:paraId="006CD689" w14:textId="77777777" w:rsidR="0092161D" w:rsidRPr="00DA20CD" w:rsidRDefault="0092161D" w:rsidP="0059427A">
      <w:pPr>
        <w:pStyle w:val="Tekstpodstawowy"/>
        <w:rPr>
          <w:rFonts w:asciiTheme="minorHAnsi" w:hAnsiTheme="minorHAnsi"/>
          <w:b w:val="0"/>
          <w:spacing w:val="-1"/>
          <w:sz w:val="22"/>
          <w:szCs w:val="22"/>
        </w:rPr>
      </w:pPr>
    </w:p>
    <w:p w14:paraId="6A6EFBCB" w14:textId="77777777" w:rsidR="00043C9C" w:rsidRPr="00DA20CD" w:rsidRDefault="00043C9C" w:rsidP="00C3011F">
      <w:pPr>
        <w:pStyle w:val="Tekstpodstawowy"/>
        <w:numPr>
          <w:ilvl w:val="0"/>
          <w:numId w:val="62"/>
        </w:numPr>
        <w:ind w:left="426" w:hanging="437"/>
        <w:rPr>
          <w:rFonts w:asciiTheme="minorHAnsi" w:hAnsiTheme="minorHAnsi"/>
          <w:b w:val="0"/>
          <w:spacing w:val="-1"/>
          <w:sz w:val="22"/>
          <w:szCs w:val="22"/>
        </w:rPr>
      </w:pPr>
      <w:r w:rsidRPr="00DA20CD">
        <w:rPr>
          <w:rFonts w:asciiTheme="minorHAnsi" w:hAnsiTheme="minorHAnsi" w:cs="Arial"/>
          <w:sz w:val="22"/>
          <w:szCs w:val="22"/>
        </w:rPr>
        <w:t>Prawa i obowiązki Zamawiającego i Wykonawcy</w:t>
      </w:r>
    </w:p>
    <w:p w14:paraId="3EBE7EA9" w14:textId="12F93FF8" w:rsidR="0092161D"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sz w:val="22"/>
          <w:szCs w:val="22"/>
        </w:rPr>
        <w:t>Od chwili podpisania protokołu odbioru przedmiotu leasingu (pojazdu) wszelkie koszty, opłaty</w:t>
      </w:r>
      <w:r w:rsidR="00DA20CD">
        <w:rPr>
          <w:rFonts w:asciiTheme="minorHAnsi" w:hAnsiTheme="minorHAnsi"/>
          <w:sz w:val="22"/>
          <w:szCs w:val="22"/>
        </w:rPr>
        <w:br/>
      </w:r>
      <w:r w:rsidRPr="00DA20CD">
        <w:rPr>
          <w:rFonts w:asciiTheme="minorHAnsi" w:hAnsiTheme="minorHAnsi"/>
          <w:sz w:val="22"/>
          <w:szCs w:val="22"/>
        </w:rPr>
        <w:t xml:space="preserve">i podatki związane z jego użytkowaniem ponosi Zamawiający </w:t>
      </w:r>
      <w:r w:rsidRPr="00DA20CD">
        <w:rPr>
          <w:rFonts w:asciiTheme="minorHAnsi" w:hAnsiTheme="minorHAnsi"/>
          <w:spacing w:val="-3"/>
          <w:sz w:val="22"/>
          <w:szCs w:val="22"/>
        </w:rPr>
        <w:t>z zastrzeżeniem wyjątków wynikających z umowy gwarancji i rękojmi.</w:t>
      </w:r>
    </w:p>
    <w:p w14:paraId="2D0DF7CE" w14:textId="77777777"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sz w:val="22"/>
          <w:szCs w:val="22"/>
        </w:rPr>
        <w:t>Zamawiający jest zobowiązany do używania przedmiotu leasingu (pojazdu) zgodnie z przepisami prawa oraz do</w:t>
      </w:r>
      <w:r w:rsidR="0092161D" w:rsidRPr="00DA20CD">
        <w:rPr>
          <w:rFonts w:asciiTheme="minorHAnsi" w:hAnsiTheme="minorHAnsi"/>
          <w:sz w:val="22"/>
          <w:szCs w:val="22"/>
        </w:rPr>
        <w:t xml:space="preserve"> wykonania wszelkich obowiązków</w:t>
      </w:r>
      <w:r w:rsidRPr="00DA20CD">
        <w:rPr>
          <w:rFonts w:asciiTheme="minorHAnsi" w:hAnsiTheme="minorHAnsi"/>
          <w:sz w:val="22"/>
          <w:szCs w:val="22"/>
        </w:rPr>
        <w:t xml:space="preserve"> niezbędnych do używania lub posiadania przedmiotu leasingu (pojazdu), w tym do dokonywania wszelkich przeglądów lub kontroli na własny koszt.</w:t>
      </w:r>
    </w:p>
    <w:p w14:paraId="0BE86E95" w14:textId="57C7475A"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sz w:val="22"/>
          <w:szCs w:val="22"/>
        </w:rPr>
        <w:t>Zamawiający ponosi wobec osób</w:t>
      </w:r>
      <w:r w:rsidR="0092161D" w:rsidRPr="00DA20CD">
        <w:rPr>
          <w:rFonts w:asciiTheme="minorHAnsi" w:hAnsiTheme="minorHAnsi"/>
          <w:sz w:val="22"/>
          <w:szCs w:val="22"/>
        </w:rPr>
        <w:t xml:space="preserve"> trzecich</w:t>
      </w:r>
      <w:r w:rsidRPr="00DA20CD">
        <w:rPr>
          <w:rFonts w:asciiTheme="minorHAnsi" w:hAnsiTheme="minorHAnsi"/>
          <w:sz w:val="22"/>
          <w:szCs w:val="22"/>
        </w:rPr>
        <w:t xml:space="preserve"> odpowiedzialność za szkody, </w:t>
      </w:r>
      <w:r w:rsidRPr="00DA20CD">
        <w:rPr>
          <w:rFonts w:asciiTheme="minorHAnsi" w:hAnsiTheme="minorHAnsi"/>
          <w:spacing w:val="16"/>
          <w:sz w:val="22"/>
          <w:szCs w:val="22"/>
        </w:rPr>
        <w:t>jakie</w:t>
      </w:r>
      <w:r w:rsidRPr="00DA20CD">
        <w:rPr>
          <w:rFonts w:asciiTheme="minorHAnsi" w:hAnsiTheme="minorHAnsi"/>
          <w:sz w:val="22"/>
          <w:szCs w:val="22"/>
        </w:rPr>
        <w:t xml:space="preserve"> powstały w związku </w:t>
      </w:r>
      <w:r w:rsidR="00A1072D" w:rsidRPr="00DA20CD">
        <w:rPr>
          <w:rFonts w:asciiTheme="minorHAnsi" w:hAnsiTheme="minorHAnsi"/>
          <w:sz w:val="22"/>
          <w:szCs w:val="22"/>
        </w:rPr>
        <w:br/>
      </w:r>
      <w:r w:rsidRPr="00DA20CD">
        <w:rPr>
          <w:rFonts w:asciiTheme="minorHAnsi" w:hAnsiTheme="minorHAnsi"/>
          <w:sz w:val="22"/>
          <w:szCs w:val="22"/>
        </w:rPr>
        <w:t>z nienależytym używaniem przez Zamawiającego przedmiotu leasingu (pojazdu), chyba że  przepisy prawa nakładały taką odpowiedzialność na Wykonawcę jako właści</w:t>
      </w:r>
      <w:r w:rsidRPr="00DA20CD">
        <w:rPr>
          <w:rFonts w:asciiTheme="minorHAnsi" w:hAnsiTheme="minorHAnsi"/>
          <w:sz w:val="22"/>
          <w:szCs w:val="22"/>
        </w:rPr>
        <w:softHyphen/>
        <w:t>ciela lub samoistnego posiadacza.</w:t>
      </w:r>
    </w:p>
    <w:p w14:paraId="6EE70E50" w14:textId="08D0F5F4"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cs="Arial"/>
          <w:sz w:val="22"/>
          <w:szCs w:val="22"/>
        </w:rPr>
        <w:t xml:space="preserve">Wykonawca wyraża zgodę na oznakowanie </w:t>
      </w:r>
      <w:r w:rsidR="0092161D" w:rsidRPr="00DA20CD">
        <w:rPr>
          <w:rFonts w:asciiTheme="minorHAnsi" w:hAnsiTheme="minorHAnsi" w:cs="Arial"/>
          <w:sz w:val="22"/>
          <w:szCs w:val="22"/>
        </w:rPr>
        <w:t>przedmiotu leasingu</w:t>
      </w:r>
      <w:r w:rsidR="0092161D" w:rsidRPr="00DA20CD">
        <w:rPr>
          <w:rFonts w:asciiTheme="minorHAnsi" w:hAnsiTheme="minorHAnsi"/>
          <w:sz w:val="22"/>
          <w:szCs w:val="22"/>
        </w:rPr>
        <w:t xml:space="preserve"> (pojazd)</w:t>
      </w:r>
      <w:r w:rsidRPr="00DA20CD">
        <w:rPr>
          <w:rFonts w:asciiTheme="minorHAnsi" w:hAnsiTheme="minorHAnsi" w:cs="Arial"/>
          <w:sz w:val="22"/>
          <w:szCs w:val="22"/>
        </w:rPr>
        <w:t xml:space="preserve"> znakami wg potrzeb Zamawiającego.</w:t>
      </w:r>
      <w:r w:rsidR="00282ED2">
        <w:rPr>
          <w:rFonts w:asciiTheme="minorHAnsi" w:hAnsiTheme="minorHAnsi" w:cs="Arial"/>
          <w:sz w:val="22"/>
          <w:szCs w:val="22"/>
        </w:rPr>
        <w:t xml:space="preserve"> Wykonawca nie będzie w związku z tym naliczał żadnych opłat ani też żadnych kosztów z tym związanych.</w:t>
      </w:r>
    </w:p>
    <w:p w14:paraId="311CF824" w14:textId="77777777" w:rsidR="00043C9C" w:rsidRPr="00DA20CD" w:rsidRDefault="00043C9C" w:rsidP="00746B82">
      <w:pPr>
        <w:numPr>
          <w:ilvl w:val="0"/>
          <w:numId w:val="48"/>
        </w:numPr>
        <w:jc w:val="both"/>
        <w:rPr>
          <w:rFonts w:asciiTheme="minorHAnsi" w:hAnsiTheme="minorHAnsi" w:cs="Arial"/>
          <w:sz w:val="22"/>
          <w:szCs w:val="22"/>
        </w:rPr>
      </w:pPr>
      <w:r w:rsidRPr="00DA20CD">
        <w:rPr>
          <w:rFonts w:asciiTheme="minorHAnsi" w:hAnsiTheme="minorHAnsi" w:cs="Arial"/>
          <w:sz w:val="22"/>
          <w:szCs w:val="22"/>
        </w:rPr>
        <w:t>Przekazanie przedmiotu leasingu</w:t>
      </w:r>
      <w:r w:rsidRPr="00DA20CD">
        <w:rPr>
          <w:rFonts w:asciiTheme="minorHAnsi" w:hAnsiTheme="minorHAnsi"/>
          <w:sz w:val="22"/>
          <w:szCs w:val="22"/>
        </w:rPr>
        <w:t xml:space="preserve"> (pojazd) </w:t>
      </w:r>
      <w:r w:rsidRPr="00DA20CD">
        <w:rPr>
          <w:rFonts w:asciiTheme="minorHAnsi" w:hAnsiTheme="minorHAnsi" w:cs="Arial"/>
          <w:sz w:val="22"/>
          <w:szCs w:val="22"/>
        </w:rPr>
        <w:t xml:space="preserve">osobom zatrudnionym w przedsiębiorstwie Zamawiającego jest dopuszczalne i Wykonawca wyraża na to zgodę. </w:t>
      </w:r>
      <w:r w:rsidRPr="00DA20CD">
        <w:rPr>
          <w:rFonts w:asciiTheme="minorHAnsi" w:hAnsiTheme="minorHAnsi" w:cs="Tahoma"/>
          <w:sz w:val="22"/>
          <w:szCs w:val="22"/>
        </w:rPr>
        <w:t>W takim przypadku Zamawiający  nadal ponosi pełną odpowiedzialność za przedmiot leasingu</w:t>
      </w:r>
      <w:r w:rsidRPr="00DA20CD">
        <w:rPr>
          <w:rFonts w:asciiTheme="minorHAnsi" w:hAnsiTheme="minorHAnsi"/>
          <w:sz w:val="22"/>
          <w:szCs w:val="22"/>
        </w:rPr>
        <w:t xml:space="preserve"> (pojazd).</w:t>
      </w:r>
    </w:p>
    <w:p w14:paraId="3F685844" w14:textId="0A47C0C2" w:rsidR="00043C9C" w:rsidRDefault="00043C9C" w:rsidP="0059427A">
      <w:pPr>
        <w:ind w:right="-54" w:firstLine="708"/>
        <w:rPr>
          <w:rFonts w:asciiTheme="minorHAnsi" w:hAnsiTheme="minorHAnsi" w:cs="Tahoma"/>
          <w:sz w:val="22"/>
          <w:szCs w:val="22"/>
        </w:rPr>
      </w:pPr>
    </w:p>
    <w:p w14:paraId="7DBA98D5" w14:textId="77777777" w:rsidR="00FC6034" w:rsidRPr="00DA20CD" w:rsidRDefault="00FC6034" w:rsidP="0059427A">
      <w:pPr>
        <w:ind w:right="-54" w:firstLine="708"/>
        <w:rPr>
          <w:rFonts w:asciiTheme="minorHAnsi" w:hAnsiTheme="minorHAnsi" w:cs="Tahoma"/>
          <w:sz w:val="22"/>
          <w:szCs w:val="22"/>
        </w:rPr>
      </w:pPr>
      <w:bookmarkStart w:id="0" w:name="_GoBack"/>
      <w:bookmarkEnd w:id="0"/>
    </w:p>
    <w:p w14:paraId="210F04B8" w14:textId="0285F3D4" w:rsidR="006C42A9" w:rsidRPr="00DA20CD" w:rsidRDefault="00467F3E" w:rsidP="00C3011F">
      <w:pPr>
        <w:pStyle w:val="Akapitzlist"/>
        <w:numPr>
          <w:ilvl w:val="0"/>
          <w:numId w:val="62"/>
        </w:numPr>
        <w:shd w:val="clear" w:color="auto" w:fill="FFFFFF"/>
        <w:tabs>
          <w:tab w:val="left" w:pos="245"/>
        </w:tabs>
        <w:ind w:left="709"/>
        <w:jc w:val="both"/>
        <w:rPr>
          <w:rFonts w:asciiTheme="minorHAnsi" w:hAnsiTheme="minorHAnsi"/>
          <w:b/>
          <w:sz w:val="22"/>
          <w:szCs w:val="22"/>
        </w:rPr>
      </w:pPr>
      <w:r>
        <w:rPr>
          <w:rFonts w:asciiTheme="minorHAnsi" w:hAnsiTheme="minorHAnsi"/>
          <w:b/>
          <w:sz w:val="22"/>
          <w:szCs w:val="22"/>
        </w:rPr>
        <w:lastRenderedPageBreak/>
        <w:t xml:space="preserve"> </w:t>
      </w:r>
      <w:r w:rsidR="006C42A9" w:rsidRPr="00DA20CD">
        <w:rPr>
          <w:rFonts w:asciiTheme="minorHAnsi" w:hAnsiTheme="minorHAnsi"/>
          <w:b/>
          <w:sz w:val="22"/>
          <w:szCs w:val="22"/>
        </w:rPr>
        <w:t>Ubezpieczenie przedmiotu leasingu (pojazdu)</w:t>
      </w:r>
    </w:p>
    <w:p w14:paraId="06B3B4F5" w14:textId="3F9FBD67" w:rsidR="0092161D" w:rsidRDefault="00FC6034" w:rsidP="0059427A">
      <w:pPr>
        <w:shd w:val="clear" w:color="auto" w:fill="FFFFFF"/>
        <w:tabs>
          <w:tab w:val="left" w:pos="245"/>
        </w:tabs>
        <w:jc w:val="both"/>
        <w:rPr>
          <w:rFonts w:asciiTheme="minorHAnsi" w:hAnsiTheme="minorHAnsi" w:cs="Arial"/>
          <w:sz w:val="22"/>
          <w:szCs w:val="22"/>
        </w:rPr>
      </w:pPr>
      <w:r>
        <w:rPr>
          <w:rFonts w:asciiTheme="minorHAnsi" w:hAnsiTheme="minorHAnsi" w:cs="Arial"/>
          <w:sz w:val="22"/>
          <w:szCs w:val="22"/>
        </w:rPr>
        <w:t>Zgodnie z zapisami SIWZ oraz pozostałą dokumentacją postępowania.</w:t>
      </w:r>
    </w:p>
    <w:p w14:paraId="5D5418AB" w14:textId="77777777" w:rsidR="00FC6034" w:rsidRPr="00DA20CD" w:rsidRDefault="00FC6034" w:rsidP="0059427A">
      <w:pPr>
        <w:shd w:val="clear" w:color="auto" w:fill="FFFFFF"/>
        <w:tabs>
          <w:tab w:val="left" w:pos="245"/>
        </w:tabs>
        <w:jc w:val="both"/>
        <w:rPr>
          <w:rFonts w:asciiTheme="minorHAnsi" w:hAnsiTheme="minorHAnsi" w:cs="Arial"/>
          <w:sz w:val="22"/>
          <w:szCs w:val="22"/>
        </w:rPr>
      </w:pPr>
    </w:p>
    <w:p w14:paraId="3731D7D9" w14:textId="77777777" w:rsidR="006C42A9" w:rsidRPr="00DA20CD" w:rsidRDefault="006C42A9" w:rsidP="00C3011F">
      <w:pPr>
        <w:pStyle w:val="Akapitzlist"/>
        <w:numPr>
          <w:ilvl w:val="0"/>
          <w:numId w:val="62"/>
        </w:numPr>
        <w:shd w:val="clear" w:color="auto" w:fill="FFFFFF"/>
        <w:tabs>
          <w:tab w:val="left" w:pos="245"/>
        </w:tabs>
        <w:ind w:left="709"/>
        <w:jc w:val="both"/>
        <w:rPr>
          <w:rFonts w:asciiTheme="minorHAnsi" w:hAnsiTheme="minorHAnsi" w:cs="Arial"/>
          <w:b/>
          <w:sz w:val="22"/>
          <w:szCs w:val="22"/>
        </w:rPr>
      </w:pPr>
      <w:r w:rsidRPr="00DA20CD">
        <w:rPr>
          <w:rFonts w:asciiTheme="minorHAnsi" w:hAnsiTheme="minorHAnsi" w:cs="Arial"/>
          <w:b/>
          <w:sz w:val="22"/>
          <w:szCs w:val="22"/>
        </w:rPr>
        <w:t>Warunki gwarancji</w:t>
      </w:r>
    </w:p>
    <w:p w14:paraId="3E872EC8" w14:textId="12BA6718" w:rsidR="006C42A9" w:rsidRPr="00DA20CD" w:rsidRDefault="006C42A9" w:rsidP="00746B82">
      <w:pPr>
        <w:pStyle w:val="Nagwek1"/>
        <w:numPr>
          <w:ilvl w:val="0"/>
          <w:numId w:val="50"/>
        </w:numPr>
        <w:spacing w:before="0" w:after="0"/>
        <w:jc w:val="both"/>
        <w:rPr>
          <w:rFonts w:asciiTheme="minorHAnsi" w:hAnsiTheme="minorHAnsi"/>
          <w:b w:val="0"/>
          <w:sz w:val="22"/>
          <w:szCs w:val="22"/>
        </w:rPr>
      </w:pPr>
      <w:r w:rsidRPr="00DA20CD">
        <w:rPr>
          <w:rFonts w:asciiTheme="minorHAnsi" w:hAnsiTheme="minorHAnsi" w:cs="Arial"/>
          <w:b w:val="0"/>
          <w:spacing w:val="-1"/>
          <w:sz w:val="22"/>
          <w:szCs w:val="22"/>
        </w:rPr>
        <w:t xml:space="preserve">Wykonawca </w:t>
      </w:r>
      <w:r w:rsidR="00E52AC1" w:rsidRPr="00DA20CD">
        <w:rPr>
          <w:rFonts w:asciiTheme="minorHAnsi" w:hAnsiTheme="minorHAnsi" w:cs="Tahoma"/>
          <w:b w:val="0"/>
          <w:sz w:val="22"/>
          <w:szCs w:val="22"/>
        </w:rPr>
        <w:t xml:space="preserve">w okresie udzielonej gwarancji </w:t>
      </w:r>
      <w:r w:rsidR="0011609E">
        <w:rPr>
          <w:rFonts w:asciiTheme="minorHAnsi" w:hAnsiTheme="minorHAnsi" w:cs="Tahoma"/>
          <w:b w:val="0"/>
          <w:sz w:val="22"/>
          <w:szCs w:val="22"/>
        </w:rPr>
        <w:t>36 miesięcy</w:t>
      </w:r>
      <w:r w:rsidR="00704DFF" w:rsidRPr="00DA20CD">
        <w:rPr>
          <w:rFonts w:asciiTheme="minorHAnsi" w:hAnsiTheme="minorHAnsi" w:cs="Tahoma"/>
          <w:b w:val="0"/>
          <w:sz w:val="22"/>
          <w:szCs w:val="22"/>
        </w:rPr>
        <w:t xml:space="preserve"> </w:t>
      </w:r>
      <w:r w:rsidRPr="00DA20CD">
        <w:rPr>
          <w:rFonts w:asciiTheme="minorHAnsi" w:hAnsiTheme="minorHAnsi" w:cs="Arial"/>
          <w:b w:val="0"/>
          <w:spacing w:val="-1"/>
          <w:sz w:val="22"/>
          <w:szCs w:val="22"/>
        </w:rPr>
        <w:t xml:space="preserve">zapewnia serwis </w:t>
      </w:r>
      <w:r w:rsidRPr="00DA20CD">
        <w:rPr>
          <w:rFonts w:asciiTheme="minorHAnsi" w:hAnsiTheme="minorHAnsi" w:cs="Tahoma"/>
          <w:b w:val="0"/>
          <w:sz w:val="22"/>
          <w:szCs w:val="22"/>
        </w:rPr>
        <w:t xml:space="preserve">gwarancyjny </w:t>
      </w:r>
      <w:r w:rsidRPr="00DA20CD">
        <w:rPr>
          <w:rFonts w:asciiTheme="minorHAnsi" w:hAnsiTheme="minorHAnsi"/>
          <w:b w:val="0"/>
          <w:sz w:val="22"/>
          <w:szCs w:val="22"/>
        </w:rPr>
        <w:t>przedmiotu leasingu (pojazdu)</w:t>
      </w:r>
      <w:r w:rsidRPr="00DA20CD">
        <w:rPr>
          <w:rFonts w:asciiTheme="minorHAnsi" w:hAnsiTheme="minorHAnsi" w:cs="Tahoma"/>
          <w:b w:val="0"/>
          <w:sz w:val="22"/>
          <w:szCs w:val="22"/>
        </w:rPr>
        <w:t>.</w:t>
      </w:r>
    </w:p>
    <w:p w14:paraId="631A8559" w14:textId="188E32F8" w:rsidR="006C42A9" w:rsidRPr="00DA20CD" w:rsidRDefault="006C42A9" w:rsidP="00746B82">
      <w:pPr>
        <w:pStyle w:val="Akapitzlist"/>
        <w:numPr>
          <w:ilvl w:val="0"/>
          <w:numId w:val="50"/>
        </w:numPr>
        <w:jc w:val="both"/>
        <w:rPr>
          <w:rFonts w:asciiTheme="minorHAnsi" w:hAnsiTheme="minorHAnsi" w:cs="Arial"/>
          <w:kern w:val="28"/>
          <w:sz w:val="22"/>
          <w:szCs w:val="22"/>
          <w:lang w:eastAsia="pl-PL"/>
        </w:rPr>
      </w:pPr>
      <w:r w:rsidRPr="00DA20CD">
        <w:rPr>
          <w:rFonts w:asciiTheme="minorHAnsi" w:hAnsiTheme="minorHAnsi" w:cs="Arial"/>
          <w:sz w:val="22"/>
          <w:szCs w:val="22"/>
        </w:rPr>
        <w:t>Jeżeli Wykonawca sceduje na Dostawcę lub inny podmiot obowiązki zapewnienia serwisu gwarancyjnego</w:t>
      </w:r>
      <w:r w:rsidRPr="00DA20CD">
        <w:rPr>
          <w:rFonts w:asciiTheme="minorHAnsi" w:hAnsiTheme="minorHAnsi"/>
          <w:sz w:val="22"/>
          <w:szCs w:val="22"/>
        </w:rPr>
        <w:t xml:space="preserve"> </w:t>
      </w:r>
      <w:r w:rsidRPr="00DA20CD">
        <w:rPr>
          <w:rFonts w:asciiTheme="minorHAnsi" w:hAnsiTheme="minorHAnsi" w:cs="Arial"/>
          <w:kern w:val="28"/>
          <w:sz w:val="22"/>
          <w:szCs w:val="22"/>
          <w:lang w:eastAsia="pl-PL"/>
        </w:rPr>
        <w:t>przedmiotu leasingu (pojazdu)</w:t>
      </w:r>
      <w:r w:rsidRPr="00DA20CD">
        <w:rPr>
          <w:rFonts w:asciiTheme="minorHAnsi" w:hAnsiTheme="minorHAnsi" w:cs="Arial"/>
          <w:sz w:val="22"/>
          <w:szCs w:val="22"/>
        </w:rPr>
        <w:t>, to jest zobowiązany do zawarcia w tym zakresie umow</w:t>
      </w:r>
      <w:r w:rsidR="00704DFF" w:rsidRPr="00DA20CD">
        <w:rPr>
          <w:rFonts w:asciiTheme="minorHAnsi" w:hAnsiTheme="minorHAnsi" w:cs="Arial"/>
          <w:sz w:val="22"/>
          <w:szCs w:val="22"/>
        </w:rPr>
        <w:t>y</w:t>
      </w:r>
      <w:r w:rsidRPr="00DA20CD">
        <w:rPr>
          <w:rFonts w:asciiTheme="minorHAnsi" w:hAnsiTheme="minorHAnsi" w:cs="Arial"/>
          <w:sz w:val="22"/>
          <w:szCs w:val="22"/>
        </w:rPr>
        <w:t xml:space="preserve"> z Dostawcą lub innym podmiotem</w:t>
      </w:r>
      <w:r w:rsidRPr="00DA20CD">
        <w:rPr>
          <w:rFonts w:asciiTheme="minorHAnsi" w:hAnsiTheme="minorHAnsi"/>
          <w:sz w:val="22"/>
          <w:szCs w:val="22"/>
        </w:rPr>
        <w:t>.</w:t>
      </w:r>
    </w:p>
    <w:p w14:paraId="0B7A873E" w14:textId="288A301B" w:rsidR="006C42A9" w:rsidRPr="00DA20CD" w:rsidRDefault="006C42A9" w:rsidP="00746B82">
      <w:pPr>
        <w:pStyle w:val="Akapitzlist"/>
        <w:numPr>
          <w:ilvl w:val="0"/>
          <w:numId w:val="50"/>
        </w:numPr>
        <w:jc w:val="both"/>
        <w:rPr>
          <w:rFonts w:asciiTheme="minorHAnsi" w:hAnsiTheme="minorHAnsi" w:cs="Arial"/>
          <w:b/>
          <w:kern w:val="28"/>
          <w:sz w:val="22"/>
          <w:szCs w:val="22"/>
          <w:lang w:eastAsia="pl-PL"/>
        </w:rPr>
      </w:pPr>
      <w:r w:rsidRPr="00DA20CD">
        <w:rPr>
          <w:rFonts w:asciiTheme="minorHAnsi" w:hAnsiTheme="minorHAnsi" w:cs="Arial"/>
          <w:spacing w:val="-1"/>
          <w:sz w:val="22"/>
          <w:szCs w:val="22"/>
        </w:rPr>
        <w:t xml:space="preserve">Czas trwania naprawy wad i usterek </w:t>
      </w:r>
      <w:r w:rsidRPr="00DA20CD">
        <w:rPr>
          <w:rFonts w:asciiTheme="minorHAnsi" w:hAnsiTheme="minorHAnsi"/>
          <w:sz w:val="22"/>
          <w:szCs w:val="22"/>
        </w:rPr>
        <w:t xml:space="preserve">przedmiotu leasingu (pojazdu) </w:t>
      </w:r>
      <w:r w:rsidRPr="00DA20CD">
        <w:rPr>
          <w:rFonts w:asciiTheme="minorHAnsi" w:hAnsiTheme="minorHAnsi" w:cs="Arial"/>
          <w:spacing w:val="-1"/>
          <w:sz w:val="22"/>
          <w:szCs w:val="22"/>
        </w:rPr>
        <w:t xml:space="preserve">w okresie gwarancji - </w:t>
      </w:r>
      <w:r w:rsidR="00DA20CD">
        <w:rPr>
          <w:rFonts w:asciiTheme="minorHAnsi" w:hAnsiTheme="minorHAnsi" w:cs="Arial"/>
          <w:spacing w:val="-1"/>
          <w:sz w:val="22"/>
          <w:szCs w:val="22"/>
        </w:rPr>
        <w:t>m</w:t>
      </w:r>
      <w:r w:rsidRPr="00DA20CD">
        <w:rPr>
          <w:rFonts w:asciiTheme="minorHAnsi" w:hAnsiTheme="minorHAnsi" w:cs="Arial"/>
          <w:spacing w:val="-1"/>
          <w:sz w:val="22"/>
          <w:szCs w:val="22"/>
        </w:rPr>
        <w:t xml:space="preserve">aksymalnie 5 dni roboczych od daty otrzymania zgłoszenia </w:t>
      </w:r>
      <w:r w:rsidR="00F75FAF" w:rsidRPr="00DA20CD">
        <w:rPr>
          <w:rFonts w:asciiTheme="minorHAnsi" w:hAnsiTheme="minorHAnsi" w:cs="Arial"/>
          <w:spacing w:val="-1"/>
          <w:sz w:val="22"/>
          <w:szCs w:val="22"/>
        </w:rPr>
        <w:t xml:space="preserve">pisemnie lub </w:t>
      </w:r>
      <w:r w:rsidRPr="00DA20CD">
        <w:rPr>
          <w:rFonts w:asciiTheme="minorHAnsi" w:hAnsiTheme="minorHAnsi" w:cs="Arial"/>
          <w:spacing w:val="-1"/>
          <w:sz w:val="22"/>
          <w:szCs w:val="22"/>
        </w:rPr>
        <w:t xml:space="preserve">e-mailem. Dopuszcza </w:t>
      </w:r>
      <w:r w:rsidR="0092161D" w:rsidRPr="00DA20CD">
        <w:rPr>
          <w:rFonts w:asciiTheme="minorHAnsi" w:hAnsiTheme="minorHAnsi" w:cs="Arial"/>
          <w:spacing w:val="-1"/>
          <w:sz w:val="22"/>
          <w:szCs w:val="22"/>
        </w:rPr>
        <w:t xml:space="preserve">się wydłużenie terminu naprawy </w:t>
      </w:r>
      <w:r w:rsidRPr="00DA20CD">
        <w:rPr>
          <w:rFonts w:asciiTheme="minorHAnsi" w:hAnsiTheme="minorHAnsi" w:cs="Arial"/>
          <w:spacing w:val="-1"/>
          <w:sz w:val="22"/>
          <w:szCs w:val="22"/>
        </w:rPr>
        <w:t xml:space="preserve">do 14 dni w przypadku wystąpienia obiektywnych, niezależnych od punktu serwisowego przyczyn, po przedłożeniu uzasadnienia i uzyskaniu akceptacji </w:t>
      </w:r>
      <w:r w:rsidR="00DA20CD">
        <w:rPr>
          <w:rFonts w:asciiTheme="minorHAnsi" w:hAnsiTheme="minorHAnsi" w:cs="Arial"/>
          <w:spacing w:val="-1"/>
          <w:sz w:val="22"/>
          <w:szCs w:val="22"/>
        </w:rPr>
        <w:t>Z</w:t>
      </w:r>
      <w:r w:rsidRPr="00DA20CD">
        <w:rPr>
          <w:rFonts w:asciiTheme="minorHAnsi" w:hAnsiTheme="minorHAnsi" w:cs="Arial"/>
          <w:spacing w:val="-1"/>
          <w:sz w:val="22"/>
          <w:szCs w:val="22"/>
        </w:rPr>
        <w:t>amawiającego.</w:t>
      </w:r>
      <w:r w:rsidRPr="00DA20CD">
        <w:rPr>
          <w:rFonts w:asciiTheme="minorHAnsi" w:hAnsiTheme="minorHAnsi" w:cs="Tahoma"/>
          <w:b/>
          <w:sz w:val="22"/>
          <w:szCs w:val="22"/>
        </w:rPr>
        <w:t xml:space="preserve"> </w:t>
      </w:r>
    </w:p>
    <w:p w14:paraId="76A31C2E" w14:textId="33E0F14D" w:rsidR="00E52AC1" w:rsidRPr="00DA20CD" w:rsidRDefault="006C42A9" w:rsidP="00746B82">
      <w:pPr>
        <w:pStyle w:val="Akapitzlist"/>
        <w:numPr>
          <w:ilvl w:val="0"/>
          <w:numId w:val="50"/>
        </w:numPr>
        <w:jc w:val="both"/>
        <w:rPr>
          <w:rFonts w:asciiTheme="minorHAnsi" w:hAnsiTheme="minorHAnsi" w:cs="Arial"/>
          <w:kern w:val="28"/>
          <w:sz w:val="22"/>
          <w:szCs w:val="22"/>
          <w:lang w:eastAsia="pl-PL"/>
        </w:rPr>
      </w:pPr>
      <w:r w:rsidRPr="00DA20CD">
        <w:rPr>
          <w:rFonts w:asciiTheme="minorHAnsi" w:hAnsiTheme="minorHAnsi"/>
          <w:sz w:val="22"/>
          <w:szCs w:val="22"/>
        </w:rPr>
        <w:t xml:space="preserve">Zamawiający </w:t>
      </w:r>
      <w:r w:rsidRPr="00DA20CD">
        <w:rPr>
          <w:rFonts w:asciiTheme="minorHAnsi" w:hAnsiTheme="minorHAnsi"/>
          <w:snapToGrid w:val="0"/>
          <w:sz w:val="22"/>
          <w:szCs w:val="22"/>
        </w:rPr>
        <w:t xml:space="preserve">zobowiązany jest do wysłania powiadomienia o zaistniałej </w:t>
      </w:r>
      <w:r w:rsidRPr="00DA20CD">
        <w:rPr>
          <w:rFonts w:asciiTheme="minorHAnsi" w:hAnsiTheme="minorHAnsi"/>
          <w:sz w:val="22"/>
          <w:szCs w:val="22"/>
        </w:rPr>
        <w:t xml:space="preserve">usterce lub wadzie przedmiotu leasingu (pojazdu) </w:t>
      </w:r>
      <w:r w:rsidR="00F75FAF" w:rsidRPr="00DA20CD">
        <w:rPr>
          <w:rFonts w:asciiTheme="minorHAnsi" w:hAnsiTheme="minorHAnsi"/>
          <w:sz w:val="22"/>
          <w:szCs w:val="22"/>
        </w:rPr>
        <w:t xml:space="preserve">pisemnie na adres: ………………  lub </w:t>
      </w:r>
      <w:r w:rsidRPr="00DA20CD">
        <w:rPr>
          <w:rFonts w:asciiTheme="minorHAnsi" w:hAnsiTheme="minorHAnsi"/>
          <w:sz w:val="22"/>
          <w:szCs w:val="22"/>
        </w:rPr>
        <w:t>e-mailem na adres</w:t>
      </w:r>
      <w:r w:rsidR="00924FFF" w:rsidRPr="00DA20CD">
        <w:rPr>
          <w:rFonts w:asciiTheme="minorHAnsi" w:hAnsiTheme="minorHAnsi"/>
          <w:sz w:val="22"/>
          <w:szCs w:val="22"/>
        </w:rPr>
        <w:t>: ………………… .</w:t>
      </w:r>
    </w:p>
    <w:p w14:paraId="6A7CF590" w14:textId="739C637B" w:rsidR="0092161D" w:rsidRPr="00DA20CD" w:rsidRDefault="00E52AC1" w:rsidP="00746B82">
      <w:pPr>
        <w:pStyle w:val="Akapitzlist"/>
        <w:numPr>
          <w:ilvl w:val="0"/>
          <w:numId w:val="50"/>
        </w:numPr>
        <w:jc w:val="both"/>
        <w:rPr>
          <w:rFonts w:asciiTheme="minorHAnsi" w:hAnsiTheme="minorHAnsi" w:cs="Tahoma"/>
          <w:sz w:val="22"/>
          <w:szCs w:val="22"/>
        </w:rPr>
      </w:pPr>
      <w:r w:rsidRPr="00DA20CD">
        <w:rPr>
          <w:rFonts w:asciiTheme="minorHAnsi" w:hAnsiTheme="minorHAnsi"/>
          <w:snapToGrid w:val="0"/>
          <w:sz w:val="22"/>
          <w:szCs w:val="22"/>
        </w:rPr>
        <w:t xml:space="preserve">W okresie trwania gwarancji </w:t>
      </w:r>
      <w:r w:rsidRPr="00DA20CD">
        <w:rPr>
          <w:rFonts w:asciiTheme="minorHAnsi" w:hAnsiTheme="minorHAnsi" w:cs="Tahoma"/>
          <w:sz w:val="22"/>
          <w:szCs w:val="22"/>
        </w:rPr>
        <w:t>u</w:t>
      </w:r>
      <w:r w:rsidR="006C42A9" w:rsidRPr="00DA20CD">
        <w:rPr>
          <w:rFonts w:asciiTheme="minorHAnsi" w:hAnsiTheme="minorHAnsi" w:cs="Tahoma"/>
          <w:sz w:val="22"/>
          <w:szCs w:val="22"/>
        </w:rPr>
        <w:t>suwanie wszelkich wad i usterek</w:t>
      </w:r>
      <w:r w:rsidR="006C42A9" w:rsidRPr="00DA20CD">
        <w:rPr>
          <w:rFonts w:asciiTheme="minorHAnsi" w:hAnsiTheme="minorHAnsi"/>
          <w:sz w:val="22"/>
          <w:szCs w:val="22"/>
        </w:rPr>
        <w:t xml:space="preserve"> przedmiotu leasingu (pojazdu)</w:t>
      </w:r>
      <w:r w:rsidR="006C42A9" w:rsidRPr="00DA20CD">
        <w:rPr>
          <w:rFonts w:asciiTheme="minorHAnsi" w:hAnsiTheme="minorHAnsi" w:cs="Tahoma"/>
          <w:sz w:val="22"/>
          <w:szCs w:val="22"/>
        </w:rPr>
        <w:t xml:space="preserve"> </w:t>
      </w:r>
      <w:r w:rsidRPr="00DA20CD">
        <w:rPr>
          <w:rFonts w:asciiTheme="minorHAnsi" w:hAnsiTheme="minorHAnsi" w:cs="Tahoma"/>
          <w:sz w:val="22"/>
          <w:szCs w:val="22"/>
        </w:rPr>
        <w:t xml:space="preserve"> </w:t>
      </w:r>
      <w:r w:rsidR="006C42A9" w:rsidRPr="00DA20CD">
        <w:rPr>
          <w:rFonts w:asciiTheme="minorHAnsi" w:hAnsiTheme="minorHAnsi"/>
          <w:snapToGrid w:val="0"/>
          <w:sz w:val="22"/>
          <w:szCs w:val="22"/>
        </w:rPr>
        <w:t xml:space="preserve">odbywa się na koszt i </w:t>
      </w:r>
      <w:r w:rsidR="006C42A9" w:rsidRPr="00DA20CD">
        <w:rPr>
          <w:rFonts w:asciiTheme="minorHAnsi" w:hAnsiTheme="minorHAnsi"/>
          <w:sz w:val="22"/>
          <w:szCs w:val="22"/>
        </w:rPr>
        <w:t>we własnym zakresie Gwaranta/Wykonawcy</w:t>
      </w:r>
      <w:r w:rsidR="006C42A9" w:rsidRPr="00DA20CD">
        <w:rPr>
          <w:rFonts w:asciiTheme="minorHAnsi" w:hAnsiTheme="minorHAnsi" w:cs="Arial"/>
          <w:spacing w:val="-1"/>
          <w:sz w:val="22"/>
          <w:szCs w:val="22"/>
        </w:rPr>
        <w:t xml:space="preserve">, z wyjątkiem tych </w:t>
      </w:r>
      <w:r w:rsidR="0092161D" w:rsidRPr="00DA20CD">
        <w:rPr>
          <w:rFonts w:asciiTheme="minorHAnsi" w:hAnsiTheme="minorHAnsi" w:cs="Tahoma"/>
          <w:sz w:val="22"/>
          <w:szCs w:val="22"/>
        </w:rPr>
        <w:t>wad i usterek</w:t>
      </w:r>
      <w:r w:rsidR="0092161D" w:rsidRPr="00DA20CD">
        <w:rPr>
          <w:rFonts w:asciiTheme="minorHAnsi" w:hAnsiTheme="minorHAnsi"/>
          <w:sz w:val="22"/>
          <w:szCs w:val="22"/>
        </w:rPr>
        <w:t xml:space="preserve">, </w:t>
      </w:r>
      <w:r w:rsidR="006C42A9" w:rsidRPr="00DA20CD">
        <w:rPr>
          <w:rFonts w:asciiTheme="minorHAnsi" w:hAnsiTheme="minorHAnsi" w:cs="Arial"/>
          <w:spacing w:val="-1"/>
          <w:sz w:val="22"/>
          <w:szCs w:val="22"/>
        </w:rPr>
        <w:t>które</w:t>
      </w:r>
      <w:r w:rsidR="00DA20CD">
        <w:rPr>
          <w:rFonts w:asciiTheme="minorHAnsi" w:hAnsiTheme="minorHAnsi" w:cs="Arial"/>
          <w:spacing w:val="-1"/>
          <w:sz w:val="22"/>
          <w:szCs w:val="22"/>
        </w:rPr>
        <w:t xml:space="preserve"> </w:t>
      </w:r>
      <w:r w:rsidR="006C42A9" w:rsidRPr="00DA20CD">
        <w:rPr>
          <w:rFonts w:asciiTheme="minorHAnsi" w:hAnsiTheme="minorHAnsi" w:cs="Arial"/>
          <w:spacing w:val="-1"/>
          <w:sz w:val="22"/>
          <w:szCs w:val="22"/>
        </w:rPr>
        <w:t>powstały z winy Zamawiającego</w:t>
      </w:r>
      <w:r w:rsidRPr="00DA20CD">
        <w:rPr>
          <w:rFonts w:asciiTheme="minorHAnsi" w:hAnsiTheme="minorHAnsi" w:cs="Arial"/>
          <w:spacing w:val="-1"/>
          <w:sz w:val="22"/>
          <w:szCs w:val="22"/>
        </w:rPr>
        <w:t xml:space="preserve">. </w:t>
      </w:r>
    </w:p>
    <w:p w14:paraId="56E58208" w14:textId="51A15F5E" w:rsidR="00E52AC1" w:rsidRPr="00DA20CD" w:rsidRDefault="006C42A9" w:rsidP="00746B82">
      <w:pPr>
        <w:pStyle w:val="Akapitzlist"/>
        <w:numPr>
          <w:ilvl w:val="0"/>
          <w:numId w:val="50"/>
        </w:numPr>
        <w:jc w:val="both"/>
        <w:rPr>
          <w:rFonts w:asciiTheme="minorHAnsi" w:hAnsiTheme="minorHAnsi" w:cs="Tahoma"/>
          <w:sz w:val="22"/>
          <w:szCs w:val="22"/>
        </w:rPr>
      </w:pPr>
      <w:r w:rsidRPr="00DA20CD">
        <w:rPr>
          <w:rFonts w:asciiTheme="minorHAnsi" w:hAnsiTheme="minorHAnsi" w:cs="Tahoma"/>
          <w:bCs/>
          <w:sz w:val="22"/>
          <w:szCs w:val="22"/>
        </w:rPr>
        <w:t xml:space="preserve">Gwarant/Wykonawca </w:t>
      </w:r>
      <w:r w:rsidRPr="00DA20CD">
        <w:rPr>
          <w:rFonts w:asciiTheme="minorHAnsi" w:hAnsiTheme="minorHAnsi" w:cs="Tahoma"/>
          <w:sz w:val="22"/>
          <w:szCs w:val="22"/>
        </w:rPr>
        <w:t>w okresie udzielonej gwarancji i rękojmi za wady nie może odmówić usunięcia wad i usterek przedmiotu leasingu (pojazdu) bez względu na wysokość kosztów z tym związanych.</w:t>
      </w:r>
    </w:p>
    <w:p w14:paraId="3DBA5C40" w14:textId="0F35269F" w:rsidR="00E52AC1" w:rsidRPr="00DA20CD" w:rsidRDefault="00E52AC1" w:rsidP="00746B82">
      <w:pPr>
        <w:pStyle w:val="Akapitzlist"/>
        <w:numPr>
          <w:ilvl w:val="0"/>
          <w:numId w:val="50"/>
        </w:numPr>
        <w:jc w:val="both"/>
        <w:rPr>
          <w:rFonts w:asciiTheme="minorHAnsi" w:hAnsiTheme="minorHAnsi" w:cs="Tahoma"/>
          <w:sz w:val="22"/>
          <w:szCs w:val="22"/>
        </w:rPr>
      </w:pPr>
      <w:r w:rsidRPr="00DA20CD">
        <w:rPr>
          <w:rFonts w:asciiTheme="minorHAnsi" w:hAnsiTheme="minorHAnsi" w:cs="Tahoma"/>
          <w:sz w:val="22"/>
          <w:szCs w:val="22"/>
        </w:rPr>
        <w:t xml:space="preserve">Usunięcie wad </w:t>
      </w:r>
      <w:r w:rsidRPr="00DA20CD">
        <w:rPr>
          <w:rFonts w:asciiTheme="minorHAnsi" w:hAnsiTheme="minorHAnsi" w:cs="Arial"/>
          <w:spacing w:val="-1"/>
          <w:sz w:val="22"/>
          <w:szCs w:val="22"/>
        </w:rPr>
        <w:t xml:space="preserve">i usterek </w:t>
      </w:r>
      <w:r w:rsidRPr="00DA20CD">
        <w:rPr>
          <w:rFonts w:asciiTheme="minorHAnsi" w:hAnsiTheme="minorHAnsi"/>
          <w:sz w:val="22"/>
          <w:szCs w:val="22"/>
        </w:rPr>
        <w:t xml:space="preserve">przedmiotu leasingu (pojazdu) </w:t>
      </w:r>
      <w:r w:rsidRPr="00DA20CD">
        <w:rPr>
          <w:rFonts w:asciiTheme="minorHAnsi" w:hAnsiTheme="minorHAnsi" w:cs="Tahoma"/>
          <w:sz w:val="22"/>
          <w:szCs w:val="22"/>
        </w:rPr>
        <w:t xml:space="preserve">w okresie gwarancji </w:t>
      </w:r>
      <w:r w:rsidR="0092161D" w:rsidRPr="00DA20CD">
        <w:rPr>
          <w:rFonts w:asciiTheme="minorHAnsi" w:hAnsiTheme="minorHAnsi" w:cs="Tahoma"/>
          <w:sz w:val="22"/>
          <w:szCs w:val="22"/>
        </w:rPr>
        <w:t xml:space="preserve">musi </w:t>
      </w:r>
      <w:r w:rsidRPr="00DA20CD">
        <w:rPr>
          <w:rFonts w:asciiTheme="minorHAnsi" w:hAnsiTheme="minorHAnsi" w:cs="Tahoma"/>
          <w:sz w:val="22"/>
          <w:szCs w:val="22"/>
        </w:rPr>
        <w:t xml:space="preserve">być </w:t>
      </w:r>
      <w:r w:rsidR="00DA20CD">
        <w:rPr>
          <w:rFonts w:asciiTheme="minorHAnsi" w:hAnsiTheme="minorHAnsi" w:cs="Tahoma"/>
          <w:sz w:val="22"/>
          <w:szCs w:val="22"/>
        </w:rPr>
        <w:t>p</w:t>
      </w:r>
      <w:r w:rsidRPr="00DA20CD">
        <w:rPr>
          <w:rFonts w:asciiTheme="minorHAnsi" w:hAnsiTheme="minorHAnsi" w:cs="Tahoma"/>
          <w:sz w:val="22"/>
          <w:szCs w:val="22"/>
        </w:rPr>
        <w:t>otwierdzone protokolarnie.</w:t>
      </w:r>
    </w:p>
    <w:p w14:paraId="3171D9F1" w14:textId="77777777" w:rsidR="0092161D" w:rsidRPr="00DA20CD" w:rsidRDefault="00E52AC1" w:rsidP="00746B82">
      <w:pPr>
        <w:pStyle w:val="Akapitzlist"/>
        <w:numPr>
          <w:ilvl w:val="0"/>
          <w:numId w:val="50"/>
        </w:numPr>
        <w:jc w:val="both"/>
        <w:rPr>
          <w:rFonts w:asciiTheme="minorHAnsi" w:hAnsiTheme="minorHAnsi" w:cs="Tahoma"/>
          <w:sz w:val="22"/>
          <w:szCs w:val="22"/>
        </w:rPr>
      </w:pPr>
      <w:r w:rsidRPr="00DA20CD">
        <w:rPr>
          <w:rFonts w:asciiTheme="minorHAnsi" w:hAnsiTheme="minorHAnsi" w:cs="Tahoma"/>
          <w:sz w:val="22"/>
          <w:szCs w:val="22"/>
        </w:rPr>
        <w:t xml:space="preserve">Okres gwarancji </w:t>
      </w:r>
      <w:r w:rsidR="006C42A9" w:rsidRPr="00DA20CD">
        <w:rPr>
          <w:rFonts w:asciiTheme="minorHAnsi" w:hAnsiTheme="minorHAnsi" w:cs="Tahoma"/>
          <w:sz w:val="22"/>
          <w:szCs w:val="22"/>
        </w:rPr>
        <w:t xml:space="preserve">przedłuża się każdorazowo o czas trwania naprawy </w:t>
      </w:r>
      <w:r w:rsidRPr="00DA20CD">
        <w:rPr>
          <w:rFonts w:asciiTheme="minorHAnsi" w:hAnsiTheme="minorHAnsi"/>
          <w:sz w:val="22"/>
          <w:szCs w:val="22"/>
        </w:rPr>
        <w:t>przedmiotu leasingu (pojazdu)</w:t>
      </w:r>
      <w:r w:rsidR="006C42A9" w:rsidRPr="00DA20CD">
        <w:rPr>
          <w:rFonts w:asciiTheme="minorHAnsi" w:hAnsiTheme="minorHAnsi" w:cs="Tahoma"/>
          <w:sz w:val="22"/>
          <w:szCs w:val="22"/>
        </w:rPr>
        <w:t xml:space="preserve">, licząc od </w:t>
      </w:r>
      <w:r w:rsidR="006C42A9" w:rsidRPr="00DA20CD">
        <w:rPr>
          <w:rFonts w:asciiTheme="minorHAnsi" w:hAnsiTheme="minorHAnsi" w:cs="Arial"/>
          <w:bCs/>
          <w:sz w:val="22"/>
          <w:szCs w:val="22"/>
        </w:rPr>
        <w:t>daty zgłoszenia</w:t>
      </w:r>
      <w:r w:rsidR="006C42A9" w:rsidRPr="00DA20CD">
        <w:rPr>
          <w:rFonts w:asciiTheme="minorHAnsi" w:hAnsiTheme="minorHAnsi" w:cs="Arial"/>
          <w:spacing w:val="-1"/>
          <w:sz w:val="22"/>
          <w:szCs w:val="22"/>
        </w:rPr>
        <w:t xml:space="preserve"> </w:t>
      </w:r>
      <w:r w:rsidR="006C42A9" w:rsidRPr="00DA20CD">
        <w:rPr>
          <w:rFonts w:asciiTheme="minorHAnsi" w:hAnsiTheme="minorHAnsi" w:cs="Tahoma"/>
          <w:sz w:val="22"/>
          <w:szCs w:val="22"/>
        </w:rPr>
        <w:t xml:space="preserve">usterki i/lub wady przez Zamawiającego do dnia </w:t>
      </w:r>
      <w:r w:rsidR="0092161D" w:rsidRPr="00DA20CD">
        <w:rPr>
          <w:rFonts w:asciiTheme="minorHAnsi" w:hAnsiTheme="minorHAnsi" w:cs="Tahoma"/>
          <w:sz w:val="22"/>
          <w:szCs w:val="22"/>
        </w:rPr>
        <w:t xml:space="preserve">jego </w:t>
      </w:r>
      <w:r w:rsidR="006C42A9" w:rsidRPr="00DA20CD">
        <w:rPr>
          <w:rFonts w:asciiTheme="minorHAnsi" w:hAnsiTheme="minorHAnsi" w:cs="Tahoma"/>
          <w:sz w:val="22"/>
          <w:szCs w:val="22"/>
        </w:rPr>
        <w:t>odbioru po naprawie.</w:t>
      </w:r>
    </w:p>
    <w:p w14:paraId="77C2D275" w14:textId="77777777" w:rsidR="004C5C6E" w:rsidRPr="00DA20CD" w:rsidRDefault="004C5C6E" w:rsidP="0059427A">
      <w:pPr>
        <w:pStyle w:val="Akapitzlist"/>
        <w:ind w:left="420"/>
        <w:jc w:val="both"/>
        <w:rPr>
          <w:rFonts w:asciiTheme="minorHAnsi" w:hAnsiTheme="minorHAnsi" w:cs="Tahoma"/>
          <w:sz w:val="22"/>
          <w:szCs w:val="22"/>
        </w:rPr>
      </w:pPr>
    </w:p>
    <w:p w14:paraId="0810BF87" w14:textId="77777777" w:rsidR="00E52AC1" w:rsidRPr="00DA20CD" w:rsidRDefault="00E52AC1" w:rsidP="00C3011F">
      <w:pPr>
        <w:pStyle w:val="Akapitzlist"/>
        <w:numPr>
          <w:ilvl w:val="0"/>
          <w:numId w:val="62"/>
        </w:numPr>
        <w:ind w:left="426" w:hanging="437"/>
        <w:rPr>
          <w:rFonts w:asciiTheme="minorHAnsi" w:hAnsiTheme="minorHAnsi" w:cs="Arial"/>
          <w:b/>
          <w:sz w:val="22"/>
          <w:szCs w:val="22"/>
        </w:rPr>
      </w:pPr>
      <w:r w:rsidRPr="00DA20CD">
        <w:rPr>
          <w:rFonts w:asciiTheme="minorHAnsi" w:hAnsiTheme="minorHAnsi" w:cs="Arial"/>
          <w:b/>
          <w:sz w:val="22"/>
          <w:szCs w:val="22"/>
        </w:rPr>
        <w:t>Kary umowne:</w:t>
      </w:r>
    </w:p>
    <w:p w14:paraId="0E3D99DA" w14:textId="60C4D8D0" w:rsidR="006F4744" w:rsidRPr="00DA20CD" w:rsidRDefault="00E52AC1" w:rsidP="007C5235">
      <w:pPr>
        <w:pStyle w:val="Akapitzlist"/>
        <w:numPr>
          <w:ilvl w:val="2"/>
          <w:numId w:val="42"/>
        </w:numPr>
        <w:tabs>
          <w:tab w:val="clear" w:pos="2160"/>
          <w:tab w:val="num" w:pos="1843"/>
        </w:tabs>
        <w:ind w:left="426"/>
        <w:jc w:val="both"/>
        <w:rPr>
          <w:rFonts w:asciiTheme="minorHAnsi" w:hAnsiTheme="minorHAnsi" w:cs="Arial"/>
          <w:sz w:val="22"/>
          <w:szCs w:val="22"/>
        </w:rPr>
      </w:pPr>
      <w:r w:rsidRPr="00DA20CD">
        <w:rPr>
          <w:rFonts w:asciiTheme="minorHAnsi" w:hAnsiTheme="minorHAnsi" w:cs="Arial"/>
          <w:sz w:val="22"/>
          <w:szCs w:val="22"/>
        </w:rPr>
        <w:t xml:space="preserve">W umowie leasingu </w:t>
      </w:r>
      <w:r w:rsidR="00513047" w:rsidRPr="00DA20CD">
        <w:rPr>
          <w:rFonts w:asciiTheme="minorHAnsi" w:hAnsiTheme="minorHAnsi" w:cs="Arial"/>
          <w:sz w:val="22"/>
          <w:szCs w:val="22"/>
        </w:rPr>
        <w:t xml:space="preserve">zapisane zostaną </w:t>
      </w:r>
      <w:r w:rsidRPr="00DA20CD">
        <w:rPr>
          <w:rFonts w:asciiTheme="minorHAnsi" w:hAnsiTheme="minorHAnsi" w:cs="Arial"/>
          <w:sz w:val="22"/>
          <w:szCs w:val="22"/>
        </w:rPr>
        <w:t>kary</w:t>
      </w:r>
      <w:r w:rsidR="0092161D" w:rsidRPr="00DA20CD">
        <w:rPr>
          <w:rFonts w:asciiTheme="minorHAnsi" w:hAnsiTheme="minorHAnsi" w:cs="Arial"/>
          <w:sz w:val="22"/>
          <w:szCs w:val="22"/>
        </w:rPr>
        <w:t xml:space="preserve"> umowne wyszczególnione poniżej</w:t>
      </w:r>
      <w:r w:rsidRPr="00DA20CD">
        <w:rPr>
          <w:rFonts w:asciiTheme="minorHAnsi" w:hAnsiTheme="minorHAnsi" w:cs="Arial"/>
          <w:sz w:val="22"/>
          <w:szCs w:val="22"/>
        </w:rPr>
        <w:t>:</w:t>
      </w:r>
    </w:p>
    <w:p w14:paraId="6C43F71E" w14:textId="162099EC" w:rsidR="006F4744" w:rsidRPr="00DA20CD" w:rsidRDefault="00C3011F" w:rsidP="006F4744">
      <w:pPr>
        <w:pStyle w:val="Akapitzlist"/>
        <w:tabs>
          <w:tab w:val="left" w:pos="567"/>
        </w:tabs>
        <w:ind w:left="426" w:hanging="426"/>
        <w:jc w:val="both"/>
        <w:rPr>
          <w:rFonts w:asciiTheme="minorHAnsi" w:hAnsiTheme="minorHAnsi" w:cs="Arial"/>
          <w:sz w:val="22"/>
          <w:szCs w:val="22"/>
        </w:rPr>
      </w:pPr>
      <w:r w:rsidRPr="00DA20CD">
        <w:rPr>
          <w:rFonts w:asciiTheme="minorHAnsi" w:hAnsiTheme="minorHAnsi" w:cs="Arial"/>
          <w:sz w:val="22"/>
          <w:szCs w:val="22"/>
        </w:rPr>
        <w:t xml:space="preserve">   </w:t>
      </w:r>
      <w:r w:rsidR="006F4744" w:rsidRPr="00DA20CD">
        <w:rPr>
          <w:rFonts w:asciiTheme="minorHAnsi" w:hAnsiTheme="minorHAnsi" w:cs="Arial"/>
          <w:sz w:val="22"/>
          <w:szCs w:val="22"/>
        </w:rPr>
        <w:t>1)</w:t>
      </w:r>
      <w:r w:rsidR="006F4744" w:rsidRPr="00DA20CD">
        <w:rPr>
          <w:rFonts w:asciiTheme="minorHAnsi" w:hAnsiTheme="minorHAnsi"/>
          <w:sz w:val="22"/>
          <w:szCs w:val="22"/>
        </w:rPr>
        <w:t xml:space="preserve"> </w:t>
      </w:r>
      <w:r w:rsidR="00924FFF" w:rsidRPr="00DA20CD">
        <w:rPr>
          <w:rFonts w:asciiTheme="minorHAnsi" w:hAnsiTheme="minorHAnsi"/>
          <w:sz w:val="22"/>
          <w:szCs w:val="22"/>
        </w:rPr>
        <w:t xml:space="preserve"> </w:t>
      </w:r>
      <w:r w:rsidR="006F4744" w:rsidRPr="00DA20CD">
        <w:rPr>
          <w:rFonts w:asciiTheme="minorHAnsi" w:hAnsiTheme="minorHAnsi" w:cs="Arial"/>
          <w:sz w:val="22"/>
          <w:szCs w:val="22"/>
        </w:rPr>
        <w:t>Wykonawca zapłaci Korzystającemu karę umowną za niedochowanie określonego w SIWZ terminu dostawy przedmiotu leasingu (pojazdu) - w wysokości po 100 zł licząc za każdy dzień opóźnienia.</w:t>
      </w:r>
    </w:p>
    <w:p w14:paraId="066C1936" w14:textId="05174F66" w:rsidR="006F4744" w:rsidRPr="00DA20CD" w:rsidRDefault="00C3011F" w:rsidP="006F4744">
      <w:pPr>
        <w:tabs>
          <w:tab w:val="left" w:pos="426"/>
        </w:tabs>
        <w:suppressAutoHyphens/>
        <w:spacing w:line="276" w:lineRule="auto"/>
        <w:ind w:left="426" w:hanging="426"/>
        <w:jc w:val="both"/>
        <w:rPr>
          <w:rFonts w:asciiTheme="minorHAnsi" w:hAnsiTheme="minorHAnsi" w:cstheme="minorHAnsi"/>
          <w:i/>
          <w:sz w:val="22"/>
          <w:szCs w:val="22"/>
          <w:lang w:eastAsia="zh-CN"/>
        </w:rPr>
      </w:pPr>
      <w:r w:rsidRPr="00DA20CD">
        <w:rPr>
          <w:rFonts w:asciiTheme="minorHAnsi" w:hAnsiTheme="minorHAnsi" w:cs="Arial"/>
          <w:sz w:val="22"/>
          <w:szCs w:val="22"/>
        </w:rPr>
        <w:t xml:space="preserve">    </w:t>
      </w:r>
      <w:r w:rsidR="006F4744" w:rsidRPr="00DA20CD">
        <w:rPr>
          <w:rFonts w:asciiTheme="minorHAnsi" w:hAnsiTheme="minorHAnsi" w:cs="Arial"/>
          <w:sz w:val="22"/>
          <w:szCs w:val="22"/>
        </w:rPr>
        <w:t>2)</w:t>
      </w:r>
      <w:r w:rsidR="006F4744" w:rsidRPr="00DA20CD">
        <w:rPr>
          <w:rFonts w:asciiTheme="minorHAnsi" w:hAnsiTheme="minorHAnsi" w:cs="Arial"/>
          <w:sz w:val="22"/>
          <w:szCs w:val="22"/>
          <w:lang w:eastAsia="zh-CN"/>
        </w:rPr>
        <w:t xml:space="preserve"> W przypadku, gdy Wykonawca zapewnia serwis gwarancyjny przedmiotu leasingu (pojazdu), to jest zobowiązany do zapłaty Zamawiającemu kary umownej za niedochowanie czasu trwania naprawy wad i usterek przedmiotu leasingu (pojazdu) w okresie gwarancji, zgodnie ust. </w:t>
      </w:r>
      <w:r w:rsidR="00704DFF" w:rsidRPr="00DA20CD">
        <w:rPr>
          <w:rFonts w:asciiTheme="minorHAnsi" w:hAnsiTheme="minorHAnsi" w:cs="Arial"/>
          <w:sz w:val="22"/>
          <w:szCs w:val="22"/>
          <w:lang w:eastAsia="zh-CN"/>
        </w:rPr>
        <w:t>V</w:t>
      </w:r>
      <w:r w:rsidR="006F4744" w:rsidRPr="00DA20CD">
        <w:rPr>
          <w:rFonts w:asciiTheme="minorHAnsi" w:hAnsiTheme="minorHAnsi" w:cs="Arial"/>
          <w:sz w:val="22"/>
          <w:szCs w:val="22"/>
          <w:lang w:eastAsia="zh-CN"/>
        </w:rPr>
        <w:t xml:space="preserve"> pkt 3 - w wysokości po 100 zł licząc za każdy dzień opóźnienia.</w:t>
      </w:r>
    </w:p>
    <w:p w14:paraId="7C0FE1E3" w14:textId="7DDD36F5" w:rsidR="00E52AC1" w:rsidRPr="00DA20CD" w:rsidRDefault="00E52AC1" w:rsidP="00746B82">
      <w:pPr>
        <w:pStyle w:val="Akapitzlist"/>
        <w:numPr>
          <w:ilvl w:val="1"/>
          <w:numId w:val="53"/>
        </w:numPr>
        <w:tabs>
          <w:tab w:val="clear" w:pos="1070"/>
        </w:tabs>
        <w:ind w:left="426"/>
        <w:jc w:val="both"/>
        <w:rPr>
          <w:rFonts w:asciiTheme="minorHAnsi" w:hAnsiTheme="minorHAnsi" w:cs="Arial"/>
          <w:sz w:val="22"/>
          <w:szCs w:val="22"/>
        </w:rPr>
      </w:pPr>
      <w:r w:rsidRPr="00DA20CD">
        <w:rPr>
          <w:rFonts w:asciiTheme="minorHAnsi" w:hAnsiTheme="minorHAnsi" w:cs="Arial"/>
          <w:sz w:val="22"/>
          <w:szCs w:val="22"/>
        </w:rPr>
        <w:t>W przypadku gdy szkoda przek</w:t>
      </w:r>
      <w:r w:rsidR="004C5C6E" w:rsidRPr="00DA20CD">
        <w:rPr>
          <w:rFonts w:asciiTheme="minorHAnsi" w:hAnsiTheme="minorHAnsi" w:cs="Arial"/>
          <w:sz w:val="22"/>
          <w:szCs w:val="22"/>
        </w:rPr>
        <w:t xml:space="preserve">roczy kary umowne, Zamawiający </w:t>
      </w:r>
      <w:r w:rsidRPr="00DA20CD">
        <w:rPr>
          <w:rFonts w:asciiTheme="minorHAnsi" w:hAnsiTheme="minorHAnsi" w:cs="Arial"/>
          <w:sz w:val="22"/>
          <w:szCs w:val="22"/>
        </w:rPr>
        <w:t xml:space="preserve">zastrzega sobie prawo dochodzenia </w:t>
      </w:r>
      <w:r w:rsidR="00704DFF" w:rsidRPr="00DA20CD">
        <w:rPr>
          <w:rFonts w:asciiTheme="minorHAnsi" w:hAnsiTheme="minorHAnsi" w:cs="Arial"/>
          <w:sz w:val="22"/>
          <w:szCs w:val="22"/>
        </w:rPr>
        <w:t xml:space="preserve">od </w:t>
      </w:r>
      <w:r w:rsidRPr="00DA20CD">
        <w:rPr>
          <w:rFonts w:asciiTheme="minorHAnsi" w:hAnsiTheme="minorHAnsi" w:cs="Arial"/>
          <w:sz w:val="22"/>
          <w:szCs w:val="22"/>
        </w:rPr>
        <w:t>Wykonawcy odszkodowania przenoszącego wysokość kar umownych.</w:t>
      </w:r>
    </w:p>
    <w:p w14:paraId="0859C74A" w14:textId="7F4A3BD4" w:rsidR="00E52AC1" w:rsidRDefault="00E52AC1" w:rsidP="00746B82">
      <w:pPr>
        <w:pStyle w:val="Akapitzlist"/>
        <w:numPr>
          <w:ilvl w:val="1"/>
          <w:numId w:val="53"/>
        </w:numPr>
        <w:tabs>
          <w:tab w:val="clear" w:pos="1070"/>
        </w:tabs>
        <w:ind w:left="426"/>
        <w:jc w:val="both"/>
        <w:rPr>
          <w:rFonts w:asciiTheme="minorHAnsi" w:hAnsiTheme="minorHAnsi" w:cs="Arial"/>
          <w:sz w:val="22"/>
          <w:szCs w:val="22"/>
        </w:rPr>
      </w:pPr>
      <w:r w:rsidRPr="00DA20CD">
        <w:rPr>
          <w:rFonts w:asciiTheme="minorHAnsi" w:hAnsiTheme="minorHAnsi" w:cs="Arial"/>
          <w:sz w:val="22"/>
          <w:szCs w:val="22"/>
        </w:rPr>
        <w:t>Płatność kar umownych nastąpi w terminie 7 dni od daty otrzymania wezwania. Wpłata zostanie uznana za dokonaną w dniu uznania rachunku bankowego  Zamawiającego.</w:t>
      </w:r>
    </w:p>
    <w:p w14:paraId="5DE62275" w14:textId="77777777" w:rsidR="00E7519B" w:rsidRDefault="00E7519B" w:rsidP="00E7519B">
      <w:pPr>
        <w:pStyle w:val="Akapitzlist"/>
        <w:ind w:left="426"/>
        <w:jc w:val="both"/>
        <w:rPr>
          <w:rFonts w:asciiTheme="minorHAnsi" w:hAnsiTheme="minorHAnsi" w:cs="Arial"/>
          <w:sz w:val="22"/>
          <w:szCs w:val="22"/>
        </w:rPr>
      </w:pPr>
    </w:p>
    <w:p w14:paraId="46401DFA" w14:textId="77777777" w:rsidR="00DA20CD" w:rsidRPr="00DA20CD" w:rsidRDefault="00DA20CD" w:rsidP="00DA20CD">
      <w:pPr>
        <w:pStyle w:val="Akapitzlist"/>
        <w:ind w:left="426"/>
        <w:jc w:val="both"/>
        <w:rPr>
          <w:rFonts w:asciiTheme="minorHAnsi" w:hAnsiTheme="minorHAnsi" w:cs="Arial"/>
          <w:sz w:val="22"/>
          <w:szCs w:val="22"/>
        </w:rPr>
      </w:pPr>
    </w:p>
    <w:p w14:paraId="4C84A0AD" w14:textId="77777777" w:rsidR="00E52AC1" w:rsidRPr="00DA20CD" w:rsidRDefault="00E52AC1" w:rsidP="00C3011F">
      <w:pPr>
        <w:pStyle w:val="Akapitzlist"/>
        <w:numPr>
          <w:ilvl w:val="0"/>
          <w:numId w:val="62"/>
        </w:numPr>
        <w:shd w:val="clear" w:color="auto" w:fill="FFFFFF"/>
        <w:ind w:left="284" w:hanging="349"/>
        <w:jc w:val="both"/>
        <w:rPr>
          <w:rFonts w:asciiTheme="minorHAnsi" w:hAnsiTheme="minorHAnsi"/>
          <w:b/>
          <w:iCs/>
          <w:spacing w:val="-1"/>
          <w:sz w:val="22"/>
          <w:szCs w:val="22"/>
        </w:rPr>
      </w:pPr>
      <w:r w:rsidRPr="00DA20CD">
        <w:rPr>
          <w:rFonts w:asciiTheme="minorHAnsi" w:hAnsiTheme="minorHAnsi"/>
          <w:b/>
          <w:iCs/>
          <w:spacing w:val="-1"/>
          <w:sz w:val="22"/>
          <w:szCs w:val="22"/>
        </w:rPr>
        <w:t>Zmiany umowy</w:t>
      </w:r>
    </w:p>
    <w:p w14:paraId="1714EF15" w14:textId="77777777" w:rsidR="00E52AC1" w:rsidRPr="00DA20CD" w:rsidRDefault="00E52AC1" w:rsidP="00746B82">
      <w:pPr>
        <w:numPr>
          <w:ilvl w:val="0"/>
          <w:numId w:val="51"/>
        </w:numPr>
        <w:autoSpaceDE w:val="0"/>
        <w:autoSpaceDN w:val="0"/>
        <w:adjustRightInd w:val="0"/>
        <w:jc w:val="both"/>
        <w:rPr>
          <w:rFonts w:asciiTheme="minorHAnsi" w:hAnsiTheme="minorHAnsi" w:cs="ArialMT"/>
          <w:sz w:val="22"/>
          <w:szCs w:val="22"/>
        </w:rPr>
      </w:pPr>
      <w:r w:rsidRPr="00DA20CD">
        <w:rPr>
          <w:rFonts w:asciiTheme="minorHAnsi" w:hAnsiTheme="minorHAnsi" w:cs="ArialMT"/>
          <w:sz w:val="22"/>
          <w:szCs w:val="22"/>
        </w:rPr>
        <w:t xml:space="preserve">Wszelkie zmiany treści umowy </w:t>
      </w:r>
      <w:r w:rsidR="00293494" w:rsidRPr="00DA20CD">
        <w:rPr>
          <w:rFonts w:asciiTheme="minorHAnsi" w:hAnsiTheme="minorHAnsi" w:cs="ArialMT"/>
          <w:sz w:val="22"/>
          <w:szCs w:val="22"/>
        </w:rPr>
        <w:t xml:space="preserve">leasingu </w:t>
      </w:r>
      <w:r w:rsidRPr="00DA20CD">
        <w:rPr>
          <w:rFonts w:asciiTheme="minorHAnsi" w:hAnsiTheme="minorHAnsi" w:cs="ArialMT"/>
          <w:sz w:val="22"/>
          <w:szCs w:val="22"/>
        </w:rPr>
        <w:t>wymagają formy pisemnej, pod rygorem  nieważności.</w:t>
      </w:r>
    </w:p>
    <w:p w14:paraId="1924B121" w14:textId="167C0AB5" w:rsidR="00E52AC1" w:rsidRPr="00DA20CD" w:rsidRDefault="00E52AC1" w:rsidP="00E7519B">
      <w:pPr>
        <w:numPr>
          <w:ilvl w:val="0"/>
          <w:numId w:val="51"/>
        </w:numPr>
        <w:autoSpaceDE w:val="0"/>
        <w:autoSpaceDN w:val="0"/>
        <w:adjustRightInd w:val="0"/>
        <w:jc w:val="both"/>
        <w:rPr>
          <w:rFonts w:asciiTheme="minorHAnsi" w:hAnsiTheme="minorHAnsi" w:cs="ArialMT"/>
          <w:sz w:val="22"/>
          <w:szCs w:val="22"/>
        </w:rPr>
      </w:pPr>
      <w:r w:rsidRPr="00DA20CD">
        <w:rPr>
          <w:rFonts w:asciiTheme="minorHAnsi" w:hAnsiTheme="minorHAnsi" w:cs="ArialMT"/>
          <w:sz w:val="22"/>
          <w:szCs w:val="22"/>
        </w:rPr>
        <w:t xml:space="preserve">Strony dopuszczają możliwość zmiany postanowień umowy </w:t>
      </w:r>
      <w:r w:rsidR="004C5C6E" w:rsidRPr="00DA20CD">
        <w:rPr>
          <w:rFonts w:asciiTheme="minorHAnsi" w:hAnsiTheme="minorHAnsi" w:cs="ArialMT"/>
          <w:sz w:val="22"/>
          <w:szCs w:val="22"/>
        </w:rPr>
        <w:t>leasingu w niżej wymienionych</w:t>
      </w:r>
      <w:r w:rsidR="00E7519B">
        <w:rPr>
          <w:rFonts w:asciiTheme="minorHAnsi" w:hAnsiTheme="minorHAnsi" w:cs="ArialMT"/>
          <w:sz w:val="22"/>
          <w:szCs w:val="22"/>
        </w:rPr>
        <w:t xml:space="preserve"> p</w:t>
      </w:r>
      <w:r w:rsidRPr="00DA20CD">
        <w:rPr>
          <w:rFonts w:asciiTheme="minorHAnsi" w:hAnsiTheme="minorHAnsi" w:cs="ArialMT"/>
          <w:sz w:val="22"/>
          <w:szCs w:val="22"/>
        </w:rPr>
        <w:t>rzypadkach dotyczących:</w:t>
      </w:r>
    </w:p>
    <w:p w14:paraId="2FABF0D1" w14:textId="13DC47C7" w:rsidR="004C5C6E"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sz w:val="22"/>
          <w:szCs w:val="22"/>
        </w:rPr>
        <w:t xml:space="preserve">wskutek zmiany </w:t>
      </w:r>
      <w:r w:rsidR="004C5C6E" w:rsidRPr="00DA20CD">
        <w:rPr>
          <w:rFonts w:asciiTheme="minorHAnsi" w:hAnsiTheme="minorHAnsi"/>
          <w:sz w:val="22"/>
          <w:szCs w:val="22"/>
        </w:rPr>
        <w:t xml:space="preserve">przepisów prawa </w:t>
      </w:r>
      <w:r w:rsidRPr="00DA20CD">
        <w:rPr>
          <w:rFonts w:asciiTheme="minorHAnsi" w:hAnsiTheme="minorHAnsi"/>
          <w:sz w:val="22"/>
          <w:szCs w:val="22"/>
        </w:rPr>
        <w:t>po dacie podpisania umowy wywołujących potrzebę zmiany umowy</w:t>
      </w:r>
      <w:r w:rsidRPr="00DA20CD">
        <w:rPr>
          <w:rFonts w:asciiTheme="minorHAnsi" w:hAnsiTheme="minorHAnsi" w:cs="ArialMT"/>
          <w:sz w:val="22"/>
          <w:szCs w:val="22"/>
        </w:rPr>
        <w:t>, wraz</w:t>
      </w:r>
      <w:r w:rsidR="00DA20CD">
        <w:rPr>
          <w:rFonts w:asciiTheme="minorHAnsi" w:hAnsiTheme="minorHAnsi" w:cs="ArialMT"/>
          <w:sz w:val="22"/>
          <w:szCs w:val="22"/>
        </w:rPr>
        <w:t xml:space="preserve"> </w:t>
      </w:r>
      <w:r w:rsidRPr="00DA20CD">
        <w:rPr>
          <w:rFonts w:asciiTheme="minorHAnsi" w:hAnsiTheme="minorHAnsi" w:cs="ArialMT"/>
          <w:sz w:val="22"/>
          <w:szCs w:val="22"/>
        </w:rPr>
        <w:t>ze skutkiem wprowadzenia takiej zmiany,</w:t>
      </w:r>
      <w:r w:rsidRPr="00DA20CD">
        <w:rPr>
          <w:rFonts w:asciiTheme="minorHAnsi" w:hAnsiTheme="minorHAnsi"/>
          <w:sz w:val="22"/>
          <w:szCs w:val="22"/>
        </w:rPr>
        <w:t xml:space="preserve"> </w:t>
      </w:r>
    </w:p>
    <w:p w14:paraId="7593ADB6" w14:textId="77777777" w:rsidR="004C5C6E"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sz w:val="22"/>
          <w:szCs w:val="22"/>
        </w:rPr>
        <w:t>zmiany podmiotu lub miejsca wy</w:t>
      </w:r>
      <w:r w:rsidR="004C5C6E" w:rsidRPr="00DA20CD">
        <w:rPr>
          <w:rFonts w:asciiTheme="minorHAnsi" w:hAnsiTheme="minorHAnsi"/>
          <w:sz w:val="22"/>
          <w:szCs w:val="22"/>
        </w:rPr>
        <w:t>konywania serwisu gwarancyjnego</w:t>
      </w:r>
      <w:r w:rsidRPr="00DA20CD">
        <w:rPr>
          <w:rFonts w:asciiTheme="minorHAnsi" w:hAnsiTheme="minorHAnsi"/>
          <w:sz w:val="22"/>
          <w:szCs w:val="22"/>
        </w:rPr>
        <w:t xml:space="preserve"> w o</w:t>
      </w:r>
      <w:r w:rsidR="00293494" w:rsidRPr="00DA20CD">
        <w:rPr>
          <w:rFonts w:asciiTheme="minorHAnsi" w:hAnsiTheme="minorHAnsi"/>
          <w:sz w:val="22"/>
          <w:szCs w:val="22"/>
        </w:rPr>
        <w:t>kresie obowiązywania gwarancji</w:t>
      </w:r>
      <w:r w:rsidRPr="00DA20CD">
        <w:rPr>
          <w:rFonts w:asciiTheme="minorHAnsi" w:hAnsiTheme="minorHAnsi" w:cs="ArialMT"/>
          <w:sz w:val="22"/>
          <w:szCs w:val="22"/>
        </w:rPr>
        <w:t>,</w:t>
      </w:r>
    </w:p>
    <w:p w14:paraId="3D7C0B8A" w14:textId="6A89D38E" w:rsidR="004C5C6E"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sz w:val="22"/>
          <w:szCs w:val="22"/>
        </w:rPr>
        <w:t>spłaty rat leasingowych w krótszym terminie</w:t>
      </w:r>
      <w:r w:rsidR="00293494" w:rsidRPr="00DA20CD">
        <w:rPr>
          <w:rFonts w:asciiTheme="minorHAnsi" w:hAnsiTheme="minorHAnsi"/>
          <w:sz w:val="22"/>
          <w:szCs w:val="22"/>
        </w:rPr>
        <w:t xml:space="preserve">. </w:t>
      </w:r>
      <w:r w:rsidRPr="00DA20CD">
        <w:rPr>
          <w:rFonts w:asciiTheme="minorHAnsi" w:hAnsiTheme="minorHAnsi" w:cs="ArialMT"/>
          <w:sz w:val="22"/>
          <w:szCs w:val="22"/>
        </w:rPr>
        <w:t xml:space="preserve">W takim przypadku Wykonawca </w:t>
      </w:r>
      <w:r w:rsidRPr="00DA20CD">
        <w:rPr>
          <w:rFonts w:asciiTheme="minorHAnsi" w:hAnsiTheme="minorHAnsi" w:cs="Arial"/>
          <w:sz w:val="22"/>
          <w:szCs w:val="22"/>
        </w:rPr>
        <w:t xml:space="preserve">zmniejszy wynagrodzenie Wykonawcy oraz </w:t>
      </w:r>
      <w:r w:rsidRPr="00DA20CD">
        <w:rPr>
          <w:rFonts w:asciiTheme="minorHAnsi" w:hAnsiTheme="minorHAnsi" w:cs="ArialMT"/>
          <w:sz w:val="22"/>
          <w:szCs w:val="22"/>
        </w:rPr>
        <w:t xml:space="preserve">przedstawi nowy harmonogram spłat rat leasingowych  </w:t>
      </w:r>
      <w:r w:rsidR="00DA20CD">
        <w:rPr>
          <w:rFonts w:asciiTheme="minorHAnsi" w:hAnsiTheme="minorHAnsi" w:cs="ArialMT"/>
          <w:sz w:val="22"/>
          <w:szCs w:val="22"/>
        </w:rPr>
        <w:t>u</w:t>
      </w:r>
      <w:r w:rsidRPr="00DA20CD">
        <w:rPr>
          <w:rFonts w:asciiTheme="minorHAnsi" w:hAnsiTheme="minorHAnsi" w:cs="ArialMT"/>
          <w:sz w:val="22"/>
          <w:szCs w:val="22"/>
        </w:rPr>
        <w:t xml:space="preserve">względniający skrócony termin spłaty leasingu oraz przyjęte w ofercie </w:t>
      </w:r>
      <w:r w:rsidRPr="00DA20CD">
        <w:rPr>
          <w:rFonts w:asciiTheme="minorHAnsi" w:hAnsiTheme="minorHAnsi" w:cs="Arial"/>
          <w:sz w:val="22"/>
          <w:szCs w:val="22"/>
        </w:rPr>
        <w:t>oprocentowanie</w:t>
      </w:r>
      <w:r w:rsidR="00293494" w:rsidRPr="00DA20CD">
        <w:rPr>
          <w:rFonts w:asciiTheme="minorHAnsi" w:hAnsiTheme="minorHAnsi" w:cs="Arial"/>
          <w:sz w:val="22"/>
          <w:szCs w:val="22"/>
        </w:rPr>
        <w:t xml:space="preserve">, przy </w:t>
      </w:r>
      <w:r w:rsidR="00293494" w:rsidRPr="00DA20CD">
        <w:rPr>
          <w:rFonts w:asciiTheme="minorHAnsi" w:hAnsiTheme="minorHAnsi" w:cs="Arial"/>
          <w:sz w:val="22"/>
          <w:szCs w:val="22"/>
        </w:rPr>
        <w:lastRenderedPageBreak/>
        <w:t xml:space="preserve">czym </w:t>
      </w:r>
      <w:r w:rsidRPr="00DA20CD">
        <w:rPr>
          <w:rFonts w:asciiTheme="minorHAnsi" w:hAnsiTheme="minorHAnsi" w:cs="Arial"/>
          <w:sz w:val="22"/>
          <w:szCs w:val="22"/>
        </w:rPr>
        <w:t xml:space="preserve">cena netto </w:t>
      </w:r>
      <w:r w:rsidR="004C5C6E" w:rsidRPr="00DA20CD">
        <w:rPr>
          <w:rFonts w:asciiTheme="minorHAnsi" w:hAnsiTheme="minorHAnsi"/>
          <w:sz w:val="22"/>
          <w:szCs w:val="22"/>
        </w:rPr>
        <w:t xml:space="preserve">przedmiotu leasingu (pojazdu) </w:t>
      </w:r>
      <w:r w:rsidRPr="00DA20CD">
        <w:rPr>
          <w:rFonts w:asciiTheme="minorHAnsi" w:hAnsiTheme="minorHAnsi" w:cs="Arial"/>
          <w:sz w:val="22"/>
          <w:szCs w:val="22"/>
        </w:rPr>
        <w:t>nie ulegnie zmianie. Skrócony termin spłaty leasingu</w:t>
      </w:r>
      <w:r w:rsidRPr="00DA20CD">
        <w:rPr>
          <w:rFonts w:asciiTheme="minorHAnsi" w:hAnsiTheme="minorHAnsi" w:cs="ArialMT"/>
          <w:sz w:val="22"/>
          <w:szCs w:val="22"/>
        </w:rPr>
        <w:t xml:space="preserve"> nie może być krótszy od minimalnego terminu jaki przewidziany jest w przepisach prawa dla leasingu operacyjnego</w:t>
      </w:r>
      <w:r w:rsidR="00BF16EF" w:rsidRPr="00DA20CD">
        <w:rPr>
          <w:rFonts w:asciiTheme="minorHAnsi" w:hAnsiTheme="minorHAnsi" w:cs="ArialMT"/>
          <w:sz w:val="22"/>
          <w:szCs w:val="22"/>
        </w:rPr>
        <w:t>.</w:t>
      </w:r>
    </w:p>
    <w:p w14:paraId="7EFC5AFD" w14:textId="2FB38CAF" w:rsidR="00E52AC1" w:rsidRPr="00DA20CD" w:rsidRDefault="00E52AC1" w:rsidP="00E7519B">
      <w:pPr>
        <w:pStyle w:val="Akapitzlist"/>
        <w:numPr>
          <w:ilvl w:val="1"/>
          <w:numId w:val="51"/>
        </w:numPr>
        <w:tabs>
          <w:tab w:val="clear" w:pos="720"/>
        </w:tabs>
        <w:ind w:left="426" w:hanging="294"/>
        <w:jc w:val="both"/>
        <w:rPr>
          <w:rFonts w:asciiTheme="minorHAnsi" w:hAnsiTheme="minorHAnsi"/>
          <w:sz w:val="22"/>
          <w:szCs w:val="22"/>
        </w:rPr>
      </w:pPr>
      <w:r w:rsidRPr="00DA20CD">
        <w:rPr>
          <w:rFonts w:asciiTheme="minorHAnsi" w:hAnsiTheme="minorHAnsi"/>
          <w:iCs/>
          <w:sz w:val="22"/>
          <w:szCs w:val="22"/>
        </w:rPr>
        <w:t>zmiany stawki podatku od to</w:t>
      </w:r>
      <w:r w:rsidR="00293494" w:rsidRPr="00DA20CD">
        <w:rPr>
          <w:rFonts w:asciiTheme="minorHAnsi" w:hAnsiTheme="minorHAnsi"/>
          <w:iCs/>
          <w:sz w:val="22"/>
          <w:szCs w:val="22"/>
        </w:rPr>
        <w:t>warów i usług - z</w:t>
      </w:r>
      <w:r w:rsidRPr="00DA20CD">
        <w:rPr>
          <w:rFonts w:asciiTheme="minorHAnsi" w:hAnsiTheme="minorHAnsi"/>
          <w:iCs/>
          <w:sz w:val="22"/>
          <w:szCs w:val="22"/>
        </w:rPr>
        <w:t>miana wysokości wynagrodzenia należnego Wykonawcy w przypadku zaistnienia tej przesłanki, będzie odnosić się wyłącznie do części przedmiotu umowy</w:t>
      </w:r>
      <w:r w:rsidR="00BF16EF" w:rsidRPr="00DA20CD">
        <w:rPr>
          <w:rFonts w:asciiTheme="minorHAnsi" w:hAnsiTheme="minorHAnsi"/>
          <w:iCs/>
          <w:sz w:val="22"/>
          <w:szCs w:val="22"/>
        </w:rPr>
        <w:t xml:space="preserve">, </w:t>
      </w:r>
      <w:r w:rsidRPr="00DA20CD">
        <w:rPr>
          <w:rFonts w:asciiTheme="minorHAnsi" w:hAnsiTheme="minorHAnsi"/>
          <w:iCs/>
          <w:sz w:val="22"/>
          <w:szCs w:val="22"/>
        </w:rPr>
        <w:t>do której zastosowanie znajdzie zmiana stawki podatku od towarów i usług. W przypadku zmiany</w:t>
      </w:r>
      <w:r w:rsidR="00293494" w:rsidRPr="00DA20CD">
        <w:rPr>
          <w:rFonts w:asciiTheme="minorHAnsi" w:hAnsiTheme="minorHAnsi"/>
          <w:iCs/>
          <w:sz w:val="22"/>
          <w:szCs w:val="22"/>
        </w:rPr>
        <w:t xml:space="preserve"> stawki</w:t>
      </w:r>
      <w:r w:rsidRPr="00DA20CD">
        <w:rPr>
          <w:rFonts w:asciiTheme="minorHAnsi" w:hAnsiTheme="minorHAnsi"/>
          <w:iCs/>
          <w:sz w:val="22"/>
          <w:szCs w:val="22"/>
        </w:rPr>
        <w:t xml:space="preserve"> wartość wynagrodzenia netto nie zmieni się, a wartość wynagrodzenia brutto zostanie wyliczona na podstawie nowych przepisów.</w:t>
      </w:r>
      <w:r w:rsidR="00432AA1" w:rsidRPr="00DA20CD">
        <w:rPr>
          <w:rFonts w:asciiTheme="minorHAnsi" w:hAnsiTheme="minorHAnsi"/>
          <w:iCs/>
          <w:sz w:val="22"/>
          <w:szCs w:val="22"/>
        </w:rPr>
        <w:t xml:space="preserve"> </w:t>
      </w:r>
    </w:p>
    <w:p w14:paraId="323B9C90" w14:textId="77777777" w:rsidR="00E52AC1" w:rsidRPr="00DA20CD" w:rsidRDefault="00293494" w:rsidP="00E7519B">
      <w:pPr>
        <w:numPr>
          <w:ilvl w:val="0"/>
          <w:numId w:val="51"/>
        </w:numPr>
        <w:autoSpaceDE w:val="0"/>
        <w:autoSpaceDN w:val="0"/>
        <w:adjustRightInd w:val="0"/>
        <w:jc w:val="both"/>
        <w:rPr>
          <w:rFonts w:asciiTheme="minorHAnsi" w:hAnsiTheme="minorHAnsi"/>
          <w:sz w:val="22"/>
          <w:szCs w:val="22"/>
        </w:rPr>
      </w:pPr>
      <w:r w:rsidRPr="00DA20CD">
        <w:rPr>
          <w:rFonts w:asciiTheme="minorHAnsi" w:hAnsiTheme="minorHAnsi"/>
          <w:sz w:val="22"/>
          <w:szCs w:val="22"/>
        </w:rPr>
        <w:t>Zasadność wprowadzeni</w:t>
      </w:r>
      <w:r w:rsidR="004C5C6E" w:rsidRPr="00DA20CD">
        <w:rPr>
          <w:rFonts w:asciiTheme="minorHAnsi" w:hAnsiTheme="minorHAnsi"/>
          <w:sz w:val="22"/>
          <w:szCs w:val="22"/>
        </w:rPr>
        <w:t>a zmiany, o której mowa w ust. 2</w:t>
      </w:r>
      <w:r w:rsidRPr="00DA20CD">
        <w:rPr>
          <w:rFonts w:asciiTheme="minorHAnsi" w:hAnsiTheme="minorHAnsi"/>
          <w:sz w:val="22"/>
          <w:szCs w:val="22"/>
        </w:rPr>
        <w:t xml:space="preserve"> musi być udokumentowana.</w:t>
      </w:r>
    </w:p>
    <w:p w14:paraId="33F21582" w14:textId="06B10943" w:rsidR="00E52AC1" w:rsidRPr="00DA20CD" w:rsidRDefault="004C5C6E" w:rsidP="00E7519B">
      <w:pPr>
        <w:numPr>
          <w:ilvl w:val="0"/>
          <w:numId w:val="51"/>
        </w:numPr>
        <w:autoSpaceDE w:val="0"/>
        <w:autoSpaceDN w:val="0"/>
        <w:adjustRightInd w:val="0"/>
        <w:jc w:val="both"/>
        <w:rPr>
          <w:rFonts w:asciiTheme="minorHAnsi" w:hAnsiTheme="minorHAnsi"/>
          <w:sz w:val="22"/>
          <w:szCs w:val="22"/>
        </w:rPr>
      </w:pPr>
      <w:r w:rsidRPr="00DA20CD">
        <w:rPr>
          <w:rFonts w:asciiTheme="minorHAnsi" w:hAnsiTheme="minorHAnsi"/>
          <w:sz w:val="22"/>
          <w:szCs w:val="22"/>
        </w:rPr>
        <w:t>Wniosek</w:t>
      </w:r>
      <w:r w:rsidR="00E52AC1" w:rsidRPr="00DA20CD">
        <w:rPr>
          <w:rFonts w:asciiTheme="minorHAnsi" w:hAnsiTheme="minorHAnsi"/>
          <w:sz w:val="22"/>
          <w:szCs w:val="22"/>
        </w:rPr>
        <w:t xml:space="preserve"> dotyczące zmian</w:t>
      </w:r>
      <w:r w:rsidRPr="00DA20CD">
        <w:rPr>
          <w:rFonts w:asciiTheme="minorHAnsi" w:hAnsiTheme="minorHAnsi"/>
          <w:sz w:val="22"/>
          <w:szCs w:val="22"/>
        </w:rPr>
        <w:t>y,</w:t>
      </w:r>
      <w:r w:rsidR="00E52AC1" w:rsidRPr="00DA20CD">
        <w:rPr>
          <w:rFonts w:asciiTheme="minorHAnsi" w:hAnsiTheme="minorHAnsi"/>
          <w:sz w:val="22"/>
          <w:szCs w:val="22"/>
        </w:rPr>
        <w:t xml:space="preserve"> </w:t>
      </w:r>
      <w:r w:rsidRPr="00DA20CD">
        <w:rPr>
          <w:rFonts w:asciiTheme="minorHAnsi" w:hAnsiTheme="minorHAnsi"/>
          <w:sz w:val="22"/>
          <w:szCs w:val="22"/>
        </w:rPr>
        <w:t xml:space="preserve">o której mowa w ust. 2 </w:t>
      </w:r>
      <w:r w:rsidR="00E52AC1" w:rsidRPr="00DA20CD">
        <w:rPr>
          <w:rFonts w:asciiTheme="minorHAnsi" w:hAnsiTheme="minorHAnsi"/>
          <w:sz w:val="22"/>
          <w:szCs w:val="22"/>
        </w:rPr>
        <w:t xml:space="preserve">wraz z uzasadnieniem, </w:t>
      </w:r>
      <w:r w:rsidRPr="00DA20CD">
        <w:rPr>
          <w:rFonts w:asciiTheme="minorHAnsi" w:hAnsiTheme="minorHAnsi"/>
          <w:sz w:val="22"/>
          <w:szCs w:val="22"/>
        </w:rPr>
        <w:t xml:space="preserve">strona występująca </w:t>
      </w:r>
      <w:r w:rsidR="00E52AC1" w:rsidRPr="00DA20CD">
        <w:rPr>
          <w:rFonts w:asciiTheme="minorHAnsi" w:hAnsiTheme="minorHAnsi"/>
          <w:sz w:val="22"/>
          <w:szCs w:val="22"/>
        </w:rPr>
        <w:t>zobowiązana jest złożyć drugiej stronie w terminie 7  dni od daty powzięcia wiadomości o takiej  okoliczności</w:t>
      </w:r>
      <w:r w:rsidRPr="00DA20CD">
        <w:rPr>
          <w:rFonts w:asciiTheme="minorHAnsi" w:hAnsiTheme="minorHAnsi"/>
          <w:sz w:val="22"/>
          <w:szCs w:val="22"/>
        </w:rPr>
        <w:t xml:space="preserve">. </w:t>
      </w:r>
    </w:p>
    <w:p w14:paraId="692FE3DB" w14:textId="77777777" w:rsidR="00C3011F" w:rsidRPr="00DA20CD" w:rsidRDefault="00C3011F" w:rsidP="00C3011F">
      <w:pPr>
        <w:rPr>
          <w:rFonts w:asciiTheme="minorHAnsi" w:hAnsiTheme="minorHAnsi"/>
          <w:i/>
          <w:sz w:val="22"/>
          <w:szCs w:val="22"/>
        </w:rPr>
      </w:pPr>
    </w:p>
    <w:p w14:paraId="6D453B45" w14:textId="77777777" w:rsidR="00293494" w:rsidRPr="00DA20CD" w:rsidRDefault="00293494" w:rsidP="00C3011F">
      <w:pPr>
        <w:pStyle w:val="Akapitzlist"/>
        <w:numPr>
          <w:ilvl w:val="0"/>
          <w:numId w:val="62"/>
        </w:numPr>
        <w:ind w:left="426" w:hanging="437"/>
        <w:rPr>
          <w:rFonts w:asciiTheme="minorHAnsi" w:hAnsiTheme="minorHAnsi"/>
          <w:b/>
          <w:snapToGrid w:val="0"/>
          <w:sz w:val="22"/>
          <w:szCs w:val="22"/>
        </w:rPr>
      </w:pPr>
      <w:r w:rsidRPr="00DA20CD">
        <w:rPr>
          <w:rFonts w:asciiTheme="minorHAnsi" w:hAnsiTheme="minorHAnsi"/>
          <w:b/>
          <w:snapToGrid w:val="0"/>
          <w:sz w:val="22"/>
          <w:szCs w:val="22"/>
        </w:rPr>
        <w:t xml:space="preserve">Wypowiedzenie/wygaśnięcie umowy leasingu </w:t>
      </w:r>
    </w:p>
    <w:p w14:paraId="13FFC9CB" w14:textId="77777777" w:rsidR="004C5C6E" w:rsidRPr="00DA20CD" w:rsidRDefault="00293494" w:rsidP="00746B82">
      <w:pPr>
        <w:numPr>
          <w:ilvl w:val="0"/>
          <w:numId w:val="54"/>
        </w:numPr>
        <w:shd w:val="clear" w:color="auto" w:fill="FFFFFF"/>
        <w:tabs>
          <w:tab w:val="clear" w:pos="720"/>
          <w:tab w:val="left" w:pos="426"/>
          <w:tab w:val="num" w:pos="567"/>
        </w:tabs>
        <w:ind w:left="426" w:right="5"/>
        <w:jc w:val="both"/>
        <w:rPr>
          <w:rFonts w:asciiTheme="minorHAnsi" w:hAnsiTheme="minorHAnsi"/>
          <w:sz w:val="22"/>
          <w:szCs w:val="22"/>
        </w:rPr>
      </w:pPr>
      <w:r w:rsidRPr="00DA20CD">
        <w:rPr>
          <w:rFonts w:asciiTheme="minorHAnsi" w:hAnsiTheme="minorHAnsi"/>
          <w:sz w:val="22"/>
          <w:szCs w:val="22"/>
        </w:rPr>
        <w:t>Wykonawca może rozwiązać umowę leasingu ze skutkiem natychmiastowym jedynie w razie gdy:</w:t>
      </w:r>
    </w:p>
    <w:p w14:paraId="56ED30CF" w14:textId="4485DE74"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 xml:space="preserve">Zamawiający dopuszcza się </w:t>
      </w:r>
      <w:r w:rsidR="001F7AB7" w:rsidRPr="00DA20CD">
        <w:rPr>
          <w:rFonts w:asciiTheme="minorHAnsi" w:hAnsiTheme="minorHAnsi"/>
          <w:sz w:val="22"/>
          <w:szCs w:val="22"/>
        </w:rPr>
        <w:t xml:space="preserve">opóźnienia </w:t>
      </w:r>
      <w:r w:rsidRPr="00DA20CD">
        <w:rPr>
          <w:rFonts w:asciiTheme="minorHAnsi" w:hAnsiTheme="minorHAnsi"/>
          <w:sz w:val="22"/>
          <w:szCs w:val="22"/>
        </w:rPr>
        <w:t xml:space="preserve">z zapłatą co najmniej </w:t>
      </w:r>
      <w:r w:rsidR="00FD27F4" w:rsidRPr="00DA20CD">
        <w:rPr>
          <w:rFonts w:asciiTheme="minorHAnsi" w:hAnsiTheme="minorHAnsi"/>
          <w:sz w:val="22"/>
          <w:szCs w:val="22"/>
        </w:rPr>
        <w:t xml:space="preserve">jednej </w:t>
      </w:r>
      <w:r w:rsidRPr="00DA20CD">
        <w:rPr>
          <w:rFonts w:asciiTheme="minorHAnsi" w:hAnsiTheme="minorHAnsi"/>
          <w:sz w:val="22"/>
          <w:szCs w:val="22"/>
        </w:rPr>
        <w:t xml:space="preserve">raty leasingowej, o ile Wykonawca wyznaczył Zamawiającemu na piśmie odpowiedni termin nie krótszy niż </w:t>
      </w:r>
      <w:r w:rsidR="004C5C6E" w:rsidRPr="00DA20CD">
        <w:rPr>
          <w:rFonts w:asciiTheme="minorHAnsi" w:hAnsiTheme="minorHAnsi"/>
          <w:sz w:val="22"/>
          <w:szCs w:val="22"/>
        </w:rPr>
        <w:t>7</w:t>
      </w:r>
      <w:r w:rsidRPr="00DA20CD">
        <w:rPr>
          <w:rFonts w:asciiTheme="minorHAnsi" w:hAnsiTheme="minorHAnsi"/>
          <w:sz w:val="22"/>
          <w:szCs w:val="22"/>
        </w:rPr>
        <w:t xml:space="preserve"> dni do zapłaty </w:t>
      </w:r>
      <w:r w:rsidR="001F7AB7" w:rsidRPr="00DA20CD">
        <w:rPr>
          <w:rFonts w:asciiTheme="minorHAnsi" w:hAnsiTheme="minorHAnsi"/>
          <w:sz w:val="22"/>
          <w:szCs w:val="22"/>
        </w:rPr>
        <w:t xml:space="preserve">tej </w:t>
      </w:r>
      <w:r w:rsidRPr="00DA20CD">
        <w:rPr>
          <w:rFonts w:asciiTheme="minorHAnsi" w:hAnsiTheme="minorHAnsi"/>
          <w:sz w:val="22"/>
          <w:szCs w:val="22"/>
        </w:rPr>
        <w:t xml:space="preserve">zaległości z zagrożeniem, że w razie bezskutecznego jego upływu </w:t>
      </w:r>
      <w:r w:rsidR="004C5C6E" w:rsidRPr="00DA20CD">
        <w:rPr>
          <w:rFonts w:asciiTheme="minorHAnsi" w:hAnsiTheme="minorHAnsi"/>
          <w:sz w:val="22"/>
          <w:szCs w:val="22"/>
        </w:rPr>
        <w:t xml:space="preserve">będzie </w:t>
      </w:r>
      <w:r w:rsidRPr="00DA20CD">
        <w:rPr>
          <w:rFonts w:asciiTheme="minorHAnsi" w:hAnsiTheme="minorHAnsi"/>
          <w:sz w:val="22"/>
          <w:szCs w:val="22"/>
        </w:rPr>
        <w:t>uprawniony do wypowiedzenia  umowy leasingu,</w:t>
      </w:r>
    </w:p>
    <w:p w14:paraId="64765AA6" w14:textId="77777777"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 xml:space="preserve">Zamawiający pomimo dwukrotnego pisemnego upomnienia </w:t>
      </w:r>
      <w:r w:rsidR="001F7AB7" w:rsidRPr="00DA20CD">
        <w:rPr>
          <w:rFonts w:asciiTheme="minorHAnsi" w:hAnsiTheme="minorHAnsi"/>
          <w:sz w:val="22"/>
          <w:szCs w:val="22"/>
        </w:rPr>
        <w:t xml:space="preserve">nadal </w:t>
      </w:r>
      <w:r w:rsidRPr="00DA20CD">
        <w:rPr>
          <w:rFonts w:asciiTheme="minorHAnsi" w:hAnsiTheme="minorHAnsi"/>
          <w:sz w:val="22"/>
          <w:szCs w:val="22"/>
        </w:rPr>
        <w:t>wykorzystuje przedmiot leasingu (pojazd) w sposób sprzeczny z umową</w:t>
      </w:r>
      <w:r w:rsidR="00DD3FCC" w:rsidRPr="00DA20CD">
        <w:rPr>
          <w:rFonts w:asciiTheme="minorHAnsi" w:hAnsiTheme="minorHAnsi"/>
          <w:sz w:val="22"/>
          <w:szCs w:val="22"/>
        </w:rPr>
        <w:t xml:space="preserve"> leasingu</w:t>
      </w:r>
      <w:r w:rsidRPr="00DA20CD">
        <w:rPr>
          <w:rFonts w:asciiTheme="minorHAnsi" w:hAnsiTheme="minorHAnsi"/>
          <w:sz w:val="22"/>
          <w:szCs w:val="22"/>
        </w:rPr>
        <w:t>,</w:t>
      </w:r>
    </w:p>
    <w:p w14:paraId="2B809043" w14:textId="77777777"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cs="Arial"/>
          <w:sz w:val="22"/>
          <w:szCs w:val="22"/>
        </w:rPr>
        <w:t>sytuacja finansowa Zamawiając</w:t>
      </w:r>
      <w:r w:rsidR="00FD27F4" w:rsidRPr="00DA20CD">
        <w:rPr>
          <w:rFonts w:asciiTheme="minorHAnsi" w:hAnsiTheme="minorHAnsi" w:cs="Arial"/>
          <w:sz w:val="22"/>
          <w:szCs w:val="22"/>
        </w:rPr>
        <w:t>ego</w:t>
      </w:r>
      <w:r w:rsidRPr="00DA20CD">
        <w:rPr>
          <w:rFonts w:asciiTheme="minorHAnsi" w:hAnsiTheme="minorHAnsi" w:cs="Arial"/>
          <w:sz w:val="22"/>
          <w:szCs w:val="22"/>
        </w:rPr>
        <w:t xml:space="preserve"> po</w:t>
      </w:r>
      <w:r w:rsidR="004C5C6E" w:rsidRPr="00DA20CD">
        <w:rPr>
          <w:rFonts w:asciiTheme="minorHAnsi" w:hAnsiTheme="minorHAnsi" w:cs="Arial"/>
          <w:sz w:val="22"/>
          <w:szCs w:val="22"/>
        </w:rPr>
        <w:t>gorszy się</w:t>
      </w:r>
      <w:r w:rsidRPr="00DA20CD">
        <w:rPr>
          <w:rFonts w:asciiTheme="minorHAnsi" w:hAnsiTheme="minorHAnsi" w:cs="Arial"/>
          <w:sz w:val="22"/>
          <w:szCs w:val="22"/>
        </w:rPr>
        <w:t xml:space="preserve"> w stosunku do stanu z dnia zawarcia umowy leasingu w sposób zagrażający prawidłowej jej realizacji,</w:t>
      </w:r>
    </w:p>
    <w:p w14:paraId="7E2B1AC6" w14:textId="77777777" w:rsidR="004C5C6E" w:rsidRPr="00DA20CD"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Zamawiający</w:t>
      </w:r>
      <w:r w:rsidRPr="00DA20CD">
        <w:rPr>
          <w:rFonts w:asciiTheme="minorHAnsi" w:hAnsiTheme="minorHAnsi" w:cs="Arial"/>
          <w:sz w:val="22"/>
          <w:szCs w:val="22"/>
        </w:rPr>
        <w:t xml:space="preserve"> zaprzes</w:t>
      </w:r>
      <w:r w:rsidR="00DD3FCC" w:rsidRPr="00DA20CD">
        <w:rPr>
          <w:rFonts w:asciiTheme="minorHAnsi" w:hAnsiTheme="minorHAnsi" w:cs="Arial"/>
          <w:sz w:val="22"/>
          <w:szCs w:val="22"/>
        </w:rPr>
        <w:t xml:space="preserve">tanie </w:t>
      </w:r>
      <w:r w:rsidRPr="00DA20CD">
        <w:rPr>
          <w:rFonts w:asciiTheme="minorHAnsi" w:hAnsiTheme="minorHAnsi" w:cs="Arial"/>
          <w:sz w:val="22"/>
          <w:szCs w:val="22"/>
        </w:rPr>
        <w:t xml:space="preserve">prowadzenia działalności gospodarczej, </w:t>
      </w:r>
      <w:r w:rsidR="00DD3FCC" w:rsidRPr="00DA20CD">
        <w:rPr>
          <w:rFonts w:asciiTheme="minorHAnsi" w:hAnsiTheme="minorHAnsi" w:cs="Arial"/>
          <w:sz w:val="22"/>
          <w:szCs w:val="22"/>
        </w:rPr>
        <w:t>stanie</w:t>
      </w:r>
      <w:r w:rsidRPr="00DA20CD">
        <w:rPr>
          <w:rFonts w:asciiTheme="minorHAnsi" w:hAnsiTheme="minorHAnsi" w:cs="Arial"/>
          <w:sz w:val="22"/>
          <w:szCs w:val="22"/>
        </w:rPr>
        <w:t xml:space="preserve"> się podmiotem postępowania naprawczego lub </w:t>
      </w:r>
      <w:r w:rsidR="00DD3FCC" w:rsidRPr="00DA20CD">
        <w:rPr>
          <w:rFonts w:asciiTheme="minorHAnsi" w:hAnsiTheme="minorHAnsi" w:cs="Arial"/>
          <w:sz w:val="22"/>
          <w:szCs w:val="22"/>
        </w:rPr>
        <w:t xml:space="preserve">zostanie </w:t>
      </w:r>
      <w:r w:rsidRPr="00DA20CD">
        <w:rPr>
          <w:rFonts w:asciiTheme="minorHAnsi" w:hAnsiTheme="minorHAnsi" w:cs="Arial"/>
          <w:sz w:val="22"/>
          <w:szCs w:val="22"/>
        </w:rPr>
        <w:t xml:space="preserve">postawiony </w:t>
      </w:r>
      <w:r w:rsidR="00DD3FCC" w:rsidRPr="00DA20CD">
        <w:rPr>
          <w:rFonts w:asciiTheme="minorHAnsi" w:hAnsiTheme="minorHAnsi" w:cs="Arial"/>
          <w:sz w:val="22"/>
          <w:szCs w:val="22"/>
        </w:rPr>
        <w:t>w stan</w:t>
      </w:r>
      <w:r w:rsidR="00936335" w:rsidRPr="00DA20CD">
        <w:rPr>
          <w:rFonts w:asciiTheme="minorHAnsi" w:hAnsiTheme="minorHAnsi" w:cs="Arial"/>
          <w:sz w:val="22"/>
          <w:szCs w:val="22"/>
        </w:rPr>
        <w:t xml:space="preserve"> likwidacji albo </w:t>
      </w:r>
      <w:r w:rsidRPr="00DA20CD">
        <w:rPr>
          <w:rFonts w:asciiTheme="minorHAnsi" w:hAnsiTheme="minorHAnsi" w:cs="Arial"/>
          <w:sz w:val="22"/>
          <w:szCs w:val="22"/>
        </w:rPr>
        <w:t>wpisany do rejestru dłużników niewypłacalnych,</w:t>
      </w:r>
    </w:p>
    <w:p w14:paraId="56AF2639" w14:textId="77777777" w:rsidR="004C5C6E" w:rsidRPr="00DA20CD" w:rsidRDefault="00DD3FCC"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cs="Arial"/>
          <w:sz w:val="22"/>
          <w:szCs w:val="22"/>
        </w:rPr>
        <w:t>Zamawiający</w:t>
      </w:r>
      <w:r w:rsidRPr="00DA20CD">
        <w:rPr>
          <w:rFonts w:asciiTheme="minorHAnsi" w:hAnsiTheme="minorHAnsi"/>
          <w:sz w:val="22"/>
          <w:szCs w:val="22"/>
        </w:rPr>
        <w:t xml:space="preserve"> </w:t>
      </w:r>
      <w:r w:rsidR="00293494" w:rsidRPr="00DA20CD">
        <w:rPr>
          <w:rFonts w:asciiTheme="minorHAnsi" w:hAnsiTheme="minorHAnsi" w:cs="Arial"/>
          <w:sz w:val="22"/>
          <w:szCs w:val="22"/>
        </w:rPr>
        <w:t>nie wykonuje</w:t>
      </w:r>
      <w:r w:rsidR="00936335" w:rsidRPr="00DA20CD">
        <w:rPr>
          <w:rFonts w:asciiTheme="minorHAnsi" w:hAnsiTheme="minorHAnsi" w:cs="Arial"/>
          <w:sz w:val="22"/>
          <w:szCs w:val="22"/>
        </w:rPr>
        <w:t>,</w:t>
      </w:r>
      <w:r w:rsidR="00293494" w:rsidRPr="00DA20CD">
        <w:rPr>
          <w:rFonts w:asciiTheme="minorHAnsi" w:hAnsiTheme="minorHAnsi" w:cs="Arial"/>
          <w:sz w:val="22"/>
          <w:szCs w:val="22"/>
        </w:rPr>
        <w:t xml:space="preserve"> bądź nienależycie wykonuje obowiązki wynikające z umowy ubezpieczenia</w:t>
      </w:r>
      <w:r w:rsidRPr="00DA20CD">
        <w:rPr>
          <w:rFonts w:asciiTheme="minorHAnsi" w:hAnsiTheme="minorHAnsi" w:cs="Arial"/>
          <w:sz w:val="22"/>
          <w:szCs w:val="22"/>
        </w:rPr>
        <w:t xml:space="preserve"> przedmiotu leasingu</w:t>
      </w:r>
      <w:r w:rsidR="00936335" w:rsidRPr="00DA20CD">
        <w:rPr>
          <w:rFonts w:asciiTheme="minorHAnsi" w:hAnsiTheme="minorHAnsi" w:cs="Arial"/>
          <w:sz w:val="22"/>
          <w:szCs w:val="22"/>
        </w:rPr>
        <w:t xml:space="preserve"> (pojazdu)</w:t>
      </w:r>
      <w:r w:rsidRPr="00DA20CD">
        <w:rPr>
          <w:rFonts w:asciiTheme="minorHAnsi" w:hAnsiTheme="minorHAnsi" w:cs="Arial"/>
          <w:sz w:val="22"/>
          <w:szCs w:val="22"/>
        </w:rPr>
        <w:t>,</w:t>
      </w:r>
    </w:p>
    <w:p w14:paraId="185A4222" w14:textId="77777777" w:rsidR="00293494" w:rsidRPr="00DA20CD" w:rsidRDefault="00DD3FCC"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2"/>
          <w:szCs w:val="22"/>
        </w:rPr>
      </w:pPr>
      <w:r w:rsidRPr="00DA20CD">
        <w:rPr>
          <w:rFonts w:asciiTheme="minorHAnsi" w:hAnsiTheme="minorHAnsi"/>
          <w:sz w:val="22"/>
          <w:szCs w:val="22"/>
        </w:rPr>
        <w:t xml:space="preserve">Zamawiający </w:t>
      </w:r>
      <w:r w:rsidR="00293494" w:rsidRPr="00DA20CD">
        <w:rPr>
          <w:rFonts w:asciiTheme="minorHAnsi" w:hAnsiTheme="minorHAnsi" w:cs="Arial"/>
          <w:sz w:val="22"/>
          <w:szCs w:val="22"/>
        </w:rPr>
        <w:t>narusza</w:t>
      </w:r>
      <w:r w:rsidRPr="00DA20CD">
        <w:rPr>
          <w:rFonts w:asciiTheme="minorHAnsi" w:hAnsiTheme="minorHAnsi" w:cs="Arial"/>
          <w:sz w:val="22"/>
          <w:szCs w:val="22"/>
        </w:rPr>
        <w:t xml:space="preserve"> </w:t>
      </w:r>
      <w:r w:rsidR="00293494" w:rsidRPr="00DA20CD">
        <w:rPr>
          <w:rFonts w:asciiTheme="minorHAnsi" w:hAnsiTheme="minorHAnsi" w:cs="Arial"/>
          <w:sz w:val="22"/>
          <w:szCs w:val="22"/>
        </w:rPr>
        <w:t>postanowienia</w:t>
      </w:r>
      <w:r w:rsidRPr="00DA20CD">
        <w:rPr>
          <w:rFonts w:asciiTheme="minorHAnsi" w:hAnsiTheme="minorHAnsi" w:cs="Arial"/>
          <w:sz w:val="22"/>
          <w:szCs w:val="22"/>
        </w:rPr>
        <w:t xml:space="preserve"> umowy leasingu </w:t>
      </w:r>
      <w:r w:rsidR="00293494" w:rsidRPr="00DA20CD">
        <w:rPr>
          <w:rFonts w:asciiTheme="minorHAnsi" w:hAnsiTheme="minorHAnsi" w:cs="Arial"/>
          <w:sz w:val="22"/>
          <w:szCs w:val="22"/>
        </w:rPr>
        <w:t xml:space="preserve">dotyczące sposobu wykorzystania </w:t>
      </w:r>
      <w:r w:rsidRPr="00DA20CD">
        <w:rPr>
          <w:rFonts w:asciiTheme="minorHAnsi" w:hAnsiTheme="minorHAnsi" w:cs="Arial"/>
          <w:sz w:val="22"/>
          <w:szCs w:val="22"/>
        </w:rPr>
        <w:t>przedmiotu leasingu</w:t>
      </w:r>
      <w:r w:rsidR="00936335" w:rsidRPr="00DA20CD">
        <w:rPr>
          <w:rFonts w:asciiTheme="minorHAnsi" w:hAnsiTheme="minorHAnsi" w:cs="Arial"/>
          <w:sz w:val="22"/>
          <w:szCs w:val="22"/>
        </w:rPr>
        <w:t xml:space="preserve"> (pojazdu) </w:t>
      </w:r>
      <w:r w:rsidR="00293494" w:rsidRPr="00DA20CD">
        <w:rPr>
          <w:rFonts w:asciiTheme="minorHAnsi" w:hAnsiTheme="minorHAnsi" w:cs="Arial"/>
          <w:sz w:val="22"/>
          <w:szCs w:val="22"/>
        </w:rPr>
        <w:t xml:space="preserve">lub w inny sposób naraża na szkodę </w:t>
      </w:r>
      <w:r w:rsidRPr="00DA20CD">
        <w:rPr>
          <w:rFonts w:asciiTheme="minorHAnsi" w:hAnsiTheme="minorHAnsi"/>
          <w:sz w:val="22"/>
          <w:szCs w:val="22"/>
        </w:rPr>
        <w:t xml:space="preserve">Wykonawcę </w:t>
      </w:r>
      <w:r w:rsidR="00293494" w:rsidRPr="00DA20CD">
        <w:rPr>
          <w:rFonts w:asciiTheme="minorHAnsi" w:hAnsiTheme="minorHAnsi" w:cs="Arial"/>
          <w:sz w:val="22"/>
          <w:szCs w:val="22"/>
        </w:rPr>
        <w:t xml:space="preserve">jako </w:t>
      </w:r>
      <w:r w:rsidRPr="00DA20CD">
        <w:rPr>
          <w:rFonts w:asciiTheme="minorHAnsi" w:hAnsiTheme="minorHAnsi" w:cs="Arial"/>
          <w:sz w:val="22"/>
          <w:szCs w:val="22"/>
        </w:rPr>
        <w:t xml:space="preserve">jego </w:t>
      </w:r>
      <w:r w:rsidR="00293494" w:rsidRPr="00DA20CD">
        <w:rPr>
          <w:rFonts w:asciiTheme="minorHAnsi" w:hAnsiTheme="minorHAnsi" w:cs="Arial"/>
          <w:sz w:val="22"/>
          <w:szCs w:val="22"/>
        </w:rPr>
        <w:t>właściciela po bezskutecznym uprzednim wyznaczeniu</w:t>
      </w:r>
      <w:r w:rsidRPr="00DA20CD">
        <w:rPr>
          <w:rFonts w:asciiTheme="minorHAnsi" w:hAnsiTheme="minorHAnsi" w:cs="Arial"/>
          <w:sz w:val="22"/>
          <w:szCs w:val="22"/>
        </w:rPr>
        <w:t xml:space="preserve"> Z</w:t>
      </w:r>
      <w:r w:rsidR="00581FDF" w:rsidRPr="00DA20CD">
        <w:rPr>
          <w:rFonts w:asciiTheme="minorHAnsi" w:hAnsiTheme="minorHAnsi" w:cs="Arial"/>
          <w:sz w:val="22"/>
          <w:szCs w:val="22"/>
        </w:rPr>
        <w:t>a</w:t>
      </w:r>
      <w:r w:rsidRPr="00DA20CD">
        <w:rPr>
          <w:rFonts w:asciiTheme="minorHAnsi" w:hAnsiTheme="minorHAnsi" w:cs="Arial"/>
          <w:sz w:val="22"/>
          <w:szCs w:val="22"/>
        </w:rPr>
        <w:t xml:space="preserve">mawiającemu </w:t>
      </w:r>
      <w:r w:rsidR="00293494" w:rsidRPr="00DA20CD">
        <w:rPr>
          <w:rFonts w:asciiTheme="minorHAnsi" w:hAnsiTheme="minorHAnsi" w:cs="Arial"/>
          <w:sz w:val="22"/>
          <w:szCs w:val="22"/>
        </w:rPr>
        <w:t>dodatkowego terminu na piśmie do zaniechania  lub usunięcia  tych  naruszeń</w:t>
      </w:r>
      <w:r w:rsidR="004C5C6E" w:rsidRPr="00DA20CD">
        <w:rPr>
          <w:rFonts w:asciiTheme="minorHAnsi" w:hAnsiTheme="minorHAnsi" w:cs="Arial"/>
          <w:sz w:val="22"/>
          <w:szCs w:val="22"/>
        </w:rPr>
        <w:t>.</w:t>
      </w:r>
    </w:p>
    <w:p w14:paraId="59A7DBA1" w14:textId="6433AD37" w:rsidR="00936335" w:rsidRPr="00DA20CD" w:rsidRDefault="00293494"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 xml:space="preserve">Korzystający może </w:t>
      </w:r>
      <w:r w:rsidR="00DD3FCC" w:rsidRPr="00DA20CD">
        <w:rPr>
          <w:rFonts w:asciiTheme="minorHAnsi" w:hAnsiTheme="minorHAnsi"/>
          <w:sz w:val="22"/>
          <w:szCs w:val="22"/>
        </w:rPr>
        <w:t>rozwiązać umowę leasingu ze skutkiem natychmiastowym</w:t>
      </w:r>
      <w:r w:rsidRPr="00DA20CD">
        <w:rPr>
          <w:rFonts w:asciiTheme="minorHAnsi" w:hAnsiTheme="minorHAnsi"/>
          <w:sz w:val="22"/>
          <w:szCs w:val="22"/>
        </w:rPr>
        <w:t xml:space="preserve"> jeżeli przedmiot leasingu ma wady powstałe na skutek okoliczności, za które </w:t>
      </w:r>
      <w:r w:rsidR="00DD3FCC" w:rsidRPr="00DA20CD">
        <w:rPr>
          <w:rFonts w:asciiTheme="minorHAnsi" w:hAnsiTheme="minorHAnsi"/>
          <w:sz w:val="22"/>
          <w:szCs w:val="22"/>
        </w:rPr>
        <w:t>Wykonawca</w:t>
      </w:r>
      <w:r w:rsidR="00E7519B">
        <w:rPr>
          <w:rFonts w:asciiTheme="minorHAnsi" w:hAnsiTheme="minorHAnsi"/>
          <w:sz w:val="22"/>
          <w:szCs w:val="22"/>
        </w:rPr>
        <w:t xml:space="preserve"> </w:t>
      </w:r>
      <w:r w:rsidRPr="00DA20CD">
        <w:rPr>
          <w:rFonts w:asciiTheme="minorHAnsi" w:hAnsiTheme="minorHAnsi"/>
          <w:sz w:val="22"/>
          <w:szCs w:val="22"/>
        </w:rPr>
        <w:t>ponosi odpowiedzialność.</w:t>
      </w:r>
      <w:r w:rsidR="00432AA1" w:rsidRPr="00DA20CD">
        <w:rPr>
          <w:rFonts w:asciiTheme="minorHAnsi" w:hAnsiTheme="minorHAnsi"/>
          <w:sz w:val="22"/>
          <w:szCs w:val="22"/>
        </w:rPr>
        <w:t xml:space="preserve"> </w:t>
      </w:r>
    </w:p>
    <w:p w14:paraId="17A1A20E" w14:textId="48DA6958" w:rsidR="00936335" w:rsidRPr="00DA20CD" w:rsidRDefault="00293494"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 xml:space="preserve">W przypadku wypowiedzenia </w:t>
      </w:r>
      <w:r w:rsidR="00DD3FCC" w:rsidRPr="00DA20CD">
        <w:rPr>
          <w:rFonts w:asciiTheme="minorHAnsi" w:hAnsiTheme="minorHAnsi"/>
          <w:sz w:val="22"/>
          <w:szCs w:val="22"/>
        </w:rPr>
        <w:t>umowy l</w:t>
      </w:r>
      <w:r w:rsidRPr="00DA20CD">
        <w:rPr>
          <w:rFonts w:asciiTheme="minorHAnsi" w:hAnsiTheme="minorHAnsi"/>
          <w:sz w:val="22"/>
          <w:szCs w:val="22"/>
        </w:rPr>
        <w:t>easingu na skutek okoliczności</w:t>
      </w:r>
      <w:r w:rsidR="00AD7628" w:rsidRPr="00DA20CD">
        <w:rPr>
          <w:rFonts w:asciiTheme="minorHAnsi" w:hAnsiTheme="minorHAnsi"/>
          <w:sz w:val="22"/>
          <w:szCs w:val="22"/>
        </w:rPr>
        <w:t>,</w:t>
      </w:r>
      <w:r w:rsidRPr="00DA20CD">
        <w:rPr>
          <w:rFonts w:asciiTheme="minorHAnsi" w:hAnsiTheme="minorHAnsi"/>
          <w:sz w:val="22"/>
          <w:szCs w:val="22"/>
        </w:rPr>
        <w:t xml:space="preserve"> za które </w:t>
      </w:r>
      <w:r w:rsidR="00DD3FCC" w:rsidRPr="00DA20CD">
        <w:rPr>
          <w:rFonts w:asciiTheme="minorHAnsi" w:hAnsiTheme="minorHAnsi"/>
          <w:sz w:val="22"/>
          <w:szCs w:val="22"/>
        </w:rPr>
        <w:t xml:space="preserve">Zamawiający </w:t>
      </w:r>
      <w:r w:rsidRPr="00DA20CD">
        <w:rPr>
          <w:rFonts w:asciiTheme="minorHAnsi" w:hAnsiTheme="minorHAnsi"/>
          <w:sz w:val="22"/>
          <w:szCs w:val="22"/>
        </w:rPr>
        <w:t xml:space="preserve">ponosi odpowiedzialność, </w:t>
      </w:r>
      <w:r w:rsidR="00581FDF" w:rsidRPr="00DA20CD">
        <w:rPr>
          <w:rFonts w:asciiTheme="minorHAnsi" w:hAnsiTheme="minorHAnsi"/>
          <w:sz w:val="22"/>
          <w:szCs w:val="22"/>
        </w:rPr>
        <w:t>Wykonawca</w:t>
      </w:r>
      <w:r w:rsidRPr="00DA20CD">
        <w:rPr>
          <w:rFonts w:asciiTheme="minorHAnsi" w:hAnsiTheme="minorHAnsi"/>
          <w:sz w:val="22"/>
          <w:szCs w:val="22"/>
        </w:rPr>
        <w:t xml:space="preserve"> może żądać od</w:t>
      </w:r>
      <w:r w:rsidR="00DD3FCC" w:rsidRPr="00DA20CD">
        <w:rPr>
          <w:rFonts w:asciiTheme="minorHAnsi" w:hAnsiTheme="minorHAnsi"/>
          <w:sz w:val="22"/>
          <w:szCs w:val="22"/>
        </w:rPr>
        <w:t xml:space="preserve"> Zamawiającego </w:t>
      </w:r>
      <w:r w:rsidRPr="00DA20CD">
        <w:rPr>
          <w:rFonts w:asciiTheme="minorHAnsi" w:hAnsiTheme="minorHAnsi"/>
          <w:sz w:val="22"/>
          <w:szCs w:val="22"/>
        </w:rPr>
        <w:t>natychmiastowego zapłacenia wszystkich przewidzianych w umowie a niezapłaconych dotychczas rat</w:t>
      </w:r>
      <w:r w:rsidR="00DD3FCC" w:rsidRPr="00DA20CD">
        <w:rPr>
          <w:rFonts w:asciiTheme="minorHAnsi" w:hAnsiTheme="minorHAnsi"/>
          <w:sz w:val="22"/>
          <w:szCs w:val="22"/>
        </w:rPr>
        <w:t xml:space="preserve"> leasingowych</w:t>
      </w:r>
      <w:r w:rsidRPr="00DA20CD">
        <w:rPr>
          <w:rFonts w:asciiTheme="minorHAnsi" w:hAnsiTheme="minorHAnsi"/>
          <w:sz w:val="22"/>
          <w:szCs w:val="22"/>
        </w:rPr>
        <w:t xml:space="preserve">, pomniejszonych o korzyści, jakie </w:t>
      </w:r>
      <w:r w:rsidR="00DD3FCC" w:rsidRPr="00DA20CD">
        <w:rPr>
          <w:rFonts w:asciiTheme="minorHAnsi" w:hAnsiTheme="minorHAnsi"/>
          <w:sz w:val="22"/>
          <w:szCs w:val="22"/>
        </w:rPr>
        <w:t>Wykonawca</w:t>
      </w:r>
      <w:r w:rsidRPr="00DA20CD">
        <w:rPr>
          <w:rFonts w:asciiTheme="minorHAnsi" w:hAnsiTheme="minorHAnsi"/>
          <w:sz w:val="22"/>
          <w:szCs w:val="22"/>
        </w:rPr>
        <w:t xml:space="preserve"> uzyskał wskutek ich zapłaty przed umówionym terminem</w:t>
      </w:r>
      <w:r w:rsidR="00DD3FCC" w:rsidRPr="00DA20CD">
        <w:rPr>
          <w:rFonts w:asciiTheme="minorHAnsi" w:hAnsiTheme="minorHAnsi"/>
          <w:sz w:val="22"/>
          <w:szCs w:val="22"/>
        </w:rPr>
        <w:t xml:space="preserve"> </w:t>
      </w:r>
      <w:r w:rsidRPr="00DA20CD">
        <w:rPr>
          <w:rFonts w:asciiTheme="minorHAnsi" w:hAnsiTheme="minorHAnsi"/>
          <w:sz w:val="22"/>
          <w:szCs w:val="22"/>
        </w:rPr>
        <w:t xml:space="preserve">oraz zapłaty wartości wykupu brutto </w:t>
      </w:r>
      <w:r w:rsidR="00DD3FCC" w:rsidRPr="00DA20CD">
        <w:rPr>
          <w:rFonts w:asciiTheme="minorHAnsi" w:hAnsiTheme="minorHAnsi"/>
          <w:sz w:val="22"/>
          <w:szCs w:val="22"/>
        </w:rPr>
        <w:t>przedmiotu leasingu (pojazdu), tj. o wartość odszkodowania. Wykonawca pomniejsza odszkodowanie o wartość przedmiotu l</w:t>
      </w:r>
      <w:r w:rsidRPr="00DA20CD">
        <w:rPr>
          <w:rFonts w:asciiTheme="minorHAnsi" w:hAnsiTheme="minorHAnsi"/>
          <w:sz w:val="22"/>
          <w:szCs w:val="22"/>
        </w:rPr>
        <w:t xml:space="preserve">easingu </w:t>
      </w:r>
      <w:r w:rsidR="00DD3FCC" w:rsidRPr="00DA20CD">
        <w:rPr>
          <w:rFonts w:asciiTheme="minorHAnsi" w:hAnsiTheme="minorHAnsi"/>
          <w:sz w:val="22"/>
          <w:szCs w:val="22"/>
        </w:rPr>
        <w:t xml:space="preserve">(pojazdu), </w:t>
      </w:r>
      <w:r w:rsidRPr="00DA20CD">
        <w:rPr>
          <w:rFonts w:asciiTheme="minorHAnsi" w:hAnsiTheme="minorHAnsi"/>
          <w:sz w:val="22"/>
          <w:szCs w:val="22"/>
        </w:rPr>
        <w:t xml:space="preserve">w szczególności gdy </w:t>
      </w:r>
      <w:r w:rsidR="00DD3FCC" w:rsidRPr="00DA20CD">
        <w:rPr>
          <w:rFonts w:asciiTheme="minorHAnsi" w:hAnsiTheme="minorHAnsi"/>
          <w:sz w:val="22"/>
          <w:szCs w:val="22"/>
        </w:rPr>
        <w:t xml:space="preserve">Zamawiający zwróci go </w:t>
      </w:r>
      <w:r w:rsidRPr="00DA20CD">
        <w:rPr>
          <w:rFonts w:asciiTheme="minorHAnsi" w:hAnsiTheme="minorHAnsi"/>
          <w:sz w:val="22"/>
          <w:szCs w:val="22"/>
        </w:rPr>
        <w:t xml:space="preserve">w terminie i miejscu wskazanym przez </w:t>
      </w:r>
      <w:r w:rsidR="00DD3FCC" w:rsidRPr="00DA20CD">
        <w:rPr>
          <w:rFonts w:asciiTheme="minorHAnsi" w:hAnsiTheme="minorHAnsi"/>
          <w:sz w:val="22"/>
          <w:szCs w:val="22"/>
        </w:rPr>
        <w:t xml:space="preserve">Wykonawcę. </w:t>
      </w:r>
      <w:r w:rsidRPr="00DA20CD">
        <w:rPr>
          <w:rFonts w:asciiTheme="minorHAnsi" w:hAnsiTheme="minorHAnsi"/>
          <w:sz w:val="22"/>
          <w:szCs w:val="22"/>
        </w:rPr>
        <w:t>W każdym przypadku w</w:t>
      </w:r>
      <w:r w:rsidR="00DD3FCC" w:rsidRPr="00DA20CD">
        <w:rPr>
          <w:rFonts w:asciiTheme="minorHAnsi" w:hAnsiTheme="minorHAnsi"/>
          <w:sz w:val="22"/>
          <w:szCs w:val="22"/>
        </w:rPr>
        <w:t>artość przedmiotu l</w:t>
      </w:r>
      <w:r w:rsidRPr="00DA20CD">
        <w:rPr>
          <w:rFonts w:asciiTheme="minorHAnsi" w:hAnsiTheme="minorHAnsi"/>
          <w:sz w:val="22"/>
          <w:szCs w:val="22"/>
        </w:rPr>
        <w:t xml:space="preserve">easingu </w:t>
      </w:r>
      <w:r w:rsidR="00DD3FCC" w:rsidRPr="00DA20CD">
        <w:rPr>
          <w:rFonts w:asciiTheme="minorHAnsi" w:hAnsiTheme="minorHAnsi"/>
          <w:sz w:val="22"/>
          <w:szCs w:val="22"/>
        </w:rPr>
        <w:t xml:space="preserve">(pojazdu) </w:t>
      </w:r>
      <w:r w:rsidRPr="00DA20CD">
        <w:rPr>
          <w:rFonts w:asciiTheme="minorHAnsi" w:hAnsiTheme="minorHAnsi"/>
          <w:spacing w:val="12"/>
          <w:sz w:val="22"/>
          <w:szCs w:val="22"/>
        </w:rPr>
        <w:t>ustalana</w:t>
      </w:r>
      <w:r w:rsidRPr="00DA20CD">
        <w:rPr>
          <w:rFonts w:asciiTheme="minorHAnsi" w:hAnsiTheme="minorHAnsi"/>
          <w:sz w:val="22"/>
          <w:szCs w:val="22"/>
        </w:rPr>
        <w:t xml:space="preserve"> jest przez </w:t>
      </w:r>
      <w:r w:rsidR="00DD3FCC" w:rsidRPr="00DA20CD">
        <w:rPr>
          <w:rFonts w:asciiTheme="minorHAnsi" w:hAnsiTheme="minorHAnsi"/>
          <w:sz w:val="22"/>
          <w:szCs w:val="22"/>
        </w:rPr>
        <w:t>Wykonawcę, na podstawie</w:t>
      </w:r>
      <w:r w:rsidRPr="00DA20CD">
        <w:rPr>
          <w:rFonts w:asciiTheme="minorHAnsi" w:hAnsiTheme="minorHAnsi"/>
          <w:sz w:val="22"/>
          <w:szCs w:val="22"/>
        </w:rPr>
        <w:t xml:space="preserve"> aktualnych cen rynkowych, z uwzględnieniem stanu technicznego</w:t>
      </w:r>
      <w:r w:rsidR="00DA20CD">
        <w:rPr>
          <w:rFonts w:asciiTheme="minorHAnsi" w:hAnsiTheme="minorHAnsi"/>
          <w:sz w:val="22"/>
          <w:szCs w:val="22"/>
        </w:rPr>
        <w:br/>
      </w:r>
      <w:r w:rsidRPr="00DA20CD">
        <w:rPr>
          <w:rFonts w:asciiTheme="minorHAnsi" w:hAnsiTheme="minorHAnsi"/>
          <w:sz w:val="22"/>
          <w:szCs w:val="22"/>
        </w:rPr>
        <w:t>i stopnia</w:t>
      </w:r>
      <w:r w:rsidR="00DD3FCC" w:rsidRPr="00DA20CD">
        <w:rPr>
          <w:rFonts w:asciiTheme="minorHAnsi" w:hAnsiTheme="minorHAnsi"/>
          <w:sz w:val="22"/>
          <w:szCs w:val="22"/>
        </w:rPr>
        <w:t xml:space="preserve"> zużycia przedmiotu l</w:t>
      </w:r>
      <w:r w:rsidRPr="00DA20CD">
        <w:rPr>
          <w:rFonts w:asciiTheme="minorHAnsi" w:hAnsiTheme="minorHAnsi"/>
          <w:sz w:val="22"/>
          <w:szCs w:val="22"/>
        </w:rPr>
        <w:t>easingu</w:t>
      </w:r>
      <w:r w:rsidR="00DD3FCC" w:rsidRPr="00DA20CD">
        <w:rPr>
          <w:rFonts w:asciiTheme="minorHAnsi" w:hAnsiTheme="minorHAnsi"/>
          <w:sz w:val="22"/>
          <w:szCs w:val="22"/>
        </w:rPr>
        <w:t xml:space="preserve"> (pojazdu)</w:t>
      </w:r>
      <w:r w:rsidRPr="00DA20CD">
        <w:rPr>
          <w:rFonts w:asciiTheme="minorHAnsi" w:hAnsiTheme="minorHAnsi"/>
          <w:sz w:val="22"/>
          <w:szCs w:val="22"/>
        </w:rPr>
        <w:t xml:space="preserve">.  </w:t>
      </w:r>
    </w:p>
    <w:p w14:paraId="2ED2C283" w14:textId="77777777" w:rsidR="00936335" w:rsidRPr="00DA20CD" w:rsidRDefault="00DD3FCC"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Wykonawca może zlecić dokonanie wyceny przedmiotu l</w:t>
      </w:r>
      <w:r w:rsidR="00293494" w:rsidRPr="00DA20CD">
        <w:rPr>
          <w:rFonts w:asciiTheme="minorHAnsi" w:hAnsiTheme="minorHAnsi"/>
          <w:sz w:val="22"/>
          <w:szCs w:val="22"/>
        </w:rPr>
        <w:t>easingu</w:t>
      </w:r>
      <w:r w:rsidRPr="00DA20CD">
        <w:rPr>
          <w:rFonts w:asciiTheme="minorHAnsi" w:hAnsiTheme="minorHAnsi"/>
          <w:sz w:val="22"/>
          <w:szCs w:val="22"/>
        </w:rPr>
        <w:t xml:space="preserve"> (pojazdu)</w:t>
      </w:r>
      <w:r w:rsidR="00936335" w:rsidRPr="00DA20CD">
        <w:rPr>
          <w:rFonts w:asciiTheme="minorHAnsi" w:hAnsiTheme="minorHAnsi"/>
          <w:sz w:val="22"/>
          <w:szCs w:val="22"/>
        </w:rPr>
        <w:t xml:space="preserve"> niezależnemu rzeczoznawcy.</w:t>
      </w:r>
    </w:p>
    <w:p w14:paraId="667CE3BE" w14:textId="7E08212B" w:rsidR="00293494" w:rsidRPr="00DA20CD" w:rsidRDefault="00DD3FCC" w:rsidP="00746B82">
      <w:pPr>
        <w:numPr>
          <w:ilvl w:val="0"/>
          <w:numId w:val="54"/>
        </w:numPr>
        <w:shd w:val="clear" w:color="auto" w:fill="FFFFFF"/>
        <w:tabs>
          <w:tab w:val="clear" w:pos="720"/>
          <w:tab w:val="left" w:pos="426"/>
        </w:tabs>
        <w:ind w:left="426"/>
        <w:jc w:val="both"/>
        <w:rPr>
          <w:rFonts w:asciiTheme="minorHAnsi" w:hAnsiTheme="minorHAnsi"/>
          <w:sz w:val="22"/>
          <w:szCs w:val="22"/>
        </w:rPr>
      </w:pPr>
      <w:r w:rsidRPr="00DA20CD">
        <w:rPr>
          <w:rFonts w:asciiTheme="minorHAnsi" w:hAnsiTheme="minorHAnsi"/>
          <w:sz w:val="22"/>
          <w:szCs w:val="22"/>
        </w:rPr>
        <w:t>W przypadku wygaśnięcia umowy l</w:t>
      </w:r>
      <w:r w:rsidR="00293494" w:rsidRPr="00DA20CD">
        <w:rPr>
          <w:rFonts w:asciiTheme="minorHAnsi" w:hAnsiTheme="minorHAnsi"/>
          <w:sz w:val="22"/>
          <w:szCs w:val="22"/>
        </w:rPr>
        <w:t>easingu z powodu utraty przedmiotu leasingu</w:t>
      </w:r>
      <w:r w:rsidRPr="00DA20CD">
        <w:rPr>
          <w:rFonts w:asciiTheme="minorHAnsi" w:hAnsiTheme="minorHAnsi"/>
          <w:sz w:val="22"/>
          <w:szCs w:val="22"/>
        </w:rPr>
        <w:t xml:space="preserve"> (pojazdu)</w:t>
      </w:r>
      <w:r w:rsidR="00293494" w:rsidRPr="00DA20CD">
        <w:rPr>
          <w:rFonts w:asciiTheme="minorHAnsi" w:hAnsiTheme="minorHAnsi"/>
          <w:sz w:val="22"/>
          <w:szCs w:val="22"/>
        </w:rPr>
        <w:t xml:space="preserve"> </w:t>
      </w:r>
      <w:r w:rsidR="00432AA1" w:rsidRPr="00DA20CD">
        <w:rPr>
          <w:rFonts w:asciiTheme="minorHAnsi" w:hAnsiTheme="minorHAnsi"/>
          <w:sz w:val="22"/>
          <w:szCs w:val="22"/>
        </w:rPr>
        <w:br/>
      </w:r>
      <w:r w:rsidR="00293494" w:rsidRPr="00DA20CD">
        <w:rPr>
          <w:rFonts w:asciiTheme="minorHAnsi" w:hAnsiTheme="minorHAnsi"/>
          <w:sz w:val="22"/>
          <w:szCs w:val="22"/>
        </w:rPr>
        <w:t>w okolicznościach</w:t>
      </w:r>
      <w:r w:rsidRPr="00DA20CD">
        <w:rPr>
          <w:rFonts w:asciiTheme="minorHAnsi" w:hAnsiTheme="minorHAnsi"/>
          <w:sz w:val="22"/>
          <w:szCs w:val="22"/>
        </w:rPr>
        <w:t>,</w:t>
      </w:r>
      <w:r w:rsidR="00293494" w:rsidRPr="00DA20CD">
        <w:rPr>
          <w:rFonts w:asciiTheme="minorHAnsi" w:hAnsiTheme="minorHAnsi"/>
          <w:sz w:val="22"/>
          <w:szCs w:val="22"/>
        </w:rPr>
        <w:t xml:space="preserve"> za które </w:t>
      </w:r>
      <w:r w:rsidR="00432AA1" w:rsidRPr="00DA20CD">
        <w:rPr>
          <w:rFonts w:asciiTheme="minorHAnsi" w:hAnsiTheme="minorHAnsi"/>
          <w:sz w:val="22"/>
          <w:szCs w:val="22"/>
        </w:rPr>
        <w:t>W</w:t>
      </w:r>
      <w:r w:rsidRPr="00DA20CD">
        <w:rPr>
          <w:rFonts w:asciiTheme="minorHAnsi" w:hAnsiTheme="minorHAnsi"/>
          <w:sz w:val="22"/>
          <w:szCs w:val="22"/>
        </w:rPr>
        <w:t xml:space="preserve">ykonawca </w:t>
      </w:r>
      <w:r w:rsidR="00293494" w:rsidRPr="00DA20CD">
        <w:rPr>
          <w:rFonts w:asciiTheme="minorHAnsi" w:hAnsiTheme="minorHAnsi"/>
          <w:sz w:val="22"/>
          <w:szCs w:val="22"/>
        </w:rPr>
        <w:t xml:space="preserve">nie ponosi odpowiedzialności, </w:t>
      </w:r>
      <w:r w:rsidRPr="00DA20CD">
        <w:rPr>
          <w:rFonts w:asciiTheme="minorHAnsi" w:hAnsiTheme="minorHAnsi"/>
          <w:sz w:val="22"/>
          <w:szCs w:val="22"/>
        </w:rPr>
        <w:t>Zamawiający</w:t>
      </w:r>
      <w:r w:rsidR="00293494" w:rsidRPr="00DA20CD">
        <w:rPr>
          <w:rFonts w:asciiTheme="minorHAnsi" w:hAnsiTheme="minorHAnsi"/>
          <w:sz w:val="22"/>
          <w:szCs w:val="22"/>
        </w:rPr>
        <w:t xml:space="preserve"> zobowiązuje się do natychmiastowego zapłacenia</w:t>
      </w:r>
      <w:r w:rsidRPr="00DA20CD">
        <w:rPr>
          <w:rFonts w:asciiTheme="minorHAnsi" w:hAnsiTheme="minorHAnsi"/>
          <w:sz w:val="22"/>
          <w:szCs w:val="22"/>
        </w:rPr>
        <w:t xml:space="preserve"> Wykonawcy </w:t>
      </w:r>
      <w:r w:rsidR="00293494" w:rsidRPr="00DA20CD">
        <w:rPr>
          <w:rFonts w:asciiTheme="minorHAnsi" w:hAnsiTheme="minorHAnsi"/>
          <w:sz w:val="22"/>
          <w:szCs w:val="22"/>
        </w:rPr>
        <w:t xml:space="preserve">wszystkich przewidzianych w umowie </w:t>
      </w:r>
      <w:r w:rsidRPr="00DA20CD">
        <w:rPr>
          <w:rFonts w:asciiTheme="minorHAnsi" w:hAnsiTheme="minorHAnsi"/>
          <w:sz w:val="22"/>
          <w:szCs w:val="22"/>
        </w:rPr>
        <w:t xml:space="preserve">leasingowej </w:t>
      </w:r>
      <w:r w:rsidR="00293494" w:rsidRPr="00DA20CD">
        <w:rPr>
          <w:rFonts w:asciiTheme="minorHAnsi" w:hAnsiTheme="minorHAnsi"/>
          <w:sz w:val="22"/>
          <w:szCs w:val="22"/>
        </w:rPr>
        <w:t>a niezapłaconych dotychczas rat</w:t>
      </w:r>
      <w:r w:rsidRPr="00DA20CD">
        <w:rPr>
          <w:rFonts w:asciiTheme="minorHAnsi" w:hAnsiTheme="minorHAnsi"/>
          <w:sz w:val="22"/>
          <w:szCs w:val="22"/>
        </w:rPr>
        <w:t xml:space="preserve"> leasingowych, pomniejszonych o korzyści</w:t>
      </w:r>
      <w:r w:rsidR="00293494" w:rsidRPr="00DA20CD">
        <w:rPr>
          <w:rFonts w:asciiTheme="minorHAnsi" w:hAnsiTheme="minorHAnsi"/>
          <w:sz w:val="22"/>
          <w:szCs w:val="22"/>
        </w:rPr>
        <w:t xml:space="preserve">, jakie </w:t>
      </w:r>
      <w:r w:rsidRPr="00DA20CD">
        <w:rPr>
          <w:rFonts w:asciiTheme="minorHAnsi" w:hAnsiTheme="minorHAnsi"/>
          <w:sz w:val="22"/>
          <w:szCs w:val="22"/>
        </w:rPr>
        <w:t xml:space="preserve">Wykonawca </w:t>
      </w:r>
      <w:r w:rsidR="00293494" w:rsidRPr="00DA20CD">
        <w:rPr>
          <w:rFonts w:asciiTheme="minorHAnsi" w:hAnsiTheme="minorHAnsi"/>
          <w:sz w:val="22"/>
          <w:szCs w:val="22"/>
        </w:rPr>
        <w:t xml:space="preserve">uzyskał wskutek ich zapłaty przed umówionym terminem i wygaśnięcia umowy leasingu oraz z tytułu ubezpieczenia </w:t>
      </w:r>
      <w:r w:rsidR="00AD7628" w:rsidRPr="00DA20CD">
        <w:rPr>
          <w:rFonts w:asciiTheme="minorHAnsi" w:hAnsiTheme="minorHAnsi"/>
          <w:sz w:val="22"/>
          <w:szCs w:val="22"/>
        </w:rPr>
        <w:t>przedmiotu umowy (pojazdu)</w:t>
      </w:r>
      <w:r w:rsidR="00293494" w:rsidRPr="00DA20CD">
        <w:rPr>
          <w:rFonts w:asciiTheme="minorHAnsi" w:hAnsiTheme="minorHAnsi"/>
          <w:sz w:val="22"/>
          <w:szCs w:val="22"/>
        </w:rPr>
        <w:t xml:space="preserve">, a także naprawienia szkody (kwota należna </w:t>
      </w:r>
      <w:r w:rsidR="00AD7628" w:rsidRPr="00DA20CD">
        <w:rPr>
          <w:rFonts w:asciiTheme="minorHAnsi" w:hAnsiTheme="minorHAnsi"/>
          <w:sz w:val="22"/>
          <w:szCs w:val="22"/>
        </w:rPr>
        <w:t xml:space="preserve">Wykonawcy </w:t>
      </w:r>
      <w:r w:rsidR="00293494" w:rsidRPr="00DA20CD">
        <w:rPr>
          <w:rFonts w:asciiTheme="minorHAnsi" w:hAnsiTheme="minorHAnsi"/>
          <w:sz w:val="22"/>
          <w:szCs w:val="22"/>
        </w:rPr>
        <w:t xml:space="preserve">zostanie pomniejszona o wartość przyznanego odszkodowania </w:t>
      </w:r>
      <w:r w:rsidR="00293494" w:rsidRPr="00DA20CD">
        <w:rPr>
          <w:rFonts w:asciiTheme="minorHAnsi" w:hAnsiTheme="minorHAnsi"/>
          <w:sz w:val="22"/>
          <w:szCs w:val="22"/>
        </w:rPr>
        <w:lastRenderedPageBreak/>
        <w:t>ubezpieczeniowego oraz o kwotę, za ja</w:t>
      </w:r>
      <w:r w:rsidR="00AD7628" w:rsidRPr="00DA20CD">
        <w:rPr>
          <w:rFonts w:asciiTheme="minorHAnsi" w:hAnsiTheme="minorHAnsi"/>
          <w:sz w:val="22"/>
          <w:szCs w:val="22"/>
        </w:rPr>
        <w:t>ką zostały nabyte pozostałości przedmiotu l</w:t>
      </w:r>
      <w:r w:rsidR="00293494" w:rsidRPr="00DA20CD">
        <w:rPr>
          <w:rFonts w:asciiTheme="minorHAnsi" w:hAnsiTheme="minorHAnsi"/>
          <w:sz w:val="22"/>
          <w:szCs w:val="22"/>
        </w:rPr>
        <w:t>easingu</w:t>
      </w:r>
      <w:r w:rsidR="00AD7628" w:rsidRPr="00DA20CD">
        <w:rPr>
          <w:rFonts w:asciiTheme="minorHAnsi" w:hAnsiTheme="minorHAnsi"/>
          <w:sz w:val="22"/>
          <w:szCs w:val="22"/>
        </w:rPr>
        <w:t xml:space="preserve"> (pojazdu)</w:t>
      </w:r>
      <w:r w:rsidR="00293494" w:rsidRPr="00DA20CD">
        <w:rPr>
          <w:rFonts w:asciiTheme="minorHAnsi" w:hAnsiTheme="minorHAnsi"/>
          <w:sz w:val="22"/>
          <w:szCs w:val="22"/>
        </w:rPr>
        <w:t xml:space="preserve"> nie niższą niż wskazana przez rzeczoznawcę zakładu ubezpieczeń</w:t>
      </w:r>
      <w:r w:rsidR="00432AA1" w:rsidRPr="00DA20CD">
        <w:rPr>
          <w:rFonts w:asciiTheme="minorHAnsi" w:hAnsiTheme="minorHAnsi"/>
          <w:sz w:val="22"/>
          <w:szCs w:val="22"/>
        </w:rPr>
        <w:t>,</w:t>
      </w:r>
      <w:r w:rsidR="00293494" w:rsidRPr="00DA20CD">
        <w:rPr>
          <w:rFonts w:asciiTheme="minorHAnsi" w:hAnsiTheme="minorHAnsi"/>
          <w:sz w:val="22"/>
          <w:szCs w:val="22"/>
        </w:rPr>
        <w:t xml:space="preserve"> który wypłaca odszkodowanie).</w:t>
      </w:r>
    </w:p>
    <w:p w14:paraId="6039ED27" w14:textId="77777777" w:rsidR="00293494" w:rsidRPr="00DA20CD" w:rsidRDefault="00293494" w:rsidP="0059427A">
      <w:pPr>
        <w:tabs>
          <w:tab w:val="left" w:pos="1700"/>
          <w:tab w:val="left" w:pos="5812"/>
        </w:tabs>
        <w:rPr>
          <w:rFonts w:asciiTheme="minorHAnsi" w:hAnsiTheme="minorHAnsi" w:cs="Arial"/>
          <w:sz w:val="22"/>
          <w:szCs w:val="22"/>
        </w:rPr>
      </w:pPr>
    </w:p>
    <w:p w14:paraId="294BD80C" w14:textId="77777777" w:rsidR="00AD7628" w:rsidRPr="00DA20CD" w:rsidRDefault="00AD7628" w:rsidP="00C3011F">
      <w:pPr>
        <w:pStyle w:val="Akapitzlist"/>
        <w:numPr>
          <w:ilvl w:val="0"/>
          <w:numId w:val="62"/>
        </w:numPr>
        <w:tabs>
          <w:tab w:val="left" w:pos="851"/>
          <w:tab w:val="left" w:pos="5812"/>
        </w:tabs>
        <w:ind w:left="426" w:hanging="437"/>
        <w:rPr>
          <w:rFonts w:asciiTheme="minorHAnsi" w:hAnsiTheme="minorHAnsi" w:cs="Arial"/>
          <w:sz w:val="22"/>
          <w:szCs w:val="22"/>
        </w:rPr>
      </w:pPr>
      <w:r w:rsidRPr="00DA20CD">
        <w:rPr>
          <w:rFonts w:asciiTheme="minorHAnsi" w:hAnsiTheme="minorHAnsi"/>
          <w:b/>
          <w:snapToGrid w:val="0"/>
          <w:sz w:val="22"/>
          <w:szCs w:val="22"/>
        </w:rPr>
        <w:t>Pozostałe postanowienia umowne</w:t>
      </w:r>
    </w:p>
    <w:p w14:paraId="5DAC06E5" w14:textId="77777777" w:rsidR="00581FDF" w:rsidRPr="00DA20CD" w:rsidRDefault="00AD7628" w:rsidP="00746B82">
      <w:pPr>
        <w:numPr>
          <w:ilvl w:val="0"/>
          <w:numId w:val="56"/>
        </w:numPr>
        <w:autoSpaceDE w:val="0"/>
        <w:autoSpaceDN w:val="0"/>
        <w:adjustRightInd w:val="0"/>
        <w:ind w:left="426" w:hanging="352"/>
        <w:jc w:val="both"/>
        <w:rPr>
          <w:rFonts w:asciiTheme="minorHAnsi" w:hAnsiTheme="minorHAnsi" w:cs="Arial"/>
          <w:bCs/>
          <w:sz w:val="22"/>
          <w:szCs w:val="22"/>
        </w:rPr>
      </w:pPr>
      <w:r w:rsidRPr="00DA20CD">
        <w:rPr>
          <w:rFonts w:asciiTheme="minorHAnsi" w:hAnsiTheme="minorHAnsi" w:cs="Arial"/>
          <w:snapToGrid w:val="0"/>
          <w:sz w:val="22"/>
          <w:szCs w:val="22"/>
        </w:rPr>
        <w:t>Wszelkie sprawy sporne wynikającej z realizacji niniejszej umowy rozpatrywane będą przez sąd powszechny właściwy dla siedziby Zamawiającego.</w:t>
      </w:r>
    </w:p>
    <w:p w14:paraId="2B91646C" w14:textId="2EB30B99" w:rsidR="00581FDF" w:rsidRPr="00DA20CD" w:rsidRDefault="00AD7628" w:rsidP="00746B82">
      <w:pPr>
        <w:numPr>
          <w:ilvl w:val="0"/>
          <w:numId w:val="56"/>
        </w:numPr>
        <w:autoSpaceDE w:val="0"/>
        <w:autoSpaceDN w:val="0"/>
        <w:adjustRightInd w:val="0"/>
        <w:ind w:left="426" w:hanging="352"/>
        <w:jc w:val="both"/>
        <w:rPr>
          <w:rFonts w:asciiTheme="minorHAnsi" w:hAnsiTheme="minorHAnsi" w:cs="Arial"/>
          <w:bCs/>
          <w:sz w:val="22"/>
          <w:szCs w:val="22"/>
        </w:rPr>
      </w:pPr>
      <w:r w:rsidRPr="00DA20CD">
        <w:rPr>
          <w:rFonts w:asciiTheme="minorHAnsi" w:hAnsiTheme="minorHAnsi" w:cs="Arial"/>
          <w:sz w:val="22"/>
          <w:szCs w:val="22"/>
        </w:rPr>
        <w:t>Wykonawca nie może dokonywać żadnych cesji praw i obowiązków związanych</w:t>
      </w:r>
      <w:r w:rsidR="00924FFF" w:rsidRPr="00DA20CD">
        <w:rPr>
          <w:rFonts w:asciiTheme="minorHAnsi" w:hAnsiTheme="minorHAnsi" w:cs="Arial"/>
          <w:sz w:val="22"/>
          <w:szCs w:val="22"/>
        </w:rPr>
        <w:t xml:space="preserve"> </w:t>
      </w:r>
      <w:r w:rsidR="00432AA1" w:rsidRPr="00DA20CD">
        <w:rPr>
          <w:rFonts w:asciiTheme="minorHAnsi" w:hAnsiTheme="minorHAnsi" w:cs="Arial"/>
          <w:sz w:val="22"/>
          <w:szCs w:val="22"/>
        </w:rPr>
        <w:t xml:space="preserve">z umową </w:t>
      </w:r>
      <w:r w:rsidRPr="00DA20CD">
        <w:rPr>
          <w:rFonts w:asciiTheme="minorHAnsi" w:hAnsiTheme="minorHAnsi" w:cs="Arial"/>
          <w:sz w:val="22"/>
          <w:szCs w:val="22"/>
        </w:rPr>
        <w:t>pod rygorem nieważności.</w:t>
      </w:r>
    </w:p>
    <w:p w14:paraId="03C645ED" w14:textId="6553613B" w:rsidR="00B81911" w:rsidRPr="00DA20CD" w:rsidRDefault="00AD7628" w:rsidP="00746B82">
      <w:pPr>
        <w:numPr>
          <w:ilvl w:val="0"/>
          <w:numId w:val="56"/>
        </w:numPr>
        <w:autoSpaceDE w:val="0"/>
        <w:autoSpaceDN w:val="0"/>
        <w:adjustRightInd w:val="0"/>
        <w:ind w:left="426" w:hanging="352"/>
        <w:jc w:val="both"/>
        <w:rPr>
          <w:rFonts w:asciiTheme="minorHAnsi" w:hAnsiTheme="minorHAnsi" w:cs="Arial"/>
          <w:sz w:val="22"/>
          <w:szCs w:val="22"/>
        </w:rPr>
      </w:pPr>
      <w:r w:rsidRPr="00DA20CD">
        <w:rPr>
          <w:rFonts w:asciiTheme="minorHAnsi" w:hAnsiTheme="minorHAnsi"/>
          <w:bCs/>
          <w:sz w:val="22"/>
          <w:szCs w:val="22"/>
        </w:rPr>
        <w:t>W</w:t>
      </w:r>
      <w:r w:rsidRPr="00DA20CD">
        <w:rPr>
          <w:rFonts w:asciiTheme="minorHAnsi" w:hAnsiTheme="minorHAnsi"/>
          <w:b/>
          <w:sz w:val="22"/>
          <w:szCs w:val="22"/>
        </w:rPr>
        <w:t xml:space="preserve"> </w:t>
      </w:r>
      <w:r w:rsidRPr="00DA20CD">
        <w:rPr>
          <w:rFonts w:asciiTheme="minorHAnsi" w:hAnsiTheme="minorHAnsi"/>
          <w:sz w:val="22"/>
          <w:szCs w:val="22"/>
        </w:rPr>
        <w:t>sprawach nieuregulowanych w um</w:t>
      </w:r>
      <w:r w:rsidR="00581FDF" w:rsidRPr="00DA20CD">
        <w:rPr>
          <w:rFonts w:asciiTheme="minorHAnsi" w:hAnsiTheme="minorHAnsi"/>
          <w:sz w:val="22"/>
          <w:szCs w:val="22"/>
        </w:rPr>
        <w:t>owie leasingu mają zastosowanie</w:t>
      </w:r>
      <w:r w:rsidR="00B81911" w:rsidRPr="00DA20CD">
        <w:rPr>
          <w:rFonts w:asciiTheme="minorHAnsi" w:hAnsiTheme="minorHAnsi"/>
          <w:sz w:val="22"/>
          <w:szCs w:val="22"/>
        </w:rPr>
        <w:t xml:space="preserve"> </w:t>
      </w:r>
      <w:r w:rsidR="00B81911" w:rsidRPr="00DA20CD">
        <w:rPr>
          <w:rFonts w:asciiTheme="minorHAnsi" w:hAnsiTheme="minorHAnsi" w:cs="Arial"/>
          <w:sz w:val="22"/>
          <w:szCs w:val="22"/>
        </w:rPr>
        <w:t>przepisy</w:t>
      </w:r>
      <w:r w:rsidR="000274D3" w:rsidRPr="00DA20CD">
        <w:rPr>
          <w:rFonts w:asciiTheme="minorHAnsi" w:hAnsiTheme="minorHAnsi" w:cs="Arial"/>
          <w:sz w:val="22"/>
          <w:szCs w:val="22"/>
        </w:rPr>
        <w:t xml:space="preserve"> Kodeksu cywilnego oraz </w:t>
      </w:r>
      <w:r w:rsidR="000274D3" w:rsidRPr="00DA20CD">
        <w:rPr>
          <w:rFonts w:asciiTheme="minorHAnsi" w:hAnsiTheme="minorHAnsi"/>
          <w:sz w:val="22"/>
          <w:szCs w:val="22"/>
        </w:rPr>
        <w:t>SIWZ i oferta Wykonawcy</w:t>
      </w:r>
      <w:r w:rsidR="00B81911" w:rsidRPr="00DA20CD">
        <w:rPr>
          <w:rFonts w:asciiTheme="minorHAnsi" w:hAnsiTheme="minorHAnsi"/>
          <w:sz w:val="22"/>
          <w:szCs w:val="22"/>
        </w:rPr>
        <w:t>.</w:t>
      </w:r>
      <w:r w:rsidR="00581FDF" w:rsidRPr="00DA20CD">
        <w:rPr>
          <w:rFonts w:asciiTheme="minorHAnsi" w:hAnsiTheme="minorHAnsi"/>
          <w:sz w:val="22"/>
          <w:szCs w:val="22"/>
        </w:rPr>
        <w:t xml:space="preserve"> </w:t>
      </w:r>
      <w:r w:rsidR="00581FDF" w:rsidRPr="00DA20CD">
        <w:rPr>
          <w:rFonts w:asciiTheme="minorHAnsi" w:hAnsiTheme="minorHAnsi" w:cs="Arial"/>
          <w:bCs/>
          <w:sz w:val="22"/>
          <w:szCs w:val="22"/>
        </w:rPr>
        <w:t xml:space="preserve">W razie sprzeczności między treścią </w:t>
      </w:r>
      <w:r w:rsidR="00B81911" w:rsidRPr="00DA20CD">
        <w:rPr>
          <w:rFonts w:asciiTheme="minorHAnsi" w:hAnsiTheme="minorHAnsi" w:cs="Arial"/>
          <w:bCs/>
          <w:sz w:val="22"/>
          <w:szCs w:val="22"/>
        </w:rPr>
        <w:t xml:space="preserve">SIWZ a treścią </w:t>
      </w:r>
      <w:r w:rsidR="000274D3" w:rsidRPr="00DA20CD">
        <w:rPr>
          <w:rFonts w:asciiTheme="minorHAnsi" w:hAnsiTheme="minorHAnsi" w:cs="Arial"/>
          <w:bCs/>
          <w:sz w:val="22"/>
          <w:szCs w:val="22"/>
        </w:rPr>
        <w:t>przez</w:t>
      </w:r>
      <w:r w:rsidR="00BF16EF" w:rsidRPr="00DA20CD">
        <w:rPr>
          <w:rFonts w:asciiTheme="minorHAnsi" w:hAnsiTheme="minorHAnsi" w:cs="Arial"/>
          <w:bCs/>
          <w:sz w:val="22"/>
          <w:szCs w:val="22"/>
        </w:rPr>
        <w:t xml:space="preserve"> </w:t>
      </w:r>
      <w:r w:rsidR="000274D3" w:rsidRPr="00DA20CD">
        <w:rPr>
          <w:rFonts w:asciiTheme="minorHAnsi" w:hAnsiTheme="minorHAnsi" w:cs="Arial"/>
          <w:bCs/>
          <w:sz w:val="22"/>
          <w:szCs w:val="22"/>
        </w:rPr>
        <w:t xml:space="preserve">Wykonawcę przedłożonych </w:t>
      </w:r>
      <w:r w:rsidR="00432AA1" w:rsidRPr="00DA20CD">
        <w:rPr>
          <w:rFonts w:asciiTheme="minorHAnsi" w:hAnsiTheme="minorHAnsi" w:cs="Arial"/>
          <w:bCs/>
          <w:sz w:val="22"/>
          <w:szCs w:val="22"/>
        </w:rPr>
        <w:t xml:space="preserve">przed zawarciem umowy </w:t>
      </w:r>
      <w:r w:rsidR="00581FDF" w:rsidRPr="00DA20CD">
        <w:rPr>
          <w:rFonts w:asciiTheme="minorHAnsi" w:hAnsiTheme="minorHAnsi" w:cs="Arial"/>
          <w:sz w:val="22"/>
          <w:szCs w:val="22"/>
        </w:rPr>
        <w:t>ogólnych warunków umowy leasingu (OWUL)</w:t>
      </w:r>
      <w:r w:rsidR="00581FDF" w:rsidRPr="00DA20CD">
        <w:rPr>
          <w:rFonts w:asciiTheme="minorHAnsi" w:hAnsiTheme="minorHAnsi" w:cs="Arial"/>
          <w:bCs/>
          <w:sz w:val="22"/>
          <w:szCs w:val="22"/>
        </w:rPr>
        <w:t xml:space="preserve">, </w:t>
      </w:r>
      <w:r w:rsidR="00B81911" w:rsidRPr="00DA20CD">
        <w:rPr>
          <w:rFonts w:asciiTheme="minorHAnsi" w:hAnsiTheme="minorHAnsi" w:cs="Arial"/>
          <w:sz w:val="22"/>
          <w:szCs w:val="22"/>
        </w:rPr>
        <w:t>rozstrzygające znaczenia mają zapisy</w:t>
      </w:r>
      <w:r w:rsidR="00B81911" w:rsidRPr="00DA20CD">
        <w:rPr>
          <w:rFonts w:asciiTheme="minorHAnsi" w:hAnsiTheme="minorHAnsi" w:cs="Arial"/>
          <w:bCs/>
          <w:sz w:val="22"/>
          <w:szCs w:val="22"/>
        </w:rPr>
        <w:t xml:space="preserve"> </w:t>
      </w:r>
      <w:r w:rsidR="000274D3" w:rsidRPr="00DA20CD">
        <w:rPr>
          <w:rFonts w:asciiTheme="minorHAnsi" w:hAnsiTheme="minorHAnsi" w:cs="Arial"/>
          <w:bCs/>
          <w:sz w:val="22"/>
          <w:szCs w:val="22"/>
        </w:rPr>
        <w:t>SIWZ</w:t>
      </w:r>
      <w:r w:rsidR="00432AA1" w:rsidRPr="00DA20CD">
        <w:rPr>
          <w:rFonts w:asciiTheme="minorHAnsi" w:hAnsiTheme="minorHAnsi" w:cs="Arial"/>
          <w:bCs/>
          <w:sz w:val="22"/>
          <w:szCs w:val="22"/>
        </w:rPr>
        <w:t xml:space="preserve"> i istotnych postanowień umowy.</w:t>
      </w:r>
    </w:p>
    <w:p w14:paraId="68753B89" w14:textId="77777777" w:rsidR="00C477AE" w:rsidRPr="00DA20CD" w:rsidRDefault="00C477AE" w:rsidP="0059427A">
      <w:pPr>
        <w:pStyle w:val="Tekstpodstawowywcity"/>
        <w:ind w:left="0"/>
        <w:rPr>
          <w:rFonts w:asciiTheme="minorHAnsi" w:hAnsiTheme="minorHAnsi"/>
          <w:b/>
          <w:sz w:val="22"/>
          <w:szCs w:val="22"/>
        </w:rPr>
      </w:pPr>
    </w:p>
    <w:sectPr w:rsidR="00C477AE" w:rsidRPr="00DA20CD" w:rsidSect="00AD7628">
      <w:footerReference w:type="firs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9652" w14:textId="77777777" w:rsidR="00C9409F" w:rsidRDefault="00C9409F">
      <w:r>
        <w:separator/>
      </w:r>
    </w:p>
  </w:endnote>
  <w:endnote w:type="continuationSeparator" w:id="0">
    <w:p w14:paraId="618FE565" w14:textId="77777777" w:rsidR="00C9409F" w:rsidRDefault="00C9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Times New Roman"/>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60B6" w14:textId="77777777" w:rsidR="004334B9" w:rsidRPr="0097668B" w:rsidRDefault="004334B9" w:rsidP="00912489">
    <w:pPr>
      <w:pStyle w:val="Stopka"/>
      <w:jc w:val="center"/>
      <w:rPr>
        <w:rFonts w:ascii="Calibri" w:hAnsi="Calibri"/>
        <w:sz w:val="16"/>
      </w:rPr>
    </w:pPr>
    <w:r w:rsidRPr="0097668B">
      <w:rPr>
        <w:rFonts w:ascii="Calibri" w:hAnsi="Calibri"/>
        <w:sz w:val="16"/>
      </w:rPr>
      <w:fldChar w:fldCharType="begin"/>
    </w:r>
    <w:r w:rsidRPr="0097668B">
      <w:rPr>
        <w:rFonts w:ascii="Calibri" w:hAnsi="Calibri"/>
        <w:sz w:val="16"/>
      </w:rPr>
      <w:instrText xml:space="preserve"> PAGE   \* MERGEFORMAT </w:instrText>
    </w:r>
    <w:r w:rsidRPr="0097668B">
      <w:rPr>
        <w:rFonts w:ascii="Calibri" w:hAnsi="Calibri"/>
        <w:sz w:val="16"/>
      </w:rPr>
      <w:fldChar w:fldCharType="separate"/>
    </w:r>
    <w:r>
      <w:rPr>
        <w:rFonts w:ascii="Calibri" w:hAnsi="Calibri"/>
        <w:noProof/>
        <w:sz w:val="16"/>
      </w:rPr>
      <w:t>23</w:t>
    </w:r>
    <w:r w:rsidRPr="0097668B">
      <w:rPr>
        <w:rFonts w:ascii="Calibri" w:hAnsi="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F0C3A" w14:textId="77777777" w:rsidR="00C9409F" w:rsidRDefault="00C9409F">
      <w:r>
        <w:separator/>
      </w:r>
    </w:p>
  </w:footnote>
  <w:footnote w:type="continuationSeparator" w:id="0">
    <w:p w14:paraId="3BC7FE9F" w14:textId="77777777" w:rsidR="00C9409F" w:rsidRDefault="00C94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3E8E2720"/>
    <w:name w:val="WW8Num3"/>
    <w:lvl w:ilvl="0">
      <w:start w:val="5"/>
      <w:numFmt w:val="bullet"/>
      <w:lvlText w:val="-"/>
      <w:lvlJc w:val="left"/>
      <w:pPr>
        <w:tabs>
          <w:tab w:val="num" w:pos="1068"/>
        </w:tabs>
        <w:ind w:left="1068" w:hanging="360"/>
      </w:pPr>
      <w:rPr>
        <w:rFonts w:ascii="StarSymbol" w:hAnsi="StarSymbol"/>
        <w:vertAlign w:val="baseline"/>
      </w:rPr>
    </w:lvl>
  </w:abstractNum>
  <w:abstractNum w:abstractNumId="1"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 w15:restartNumberingAfterBreak="0">
    <w:nsid w:val="00000007"/>
    <w:multiLevelType w:val="multilevel"/>
    <w:tmpl w:val="C0C03522"/>
    <w:name w:val="WW8Num8"/>
    <w:lvl w:ilvl="0">
      <w:start w:val="1"/>
      <w:numFmt w:val="decimal"/>
      <w:lvlText w:val="%1."/>
      <w:lvlJc w:val="left"/>
      <w:pPr>
        <w:tabs>
          <w:tab w:val="num" w:pos="0"/>
        </w:tabs>
        <w:ind w:left="583" w:hanging="360"/>
      </w:pPr>
      <w:rPr>
        <w:rFonts w:cs="Times New Roman"/>
      </w:rPr>
    </w:lvl>
    <w:lvl w:ilvl="1">
      <w:start w:val="1"/>
      <w:numFmt w:val="decimal"/>
      <w:lvlText w:val="%1.%2."/>
      <w:lvlJc w:val="left"/>
      <w:pPr>
        <w:tabs>
          <w:tab w:val="num" w:pos="0"/>
        </w:tabs>
        <w:ind w:left="403" w:hanging="420"/>
      </w:pPr>
      <w:rPr>
        <w:rFonts w:cs="Times New Roman"/>
        <w:b w:val="0"/>
      </w:rPr>
    </w:lvl>
    <w:lvl w:ilvl="2">
      <w:start w:val="1"/>
      <w:numFmt w:val="decimal"/>
      <w:lvlText w:val="%1.%2.%3."/>
      <w:lvlJc w:val="left"/>
      <w:pPr>
        <w:tabs>
          <w:tab w:val="num" w:pos="17"/>
        </w:tabs>
        <w:ind w:left="17" w:hanging="720"/>
      </w:pPr>
      <w:rPr>
        <w:rFonts w:cs="Times New Roman"/>
      </w:rPr>
    </w:lvl>
    <w:lvl w:ilvl="3">
      <w:start w:val="1"/>
      <w:numFmt w:val="decimal"/>
      <w:lvlText w:val="%1.%2.%3.%4."/>
      <w:lvlJc w:val="left"/>
      <w:pPr>
        <w:tabs>
          <w:tab w:val="num" w:pos="137"/>
        </w:tabs>
        <w:ind w:left="137" w:hanging="720"/>
      </w:pPr>
      <w:rPr>
        <w:rFonts w:cs="Times New Roman"/>
      </w:rPr>
    </w:lvl>
    <w:lvl w:ilvl="4">
      <w:start w:val="1"/>
      <w:numFmt w:val="decimal"/>
      <w:lvlText w:val="%1.%2.%3.%4.%5."/>
      <w:lvlJc w:val="left"/>
      <w:pPr>
        <w:tabs>
          <w:tab w:val="num" w:pos="617"/>
        </w:tabs>
        <w:ind w:left="617" w:hanging="1080"/>
      </w:pPr>
      <w:rPr>
        <w:rFonts w:cs="Times New Roman"/>
      </w:rPr>
    </w:lvl>
    <w:lvl w:ilvl="5">
      <w:start w:val="1"/>
      <w:numFmt w:val="decimal"/>
      <w:lvlText w:val="%1.%2.%3.%4.%5.%6."/>
      <w:lvlJc w:val="left"/>
      <w:pPr>
        <w:tabs>
          <w:tab w:val="num" w:pos="737"/>
        </w:tabs>
        <w:ind w:left="737" w:hanging="1080"/>
      </w:pPr>
      <w:rPr>
        <w:rFonts w:cs="Times New Roman"/>
      </w:rPr>
    </w:lvl>
    <w:lvl w:ilvl="6">
      <w:start w:val="1"/>
      <w:numFmt w:val="decimal"/>
      <w:lvlText w:val="%1.%2.%3.%4.%5.%6.%7."/>
      <w:lvlJc w:val="left"/>
      <w:pPr>
        <w:tabs>
          <w:tab w:val="num" w:pos="1217"/>
        </w:tabs>
        <w:ind w:left="1217" w:hanging="1440"/>
      </w:pPr>
      <w:rPr>
        <w:rFonts w:cs="Times New Roman"/>
      </w:rPr>
    </w:lvl>
    <w:lvl w:ilvl="7">
      <w:start w:val="1"/>
      <w:numFmt w:val="decimal"/>
      <w:lvlText w:val="%1.%2.%3.%4.%5.%6.%7.%8."/>
      <w:lvlJc w:val="left"/>
      <w:pPr>
        <w:tabs>
          <w:tab w:val="num" w:pos="1337"/>
        </w:tabs>
        <w:ind w:left="1337" w:hanging="1440"/>
      </w:pPr>
      <w:rPr>
        <w:rFonts w:cs="Times New Roman"/>
      </w:rPr>
    </w:lvl>
    <w:lvl w:ilvl="8">
      <w:start w:val="1"/>
      <w:numFmt w:val="decimal"/>
      <w:lvlText w:val="%1.%2.%3.%4.%5.%6.%7.%8.%9."/>
      <w:lvlJc w:val="left"/>
      <w:pPr>
        <w:tabs>
          <w:tab w:val="num" w:pos="1817"/>
        </w:tabs>
        <w:ind w:left="1817" w:hanging="1800"/>
      </w:pPr>
      <w:rPr>
        <w:rFonts w:cs="Times New Roman"/>
      </w:rPr>
    </w:lvl>
  </w:abstractNum>
  <w:abstractNum w:abstractNumId="3" w15:restartNumberingAfterBreak="0">
    <w:nsid w:val="0000000D"/>
    <w:multiLevelType w:val="multilevel"/>
    <w:tmpl w:val="D0EC6CAC"/>
    <w:name w:val="WW8Num13"/>
    <w:lvl w:ilvl="0">
      <w:start w:val="3"/>
      <w:numFmt w:val="decimal"/>
      <w:lvlText w:val="%1."/>
      <w:lvlJc w:val="left"/>
      <w:pPr>
        <w:tabs>
          <w:tab w:val="num" w:pos="720"/>
        </w:tabs>
        <w:ind w:left="72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 w15:restartNumberingAfterBreak="0">
    <w:nsid w:val="00000010"/>
    <w:multiLevelType w:val="singleLevel"/>
    <w:tmpl w:val="00000010"/>
    <w:name w:val="WW8Num26"/>
    <w:lvl w:ilvl="0">
      <w:start w:val="1"/>
      <w:numFmt w:val="decimal"/>
      <w:lvlText w:val="%1."/>
      <w:lvlJc w:val="left"/>
      <w:pPr>
        <w:tabs>
          <w:tab w:val="num" w:pos="720"/>
        </w:tabs>
        <w:ind w:left="720" w:hanging="360"/>
      </w:pPr>
    </w:lvl>
  </w:abstractNum>
  <w:abstractNum w:abstractNumId="5" w15:restartNumberingAfterBreak="0">
    <w:nsid w:val="00000013"/>
    <w:multiLevelType w:val="singleLevel"/>
    <w:tmpl w:val="00000013"/>
    <w:name w:val="WW8Num18"/>
    <w:lvl w:ilvl="0">
      <w:start w:val="1"/>
      <w:numFmt w:val="decimal"/>
      <w:lvlText w:val="%1."/>
      <w:lvlJc w:val="left"/>
      <w:pPr>
        <w:tabs>
          <w:tab w:val="num" w:pos="0"/>
        </w:tabs>
        <w:ind w:left="446" w:hanging="360"/>
      </w:pPr>
      <w:rPr>
        <w:rFonts w:cs="Times New Roman"/>
      </w:rPr>
    </w:lvl>
  </w:abstractNum>
  <w:abstractNum w:abstractNumId="6" w15:restartNumberingAfterBreak="0">
    <w:nsid w:val="00000017"/>
    <w:multiLevelType w:val="multilevel"/>
    <w:tmpl w:val="00000017"/>
    <w:name w:val="WW8Num23"/>
    <w:lvl w:ilvl="0">
      <w:start w:val="1"/>
      <w:numFmt w:val="lowerLetter"/>
      <w:lvlText w:val="%1)"/>
      <w:lvlJc w:val="left"/>
      <w:pPr>
        <w:tabs>
          <w:tab w:val="num" w:pos="704"/>
        </w:tabs>
        <w:ind w:left="704" w:hanging="420"/>
      </w:pPr>
      <w:rPr>
        <w:rFonts w:cs="Times New Roman"/>
      </w:rPr>
    </w:lvl>
    <w:lvl w:ilvl="1">
      <w:start w:val="1"/>
      <w:numFmt w:val="bullet"/>
      <w:lvlText w:val=""/>
      <w:lvlJc w:val="left"/>
      <w:pPr>
        <w:tabs>
          <w:tab w:val="num" w:pos="1364"/>
        </w:tabs>
        <w:ind w:left="1364" w:hanging="360"/>
      </w:pPr>
      <w:rPr>
        <w:rFonts w:ascii="Symbol" w:hAnsi="Symbol"/>
      </w:rPr>
    </w:lvl>
    <w:lvl w:ilvl="2">
      <w:start w:val="6"/>
      <w:numFmt w:val="decimal"/>
      <w:lvlText w:val="%3."/>
      <w:lvlJc w:val="left"/>
      <w:pPr>
        <w:tabs>
          <w:tab w:val="num" w:pos="2264"/>
        </w:tabs>
        <w:ind w:left="2264" w:hanging="360"/>
      </w:pPr>
      <w:rPr>
        <w:rFonts w:cs="Times New Roman"/>
        <w:b w:val="0"/>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hanging="180"/>
      </w:pPr>
      <w:rPr>
        <w:rFonts w:cs="Times New Roman"/>
      </w:rPr>
    </w:lvl>
  </w:abstractNum>
  <w:abstractNum w:abstractNumId="7" w15:restartNumberingAfterBreak="0">
    <w:nsid w:val="00000018"/>
    <w:multiLevelType w:val="multilevel"/>
    <w:tmpl w:val="00000018"/>
    <w:name w:val="WW8Num24"/>
    <w:lvl w:ilvl="0">
      <w:start w:val="1"/>
      <w:numFmt w:val="decimal"/>
      <w:lvlText w:val="%1."/>
      <w:lvlJc w:val="left"/>
      <w:pPr>
        <w:tabs>
          <w:tab w:val="num" w:pos="786"/>
        </w:tabs>
        <w:ind w:left="786" w:hanging="360"/>
      </w:pPr>
      <w:rPr>
        <w:rFonts w:ascii="Symbol" w:hAnsi="Symbol"/>
      </w:rPr>
    </w:lvl>
    <w:lvl w:ilvl="1">
      <w:start w:val="2"/>
      <w:numFmt w:val="decimal"/>
      <w:lvlText w:val="%1.%2."/>
      <w:lvlJc w:val="left"/>
      <w:pPr>
        <w:tabs>
          <w:tab w:val="num" w:pos="786"/>
        </w:tabs>
        <w:ind w:left="786" w:hanging="360"/>
      </w:pPr>
      <w:rPr>
        <w:rFonts w:ascii="Symbol" w:hAnsi="Symbol"/>
      </w:rPr>
    </w:lvl>
    <w:lvl w:ilvl="2">
      <w:start w:val="1"/>
      <w:numFmt w:val="decimal"/>
      <w:lvlText w:val="%1.%2.%3."/>
      <w:lvlJc w:val="left"/>
      <w:pPr>
        <w:tabs>
          <w:tab w:val="num" w:pos="1710"/>
        </w:tabs>
        <w:ind w:left="1710" w:hanging="720"/>
      </w:pPr>
      <w:rPr>
        <w:rFonts w:ascii="Wingdings" w:hAnsi="Wingdings"/>
      </w:rPr>
    </w:lvl>
    <w:lvl w:ilvl="3">
      <w:start w:val="1"/>
      <w:numFmt w:val="decimal"/>
      <w:lvlText w:val="%1.%2.%3.%4."/>
      <w:lvlJc w:val="left"/>
      <w:pPr>
        <w:tabs>
          <w:tab w:val="num" w:pos="1992"/>
        </w:tabs>
        <w:ind w:left="1992" w:hanging="720"/>
      </w:pPr>
      <w:rPr>
        <w:rFonts w:ascii="Wingdings" w:hAnsi="Wingdings"/>
      </w:rPr>
    </w:lvl>
    <w:lvl w:ilvl="4">
      <w:start w:val="1"/>
      <w:numFmt w:val="decimal"/>
      <w:lvlText w:val="%1.%2.%3.%4.%5."/>
      <w:lvlJc w:val="left"/>
      <w:pPr>
        <w:tabs>
          <w:tab w:val="num" w:pos="2634"/>
        </w:tabs>
        <w:ind w:left="2634" w:hanging="1080"/>
      </w:pPr>
      <w:rPr>
        <w:rFonts w:ascii="Wingdings" w:hAnsi="Wingdings"/>
      </w:rPr>
    </w:lvl>
    <w:lvl w:ilvl="5">
      <w:start w:val="1"/>
      <w:numFmt w:val="decimal"/>
      <w:lvlText w:val="%1.%2.%3.%4.%5.%6."/>
      <w:lvlJc w:val="left"/>
      <w:pPr>
        <w:tabs>
          <w:tab w:val="num" w:pos="2916"/>
        </w:tabs>
        <w:ind w:left="2916" w:hanging="1080"/>
      </w:pPr>
      <w:rPr>
        <w:rFonts w:ascii="Wingdings" w:hAnsi="Wingdings"/>
      </w:rPr>
    </w:lvl>
    <w:lvl w:ilvl="6">
      <w:start w:val="1"/>
      <w:numFmt w:val="decimal"/>
      <w:lvlText w:val="%1.%2.%3.%4.%5.%6.%7."/>
      <w:lvlJc w:val="left"/>
      <w:pPr>
        <w:tabs>
          <w:tab w:val="num" w:pos="3558"/>
        </w:tabs>
        <w:ind w:left="3558" w:hanging="1440"/>
      </w:pPr>
      <w:rPr>
        <w:rFonts w:ascii="Wingdings" w:hAnsi="Wingdings"/>
      </w:rPr>
    </w:lvl>
    <w:lvl w:ilvl="7">
      <w:start w:val="1"/>
      <w:numFmt w:val="decimal"/>
      <w:lvlText w:val="%1.%2.%3.%4.%5.%6.%7.%8."/>
      <w:lvlJc w:val="left"/>
      <w:pPr>
        <w:tabs>
          <w:tab w:val="num" w:pos="3840"/>
        </w:tabs>
        <w:ind w:left="3840" w:hanging="1440"/>
      </w:pPr>
      <w:rPr>
        <w:rFonts w:ascii="Wingdings" w:hAnsi="Wingdings"/>
      </w:rPr>
    </w:lvl>
    <w:lvl w:ilvl="8">
      <w:start w:val="1"/>
      <w:numFmt w:val="decimal"/>
      <w:lvlText w:val="%1.%2.%3.%4.%5.%6.%7.%8.%9."/>
      <w:lvlJc w:val="left"/>
      <w:pPr>
        <w:tabs>
          <w:tab w:val="num" w:pos="4482"/>
        </w:tabs>
        <w:ind w:left="4482" w:hanging="1800"/>
      </w:pPr>
      <w:rPr>
        <w:rFonts w:ascii="Wingdings" w:hAnsi="Wingdings"/>
      </w:rPr>
    </w:lvl>
  </w:abstractNum>
  <w:abstractNum w:abstractNumId="8" w15:restartNumberingAfterBreak="0">
    <w:nsid w:val="0000001C"/>
    <w:multiLevelType w:val="singleLevel"/>
    <w:tmpl w:val="0000001C"/>
    <w:name w:val="WW8Num29"/>
    <w:lvl w:ilvl="0">
      <w:start w:val="1"/>
      <w:numFmt w:val="decimal"/>
      <w:lvlText w:val="%1."/>
      <w:lvlJc w:val="left"/>
      <w:pPr>
        <w:tabs>
          <w:tab w:val="num" w:pos="0"/>
        </w:tabs>
        <w:ind w:left="360" w:hanging="360"/>
      </w:pPr>
      <w:rPr>
        <w:rFonts w:cs="Times New Roman"/>
        <w:color w:val="auto"/>
      </w:rPr>
    </w:lvl>
  </w:abstractNum>
  <w:abstractNum w:abstractNumId="9" w15:restartNumberingAfterBreak="0">
    <w:nsid w:val="00EE5293"/>
    <w:multiLevelType w:val="hybridMultilevel"/>
    <w:tmpl w:val="4A16BEEE"/>
    <w:lvl w:ilvl="0" w:tplc="3D124CA6">
      <w:start w:val="1"/>
      <w:numFmt w:val="decimal"/>
      <w:lvlText w:val="%1."/>
      <w:lvlJc w:val="left"/>
      <w:pPr>
        <w:tabs>
          <w:tab w:val="num" w:pos="420"/>
        </w:tabs>
        <w:ind w:left="420" w:hanging="360"/>
      </w:pPr>
      <w:rPr>
        <w:rFonts w:asciiTheme="minorHAnsi" w:eastAsia="Times New Roman" w:hAnsiTheme="minorHAnsi" w:cs="Arial" w:hint="default"/>
        <w:b w:val="0"/>
      </w:rPr>
    </w:lvl>
    <w:lvl w:ilvl="1" w:tplc="FFFFFFFF">
      <w:start w:val="2"/>
      <w:numFmt w:val="lowerLetter"/>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02633DF3"/>
    <w:multiLevelType w:val="multilevel"/>
    <w:tmpl w:val="FC6448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04FB3E3D"/>
    <w:multiLevelType w:val="multilevel"/>
    <w:tmpl w:val="18BC5E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6508CB"/>
    <w:multiLevelType w:val="hybridMultilevel"/>
    <w:tmpl w:val="4CD051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3F55BB"/>
    <w:multiLevelType w:val="hybridMultilevel"/>
    <w:tmpl w:val="13A88690"/>
    <w:lvl w:ilvl="0" w:tplc="A648C1E2">
      <w:start w:val="1"/>
      <w:numFmt w:val="decimal"/>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B3D5F"/>
    <w:multiLevelType w:val="hybridMultilevel"/>
    <w:tmpl w:val="BE56831E"/>
    <w:lvl w:ilvl="0" w:tplc="4644EF4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129F7"/>
    <w:multiLevelType w:val="multilevel"/>
    <w:tmpl w:val="1B12E3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3567AB8"/>
    <w:multiLevelType w:val="multilevel"/>
    <w:tmpl w:val="81FE6C4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val="0"/>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41D5FCE"/>
    <w:multiLevelType w:val="multilevel"/>
    <w:tmpl w:val="23FAB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4330A4A"/>
    <w:multiLevelType w:val="hybridMultilevel"/>
    <w:tmpl w:val="AB102108"/>
    <w:lvl w:ilvl="0" w:tplc="FC5871BC">
      <w:start w:val="1"/>
      <w:numFmt w:val="decimal"/>
      <w:lvlText w:val="%1."/>
      <w:lvlJc w:val="left"/>
      <w:pPr>
        <w:tabs>
          <w:tab w:val="num" w:pos="360"/>
        </w:tabs>
        <w:ind w:left="360" w:hanging="360"/>
      </w:pPr>
      <w:rPr>
        <w:b w:val="0"/>
        <w:strike w:val="0"/>
        <w:color w:val="auto"/>
      </w:rPr>
    </w:lvl>
    <w:lvl w:ilvl="1" w:tplc="04150019">
      <w:start w:val="6"/>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4F771AA"/>
    <w:multiLevelType w:val="hybridMultilevel"/>
    <w:tmpl w:val="EA2AF96A"/>
    <w:lvl w:ilvl="0" w:tplc="A4BE820E">
      <w:start w:val="1"/>
      <w:numFmt w:val="decimal"/>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21" w15:restartNumberingAfterBreak="0">
    <w:nsid w:val="19797962"/>
    <w:multiLevelType w:val="hybridMultilevel"/>
    <w:tmpl w:val="4CF60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335EC"/>
    <w:multiLevelType w:val="hybridMultilevel"/>
    <w:tmpl w:val="E0245ECE"/>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867096"/>
    <w:multiLevelType w:val="multilevel"/>
    <w:tmpl w:val="6C6AA9B2"/>
    <w:lvl w:ilvl="0">
      <w:start w:val="3"/>
      <w:numFmt w:val="decimal"/>
      <w:lvlText w:val="%1."/>
      <w:lvlJc w:val="left"/>
      <w:pPr>
        <w:tabs>
          <w:tab w:val="num" w:pos="510"/>
        </w:tabs>
        <w:ind w:left="510" w:hanging="510"/>
      </w:pPr>
      <w:rPr>
        <w:rFonts w:hint="default"/>
        <w:b w:val="0"/>
      </w:rPr>
    </w:lvl>
    <w:lvl w:ilvl="1">
      <w:start w:val="1"/>
      <w:numFmt w:val="decimal"/>
      <w:lvlText w:val="%1.%2."/>
      <w:lvlJc w:val="left"/>
      <w:pPr>
        <w:tabs>
          <w:tab w:val="num" w:pos="935"/>
        </w:tabs>
        <w:ind w:left="935" w:hanging="510"/>
      </w:pPr>
      <w:rPr>
        <w:rFonts w:hint="default"/>
        <w:b w:val="0"/>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4" w15:restartNumberingAfterBreak="0">
    <w:nsid w:val="1DF7515A"/>
    <w:multiLevelType w:val="multilevel"/>
    <w:tmpl w:val="7FBCF1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EF6D54"/>
    <w:multiLevelType w:val="hybridMultilevel"/>
    <w:tmpl w:val="28BAB192"/>
    <w:lvl w:ilvl="0" w:tplc="D6A2985A">
      <w:start w:val="1"/>
      <w:numFmt w:val="decimal"/>
      <w:lvlText w:val="%1."/>
      <w:lvlJc w:val="left"/>
      <w:pPr>
        <w:tabs>
          <w:tab w:val="num" w:pos="360"/>
        </w:tabs>
        <w:ind w:left="360" w:hanging="360"/>
      </w:pPr>
      <w:rPr>
        <w:rFonts w:hint="default"/>
        <w:b w:val="0"/>
      </w:rPr>
    </w:lvl>
    <w:lvl w:ilvl="1" w:tplc="A1B2DBE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00E7A40"/>
    <w:multiLevelType w:val="hybridMultilevel"/>
    <w:tmpl w:val="25EAE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15243B"/>
    <w:multiLevelType w:val="hybridMultilevel"/>
    <w:tmpl w:val="4F8AE4FE"/>
    <w:lvl w:ilvl="0" w:tplc="046AC496">
      <w:start w:val="2"/>
      <w:numFmt w:val="decimal"/>
      <w:lvlText w:val="%1."/>
      <w:lvlJc w:val="left"/>
      <w:pPr>
        <w:tabs>
          <w:tab w:val="num" w:pos="2160"/>
        </w:tabs>
        <w:ind w:left="21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6F0F91"/>
    <w:multiLevelType w:val="multilevel"/>
    <w:tmpl w:val="BEA44A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9887C24"/>
    <w:multiLevelType w:val="multilevel"/>
    <w:tmpl w:val="7F3E0B04"/>
    <w:lvl w:ilvl="0">
      <w:start w:val="1"/>
      <w:numFmt w:val="decimal"/>
      <w:lvlText w:val="%1."/>
      <w:lvlJc w:val="left"/>
      <w:pPr>
        <w:tabs>
          <w:tab w:val="num" w:pos="480"/>
        </w:tabs>
        <w:ind w:left="480" w:hanging="480"/>
      </w:pPr>
      <w:rPr>
        <w:rFonts w:cs="Times New Roman"/>
        <w:b w:val="0"/>
        <w:i w:val="0"/>
      </w:rPr>
    </w:lvl>
    <w:lvl w:ilvl="1">
      <w:start w:val="1"/>
      <w:numFmt w:val="decimal"/>
      <w:lvlText w:val="%1.%2."/>
      <w:lvlJc w:val="left"/>
      <w:pPr>
        <w:tabs>
          <w:tab w:val="num" w:pos="1140"/>
        </w:tabs>
        <w:ind w:left="1140" w:hanging="480"/>
      </w:pPr>
      <w:rPr>
        <w:rFonts w:cs="Times New Roman"/>
      </w:rPr>
    </w:lvl>
    <w:lvl w:ilvl="2">
      <w:start w:val="1"/>
      <w:numFmt w:val="decimal"/>
      <w:lvlText w:val="%1.%2.%3."/>
      <w:lvlJc w:val="left"/>
      <w:pPr>
        <w:tabs>
          <w:tab w:val="num" w:pos="2040"/>
        </w:tabs>
        <w:ind w:left="2040" w:hanging="720"/>
      </w:pPr>
      <w:rPr>
        <w:rFonts w:cs="Times New Roman"/>
      </w:rPr>
    </w:lvl>
    <w:lvl w:ilvl="3">
      <w:start w:val="1"/>
      <w:numFmt w:val="decimal"/>
      <w:lvlText w:val="%1.%2.%3.%4."/>
      <w:lvlJc w:val="left"/>
      <w:pPr>
        <w:tabs>
          <w:tab w:val="num" w:pos="2700"/>
        </w:tabs>
        <w:ind w:left="2700" w:hanging="720"/>
      </w:pPr>
      <w:rPr>
        <w:rFonts w:cs="Times New Roman"/>
      </w:rPr>
    </w:lvl>
    <w:lvl w:ilvl="4">
      <w:start w:val="1"/>
      <w:numFmt w:val="decimal"/>
      <w:lvlText w:val="%1.%2.%3.%4.%5."/>
      <w:lvlJc w:val="left"/>
      <w:pPr>
        <w:tabs>
          <w:tab w:val="num" w:pos="3720"/>
        </w:tabs>
        <w:ind w:left="3720" w:hanging="1080"/>
      </w:pPr>
      <w:rPr>
        <w:rFonts w:cs="Times New Roman"/>
      </w:rPr>
    </w:lvl>
    <w:lvl w:ilvl="5">
      <w:start w:val="1"/>
      <w:numFmt w:val="decimal"/>
      <w:lvlText w:val="%1.%2.%3.%4.%5.%6."/>
      <w:lvlJc w:val="left"/>
      <w:pPr>
        <w:tabs>
          <w:tab w:val="num" w:pos="4380"/>
        </w:tabs>
        <w:ind w:left="4380" w:hanging="1080"/>
      </w:pPr>
      <w:rPr>
        <w:rFonts w:cs="Times New Roman"/>
      </w:rPr>
    </w:lvl>
    <w:lvl w:ilvl="6">
      <w:start w:val="1"/>
      <w:numFmt w:val="decimal"/>
      <w:lvlText w:val="%1.%2.%3.%4.%5.%6.%7."/>
      <w:lvlJc w:val="left"/>
      <w:pPr>
        <w:tabs>
          <w:tab w:val="num" w:pos="5400"/>
        </w:tabs>
        <w:ind w:left="5400" w:hanging="1440"/>
      </w:pPr>
      <w:rPr>
        <w:rFonts w:cs="Times New Roman"/>
      </w:rPr>
    </w:lvl>
    <w:lvl w:ilvl="7">
      <w:start w:val="1"/>
      <w:numFmt w:val="decimal"/>
      <w:lvlText w:val="%1.%2.%3.%4.%5.%6.%7.%8."/>
      <w:lvlJc w:val="left"/>
      <w:pPr>
        <w:tabs>
          <w:tab w:val="num" w:pos="6060"/>
        </w:tabs>
        <w:ind w:left="6060" w:hanging="1440"/>
      </w:pPr>
      <w:rPr>
        <w:rFonts w:cs="Times New Roman"/>
      </w:rPr>
    </w:lvl>
    <w:lvl w:ilvl="8">
      <w:start w:val="1"/>
      <w:numFmt w:val="decimal"/>
      <w:lvlText w:val="%1.%2.%3.%4.%5.%6.%7.%8.%9."/>
      <w:lvlJc w:val="left"/>
      <w:pPr>
        <w:tabs>
          <w:tab w:val="num" w:pos="7080"/>
        </w:tabs>
        <w:ind w:left="7080" w:hanging="1800"/>
      </w:pPr>
      <w:rPr>
        <w:rFonts w:cs="Times New Roman"/>
      </w:rPr>
    </w:lvl>
  </w:abstractNum>
  <w:abstractNum w:abstractNumId="30" w15:restartNumberingAfterBreak="0">
    <w:nsid w:val="29C94120"/>
    <w:multiLevelType w:val="hybridMultilevel"/>
    <w:tmpl w:val="16BA2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372AF0"/>
    <w:multiLevelType w:val="hybridMultilevel"/>
    <w:tmpl w:val="014E893E"/>
    <w:lvl w:ilvl="0" w:tplc="FFFFFFFF">
      <w:start w:val="1"/>
      <w:numFmt w:val="decimal"/>
      <w:lvlText w:val="%1)"/>
      <w:lvlJc w:val="left"/>
      <w:pPr>
        <w:ind w:left="1288" w:hanging="360"/>
      </w:pPr>
      <w:rPr>
        <w:rFonts w:hint="default"/>
        <w:b w:val="0"/>
      </w:rPr>
    </w:lvl>
    <w:lvl w:ilvl="1" w:tplc="FFFFFFFF">
      <w:start w:val="1"/>
      <w:numFmt w:val="lowerLetter"/>
      <w:lvlText w:val="%2."/>
      <w:lvlJc w:val="left"/>
      <w:pPr>
        <w:ind w:left="2008" w:hanging="360"/>
      </w:pPr>
    </w:lvl>
    <w:lvl w:ilvl="2" w:tplc="FFFFFFFF">
      <w:start w:val="1"/>
      <w:numFmt w:val="decimal"/>
      <w:lvlText w:val="%3."/>
      <w:lvlJc w:val="left"/>
      <w:pPr>
        <w:ind w:left="720" w:hanging="360"/>
      </w:pPr>
      <w:rPr>
        <w:rFonts w:hint="default"/>
        <w:b w:val="0"/>
        <w:color w:val="auto"/>
      </w:rPr>
    </w:lvl>
    <w:lvl w:ilvl="3" w:tplc="AC90B0F0">
      <w:start w:val="1"/>
      <w:numFmt w:val="decimal"/>
      <w:lvlText w:val="%4)"/>
      <w:lvlJc w:val="left"/>
      <w:pPr>
        <w:ind w:left="644" w:hanging="360"/>
      </w:pPr>
      <w:rPr>
        <w:rFonts w:asciiTheme="minorHAnsi" w:eastAsia="Times New Roman" w:hAnsiTheme="minorHAnsi" w:cs="Times New Roman"/>
        <w:b w:val="0"/>
        <w:sz w:val="20"/>
        <w:szCs w:val="20"/>
      </w:rPr>
    </w:lvl>
    <w:lvl w:ilvl="4" w:tplc="04150011">
      <w:start w:val="1"/>
      <w:numFmt w:val="decimal"/>
      <w:lvlText w:val="%5)"/>
      <w:lvlJc w:val="left"/>
      <w:pPr>
        <w:ind w:left="720" w:hanging="360"/>
      </w:pPr>
      <w:rPr>
        <w:rFonts w:hint="default"/>
        <w:b w:val="0"/>
      </w:rPr>
    </w:lvl>
    <w:lvl w:ilvl="5" w:tplc="B28E9A6E">
      <w:start w:val="1"/>
      <w:numFmt w:val="upperRoman"/>
      <w:lvlText w:val="%6."/>
      <w:lvlJc w:val="left"/>
      <w:pPr>
        <w:ind w:left="5428" w:hanging="720"/>
      </w:pPr>
      <w:rPr>
        <w:rFonts w:asciiTheme="minorHAnsi" w:hAnsiTheme="minorHAnsi" w:hint="default"/>
        <w:b/>
        <w:i w:val="0"/>
        <w:sz w:val="22"/>
        <w:szCs w:val="22"/>
      </w:r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2A426D1D"/>
    <w:multiLevelType w:val="hybridMultilevel"/>
    <w:tmpl w:val="94FE4332"/>
    <w:lvl w:ilvl="0" w:tplc="B1E4EC0E">
      <w:start w:val="1"/>
      <w:numFmt w:val="decimal"/>
      <w:lvlText w:val="%1."/>
      <w:lvlJc w:val="left"/>
      <w:pPr>
        <w:tabs>
          <w:tab w:val="num" w:pos="1004"/>
        </w:tabs>
        <w:ind w:left="1004" w:hanging="360"/>
      </w:pPr>
      <w:rPr>
        <w:rFonts w:hint="default"/>
        <w:b w:val="0"/>
      </w:rPr>
    </w:lvl>
    <w:lvl w:ilvl="1" w:tplc="04150011">
      <w:start w:val="1"/>
      <w:numFmt w:val="decimal"/>
      <w:lvlText w:val="%2)"/>
      <w:lvlJc w:val="left"/>
      <w:pPr>
        <w:tabs>
          <w:tab w:val="num" w:pos="1620"/>
        </w:tabs>
        <w:ind w:left="1620" w:hanging="360"/>
      </w:pPr>
      <w:rPr>
        <w:rFonts w:hint="default"/>
        <w:b w:val="0"/>
      </w:rPr>
    </w:lvl>
    <w:lvl w:ilvl="2" w:tplc="0F487844">
      <w:start w:val="1"/>
      <w:numFmt w:val="lowerLetter"/>
      <w:lvlText w:val="%3)"/>
      <w:lvlJc w:val="left"/>
      <w:pPr>
        <w:ind w:left="1440" w:hanging="360"/>
      </w:pPr>
      <w:rPr>
        <w:rFonts w:ascii="Calibri" w:eastAsia="Courier New" w:hAnsi="Calibri" w:cs="Courier New" w:hint="default"/>
        <w:b w:val="0"/>
        <w:sz w:val="22"/>
        <w:szCs w:val="22"/>
      </w:rPr>
    </w:lvl>
    <w:lvl w:ilvl="3" w:tplc="DFE84404">
      <w:start w:val="1"/>
      <w:numFmt w:val="lowerLetter"/>
      <w:lvlText w:val="%4)"/>
      <w:lvlJc w:val="left"/>
      <w:pPr>
        <w:tabs>
          <w:tab w:val="num" w:pos="1440"/>
        </w:tabs>
        <w:ind w:left="144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15:restartNumberingAfterBreak="0">
    <w:nsid w:val="2B494A0E"/>
    <w:multiLevelType w:val="hybridMultilevel"/>
    <w:tmpl w:val="6510736E"/>
    <w:lvl w:ilvl="0" w:tplc="6CEAE58A">
      <w:start w:val="3"/>
      <w:numFmt w:val="upperRoman"/>
      <w:lvlText w:val="%1."/>
      <w:lvlJc w:val="left"/>
      <w:pPr>
        <w:ind w:left="5428" w:hanging="720"/>
      </w:pPr>
      <w:rPr>
        <w:rFonts w:cs="Arial" w:hint="default"/>
        <w:b/>
      </w:rPr>
    </w:lvl>
    <w:lvl w:ilvl="1" w:tplc="04150019" w:tentative="1">
      <w:start w:val="1"/>
      <w:numFmt w:val="lowerLetter"/>
      <w:lvlText w:val="%2."/>
      <w:lvlJc w:val="left"/>
      <w:pPr>
        <w:ind w:left="5788" w:hanging="360"/>
      </w:pPr>
    </w:lvl>
    <w:lvl w:ilvl="2" w:tplc="0415001B" w:tentative="1">
      <w:start w:val="1"/>
      <w:numFmt w:val="lowerRoman"/>
      <w:lvlText w:val="%3."/>
      <w:lvlJc w:val="right"/>
      <w:pPr>
        <w:ind w:left="6508" w:hanging="180"/>
      </w:pPr>
    </w:lvl>
    <w:lvl w:ilvl="3" w:tplc="0415000F" w:tentative="1">
      <w:start w:val="1"/>
      <w:numFmt w:val="decimal"/>
      <w:lvlText w:val="%4."/>
      <w:lvlJc w:val="left"/>
      <w:pPr>
        <w:ind w:left="7228" w:hanging="360"/>
      </w:pPr>
    </w:lvl>
    <w:lvl w:ilvl="4" w:tplc="04150019" w:tentative="1">
      <w:start w:val="1"/>
      <w:numFmt w:val="lowerLetter"/>
      <w:lvlText w:val="%5."/>
      <w:lvlJc w:val="left"/>
      <w:pPr>
        <w:ind w:left="7948" w:hanging="360"/>
      </w:pPr>
    </w:lvl>
    <w:lvl w:ilvl="5" w:tplc="0415001B" w:tentative="1">
      <w:start w:val="1"/>
      <w:numFmt w:val="lowerRoman"/>
      <w:lvlText w:val="%6."/>
      <w:lvlJc w:val="right"/>
      <w:pPr>
        <w:ind w:left="8668" w:hanging="180"/>
      </w:pPr>
    </w:lvl>
    <w:lvl w:ilvl="6" w:tplc="0415000F" w:tentative="1">
      <w:start w:val="1"/>
      <w:numFmt w:val="decimal"/>
      <w:lvlText w:val="%7."/>
      <w:lvlJc w:val="left"/>
      <w:pPr>
        <w:ind w:left="9388" w:hanging="360"/>
      </w:pPr>
    </w:lvl>
    <w:lvl w:ilvl="7" w:tplc="04150019" w:tentative="1">
      <w:start w:val="1"/>
      <w:numFmt w:val="lowerLetter"/>
      <w:lvlText w:val="%8."/>
      <w:lvlJc w:val="left"/>
      <w:pPr>
        <w:ind w:left="10108" w:hanging="360"/>
      </w:pPr>
    </w:lvl>
    <w:lvl w:ilvl="8" w:tplc="0415001B" w:tentative="1">
      <w:start w:val="1"/>
      <w:numFmt w:val="lowerRoman"/>
      <w:lvlText w:val="%9."/>
      <w:lvlJc w:val="right"/>
      <w:pPr>
        <w:ind w:left="10828" w:hanging="180"/>
      </w:pPr>
    </w:lvl>
  </w:abstractNum>
  <w:abstractNum w:abstractNumId="34" w15:restartNumberingAfterBreak="0">
    <w:nsid w:val="2B9E1A3C"/>
    <w:multiLevelType w:val="hybridMultilevel"/>
    <w:tmpl w:val="6A2A3442"/>
    <w:lvl w:ilvl="0" w:tplc="27F8D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BE3904"/>
    <w:multiLevelType w:val="multilevel"/>
    <w:tmpl w:val="1C288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7E51A0"/>
    <w:multiLevelType w:val="multilevel"/>
    <w:tmpl w:val="90DE0C80"/>
    <w:lvl w:ilvl="0">
      <w:start w:val="1"/>
      <w:numFmt w:val="decimal"/>
      <w:lvlText w:val="%1."/>
      <w:lvlJc w:val="left"/>
      <w:pPr>
        <w:tabs>
          <w:tab w:val="num" w:pos="720"/>
        </w:tabs>
        <w:ind w:left="720" w:hanging="360"/>
      </w:pPr>
      <w:rPr>
        <w:rFonts w:asciiTheme="minorHAnsi" w:hAnsiTheme="minorHAnsi" w:hint="default"/>
        <w:b w:val="0"/>
        <w:i w:val="0"/>
        <w:color w:val="auto"/>
        <w:sz w:val="22"/>
        <w:szCs w:val="22"/>
      </w:rPr>
    </w:lvl>
    <w:lvl w:ilvl="1">
      <w:start w:val="1"/>
      <w:numFmt w:val="decimal"/>
      <w:lvlText w:val="%2)"/>
      <w:lvlJc w:val="left"/>
      <w:pPr>
        <w:tabs>
          <w:tab w:val="num" w:pos="3"/>
        </w:tabs>
        <w:ind w:left="1080" w:hanging="360"/>
      </w:pPr>
      <w:rPr>
        <w:rFonts w:asciiTheme="minorHAnsi" w:eastAsia="Times New Roman" w:hAnsiTheme="minorHAnsi" w:cs="Times New Roman"/>
        <w:b w:val="0"/>
        <w:i w:val="0"/>
        <w:color w:val="auto"/>
        <w:sz w:val="22"/>
        <w:szCs w:val="22"/>
      </w:rPr>
    </w:lvl>
    <w:lvl w:ilvl="2">
      <w:start w:val="1"/>
      <w:numFmt w:val="decimal"/>
      <w:isLgl/>
      <w:lvlText w:val="%1.%2.%3."/>
      <w:lvlJc w:val="left"/>
      <w:pPr>
        <w:tabs>
          <w:tab w:val="num" w:pos="1776"/>
        </w:tabs>
        <w:ind w:left="1776" w:hanging="720"/>
      </w:pPr>
      <w:rPr>
        <w:rFonts w:hint="default"/>
        <w:b w:val="0"/>
        <w:color w:val="auto"/>
      </w:rPr>
    </w:lvl>
    <w:lvl w:ilvl="3">
      <w:start w:val="1"/>
      <w:numFmt w:val="decimal"/>
      <w:isLgl/>
      <w:lvlText w:val="%1.%2.%3.%4."/>
      <w:lvlJc w:val="left"/>
      <w:pPr>
        <w:tabs>
          <w:tab w:val="num" w:pos="2124"/>
        </w:tabs>
        <w:ind w:left="2124" w:hanging="720"/>
      </w:pPr>
      <w:rPr>
        <w:rFonts w:hint="default"/>
        <w:b w:val="0"/>
        <w:color w:val="auto"/>
      </w:rPr>
    </w:lvl>
    <w:lvl w:ilvl="4">
      <w:start w:val="1"/>
      <w:numFmt w:val="decimal"/>
      <w:isLgl/>
      <w:lvlText w:val="%1.%2.%3.%4.%5."/>
      <w:lvlJc w:val="left"/>
      <w:pPr>
        <w:tabs>
          <w:tab w:val="num" w:pos="2832"/>
        </w:tabs>
        <w:ind w:left="2832" w:hanging="1080"/>
      </w:pPr>
      <w:rPr>
        <w:rFonts w:hint="default"/>
        <w:b w:val="0"/>
        <w:color w:val="auto"/>
      </w:rPr>
    </w:lvl>
    <w:lvl w:ilvl="5">
      <w:start w:val="1"/>
      <w:numFmt w:val="decimal"/>
      <w:isLgl/>
      <w:lvlText w:val="%1.%2.%3.%4.%5.%6."/>
      <w:lvlJc w:val="left"/>
      <w:pPr>
        <w:tabs>
          <w:tab w:val="num" w:pos="3180"/>
        </w:tabs>
        <w:ind w:left="3180" w:hanging="1080"/>
      </w:pPr>
      <w:rPr>
        <w:rFonts w:hint="default"/>
        <w:b w:val="0"/>
        <w:color w:val="auto"/>
      </w:rPr>
    </w:lvl>
    <w:lvl w:ilvl="6">
      <w:start w:val="1"/>
      <w:numFmt w:val="decimal"/>
      <w:isLgl/>
      <w:lvlText w:val="%1.%2.%3.%4.%5.%6.%7."/>
      <w:lvlJc w:val="left"/>
      <w:pPr>
        <w:tabs>
          <w:tab w:val="num" w:pos="3888"/>
        </w:tabs>
        <w:ind w:left="3888" w:hanging="1440"/>
      </w:pPr>
      <w:rPr>
        <w:rFonts w:hint="default"/>
        <w:b w:val="0"/>
        <w:color w:val="auto"/>
      </w:rPr>
    </w:lvl>
    <w:lvl w:ilvl="7">
      <w:start w:val="1"/>
      <w:numFmt w:val="decimal"/>
      <w:isLgl/>
      <w:lvlText w:val="%1.%2.%3.%4.%5.%6.%7.%8."/>
      <w:lvlJc w:val="left"/>
      <w:pPr>
        <w:tabs>
          <w:tab w:val="num" w:pos="4236"/>
        </w:tabs>
        <w:ind w:left="4236" w:hanging="1440"/>
      </w:pPr>
      <w:rPr>
        <w:rFonts w:hint="default"/>
        <w:b w:val="0"/>
        <w:color w:val="auto"/>
      </w:rPr>
    </w:lvl>
    <w:lvl w:ilvl="8">
      <w:start w:val="1"/>
      <w:numFmt w:val="decimal"/>
      <w:isLgl/>
      <w:lvlText w:val="%1.%2.%3.%4.%5.%6.%7.%8.%9."/>
      <w:lvlJc w:val="left"/>
      <w:pPr>
        <w:tabs>
          <w:tab w:val="num" w:pos="4944"/>
        </w:tabs>
        <w:ind w:left="4944" w:hanging="1800"/>
      </w:pPr>
      <w:rPr>
        <w:rFonts w:hint="default"/>
        <w:b w:val="0"/>
        <w:color w:val="auto"/>
      </w:rPr>
    </w:lvl>
  </w:abstractNum>
  <w:abstractNum w:abstractNumId="37" w15:restartNumberingAfterBreak="0">
    <w:nsid w:val="30C06056"/>
    <w:multiLevelType w:val="hybridMultilevel"/>
    <w:tmpl w:val="014E893E"/>
    <w:lvl w:ilvl="0" w:tplc="FFFFFFFF">
      <w:start w:val="1"/>
      <w:numFmt w:val="decimal"/>
      <w:lvlText w:val="%1)"/>
      <w:lvlJc w:val="left"/>
      <w:pPr>
        <w:ind w:left="1288" w:hanging="360"/>
      </w:pPr>
      <w:rPr>
        <w:rFonts w:hint="default"/>
        <w:b w:val="0"/>
      </w:rPr>
    </w:lvl>
    <w:lvl w:ilvl="1" w:tplc="FFFFFFFF">
      <w:start w:val="1"/>
      <w:numFmt w:val="lowerLetter"/>
      <w:lvlText w:val="%2."/>
      <w:lvlJc w:val="left"/>
      <w:pPr>
        <w:ind w:left="2008" w:hanging="360"/>
      </w:pPr>
    </w:lvl>
    <w:lvl w:ilvl="2" w:tplc="FFFFFFFF">
      <w:start w:val="1"/>
      <w:numFmt w:val="decimal"/>
      <w:lvlText w:val="%3."/>
      <w:lvlJc w:val="left"/>
      <w:pPr>
        <w:ind w:left="720" w:hanging="360"/>
      </w:pPr>
      <w:rPr>
        <w:rFonts w:hint="default"/>
        <w:b w:val="0"/>
        <w:color w:val="auto"/>
      </w:rPr>
    </w:lvl>
    <w:lvl w:ilvl="3" w:tplc="AC90B0F0">
      <w:start w:val="1"/>
      <w:numFmt w:val="decimal"/>
      <w:lvlText w:val="%4)"/>
      <w:lvlJc w:val="left"/>
      <w:pPr>
        <w:ind w:left="644" w:hanging="360"/>
      </w:pPr>
      <w:rPr>
        <w:rFonts w:asciiTheme="minorHAnsi" w:eastAsia="Times New Roman" w:hAnsiTheme="minorHAnsi" w:cs="Times New Roman"/>
        <w:b w:val="0"/>
        <w:sz w:val="20"/>
        <w:szCs w:val="20"/>
      </w:rPr>
    </w:lvl>
    <w:lvl w:ilvl="4" w:tplc="04150011">
      <w:start w:val="1"/>
      <w:numFmt w:val="decimal"/>
      <w:lvlText w:val="%5)"/>
      <w:lvlJc w:val="left"/>
      <w:pPr>
        <w:ind w:left="720" w:hanging="360"/>
      </w:pPr>
      <w:rPr>
        <w:rFonts w:hint="default"/>
        <w:b w:val="0"/>
      </w:rPr>
    </w:lvl>
    <w:lvl w:ilvl="5" w:tplc="B28E9A6E">
      <w:start w:val="1"/>
      <w:numFmt w:val="upperRoman"/>
      <w:lvlText w:val="%6."/>
      <w:lvlJc w:val="left"/>
      <w:pPr>
        <w:ind w:left="5428" w:hanging="720"/>
      </w:pPr>
      <w:rPr>
        <w:rFonts w:asciiTheme="minorHAnsi" w:hAnsiTheme="minorHAnsi" w:hint="default"/>
        <w:b/>
        <w:i w:val="0"/>
        <w:sz w:val="22"/>
        <w:szCs w:val="22"/>
      </w:r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32DC6705"/>
    <w:multiLevelType w:val="hybridMultilevel"/>
    <w:tmpl w:val="C1208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A2E83"/>
    <w:multiLevelType w:val="hybridMultilevel"/>
    <w:tmpl w:val="367C8038"/>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594DE4"/>
    <w:multiLevelType w:val="multilevel"/>
    <w:tmpl w:val="E5627B78"/>
    <w:lvl w:ilvl="0">
      <w:start w:val="1"/>
      <w:numFmt w:val="decimal"/>
      <w:lvlText w:val="%1."/>
      <w:lvlJc w:val="left"/>
      <w:pPr>
        <w:ind w:left="502" w:hanging="360"/>
      </w:pPr>
      <w:rPr>
        <w:i w:val="0"/>
        <w:strike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11036A8"/>
    <w:multiLevelType w:val="multilevel"/>
    <w:tmpl w:val="145A004E"/>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42A73397"/>
    <w:multiLevelType w:val="multilevel"/>
    <w:tmpl w:val="6DB4245E"/>
    <w:lvl w:ilvl="0">
      <w:start w:val="4"/>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070"/>
        </w:tabs>
        <w:ind w:left="107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15:restartNumberingAfterBreak="0">
    <w:nsid w:val="43E862F6"/>
    <w:multiLevelType w:val="hybridMultilevel"/>
    <w:tmpl w:val="AE6CDF4A"/>
    <w:lvl w:ilvl="0" w:tplc="C12E79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947CBB"/>
    <w:multiLevelType w:val="hybridMultilevel"/>
    <w:tmpl w:val="FDF655E6"/>
    <w:lvl w:ilvl="0" w:tplc="EB687C10">
      <w:start w:val="1"/>
      <w:numFmt w:val="decimal"/>
      <w:lvlText w:val="%1)"/>
      <w:lvlJc w:val="left"/>
      <w:pPr>
        <w:ind w:left="1440" w:hanging="360"/>
      </w:pPr>
      <w:rPr>
        <w:rFonts w:asciiTheme="minorHAnsi" w:eastAsia="Times New Roman" w:hAnsiTheme="minorHAnsi" w:cs="Times New Roman"/>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8E41025"/>
    <w:multiLevelType w:val="hybridMultilevel"/>
    <w:tmpl w:val="61E03EB6"/>
    <w:lvl w:ilvl="0" w:tplc="7D442F8E">
      <w:start w:val="3"/>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18344E"/>
    <w:multiLevelType w:val="hybridMultilevel"/>
    <w:tmpl w:val="FF562E92"/>
    <w:lvl w:ilvl="0" w:tplc="0558761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D354FFA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DF20C65"/>
    <w:multiLevelType w:val="hybridMultilevel"/>
    <w:tmpl w:val="666CC40A"/>
    <w:lvl w:ilvl="0" w:tplc="4D40F316">
      <w:start w:val="1"/>
      <w:numFmt w:val="decimal"/>
      <w:pStyle w:val="Listapunktowana"/>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b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4EAC61F5"/>
    <w:multiLevelType w:val="multilevel"/>
    <w:tmpl w:val="F1BC3A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heme="minorHAnsi" w:eastAsia="Times New Roman" w:hAnsiTheme="minorHAnsi"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F4A12AD"/>
    <w:multiLevelType w:val="hybridMultilevel"/>
    <w:tmpl w:val="6DD60344"/>
    <w:lvl w:ilvl="0" w:tplc="04150011">
      <w:start w:val="1"/>
      <w:numFmt w:val="decimal"/>
      <w:lvlText w:val="%1)"/>
      <w:lvlJc w:val="left"/>
      <w:pPr>
        <w:tabs>
          <w:tab w:val="num" w:pos="1620"/>
        </w:tabs>
        <w:ind w:left="16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4A1BA5"/>
    <w:multiLevelType w:val="multilevel"/>
    <w:tmpl w:val="3DB47356"/>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1" w15:restartNumberingAfterBreak="0">
    <w:nsid w:val="4F856E72"/>
    <w:multiLevelType w:val="hybridMultilevel"/>
    <w:tmpl w:val="D0EEB456"/>
    <w:lvl w:ilvl="0" w:tplc="515EE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492876"/>
    <w:multiLevelType w:val="hybridMultilevel"/>
    <w:tmpl w:val="36BE8BFA"/>
    <w:lvl w:ilvl="0" w:tplc="5F688DF6">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DD45C1"/>
    <w:multiLevelType w:val="hybridMultilevel"/>
    <w:tmpl w:val="16BA2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55" w15:restartNumberingAfterBreak="0">
    <w:nsid w:val="53036B1D"/>
    <w:multiLevelType w:val="multilevel"/>
    <w:tmpl w:val="E6EEE878"/>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6635669"/>
    <w:multiLevelType w:val="multilevel"/>
    <w:tmpl w:val="B73A9B6A"/>
    <w:lvl w:ilvl="0">
      <w:start w:val="1"/>
      <w:numFmt w:val="decimal"/>
      <w:lvlText w:val="%1."/>
      <w:lvlJc w:val="left"/>
      <w:pPr>
        <w:ind w:left="720" w:hanging="360"/>
      </w:pPr>
      <w:rPr>
        <w:rFonts w:hint="default"/>
        <w:b w:val="0"/>
      </w:rPr>
    </w:lvl>
    <w:lvl w:ilvl="1">
      <w:start w:val="1"/>
      <w:numFmt w:val="decimal"/>
      <w:isLgl/>
      <w:lvlText w:val="%2)"/>
      <w:lvlJc w:val="left"/>
      <w:pPr>
        <w:ind w:left="924" w:hanging="564"/>
      </w:pPr>
      <w:rPr>
        <w:rFonts w:asciiTheme="minorHAnsi" w:eastAsia="Times New Roman" w:hAnsiTheme="minorHAnsi" w:cs="Times New Roman"/>
        <w:b w:val="0"/>
      </w:rPr>
    </w:lvl>
    <w:lvl w:ilvl="2">
      <w:start w:val="1"/>
      <w:numFmt w:val="decimal"/>
      <w:isLgl/>
      <w:lvlText w:val="%3)"/>
      <w:lvlJc w:val="left"/>
      <w:pPr>
        <w:ind w:left="1080" w:hanging="720"/>
      </w:pPr>
      <w:rPr>
        <w:rFonts w:asciiTheme="minorHAnsi" w:eastAsia="Times New Roman" w:hAnsiTheme="minorHAnsi" w:cs="Times New Roman"/>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5767627F"/>
    <w:multiLevelType w:val="multilevel"/>
    <w:tmpl w:val="D446F9F0"/>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58713684"/>
    <w:multiLevelType w:val="hybridMultilevel"/>
    <w:tmpl w:val="B3683860"/>
    <w:lvl w:ilvl="0" w:tplc="1FC892C4">
      <w:start w:val="1"/>
      <w:numFmt w:val="decimal"/>
      <w:lvlText w:val="%1)"/>
      <w:lvlJc w:val="left"/>
      <w:pPr>
        <w:ind w:left="1080" w:hanging="360"/>
      </w:pPr>
      <w:rPr>
        <w:rFonts w:asciiTheme="minorHAnsi" w:eastAsia="Times New Roman" w:hAnsiTheme="minorHAnsi" w:cs="Tahoma"/>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338E504">
      <w:start w:val="1"/>
      <w:numFmt w:val="decimal"/>
      <w:lvlText w:val="%4."/>
      <w:lvlJc w:val="left"/>
      <w:pPr>
        <w:ind w:left="3240" w:hanging="360"/>
      </w:pPr>
      <w:rPr>
        <w:color w:val="auto"/>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9" w15:restartNumberingAfterBreak="0">
    <w:nsid w:val="58D82F4B"/>
    <w:multiLevelType w:val="multilevel"/>
    <w:tmpl w:val="64267564"/>
    <w:lvl w:ilvl="0">
      <w:start w:val="4"/>
      <w:numFmt w:val="decimal"/>
      <w:lvlText w:val="%1."/>
      <w:lvlJc w:val="left"/>
      <w:pPr>
        <w:tabs>
          <w:tab w:val="num" w:pos="360"/>
        </w:tabs>
        <w:ind w:left="360" w:hanging="360"/>
      </w:pPr>
      <w:rPr>
        <w:rFonts w:cs="Times New Roman" w:hint="default"/>
        <w:b w:val="0"/>
        <w:color w:val="00000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0" w15:restartNumberingAfterBreak="0">
    <w:nsid w:val="59863A9B"/>
    <w:multiLevelType w:val="hybridMultilevel"/>
    <w:tmpl w:val="10B2EA7E"/>
    <w:lvl w:ilvl="0" w:tplc="90348E78">
      <w:start w:val="1"/>
      <w:numFmt w:val="decimal"/>
      <w:lvlText w:val="%1)"/>
      <w:lvlJc w:val="left"/>
      <w:pPr>
        <w:ind w:left="720" w:hanging="360"/>
      </w:pPr>
      <w:rPr>
        <w:rFonts w:asciiTheme="minorHAnsi" w:eastAsia="Times New Roman" w:hAnsiTheme="min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E77DD6"/>
    <w:multiLevelType w:val="hybridMultilevel"/>
    <w:tmpl w:val="854E5FC4"/>
    <w:lvl w:ilvl="0" w:tplc="05587612">
      <w:start w:val="1"/>
      <w:numFmt w:val="decimal"/>
      <w:lvlText w:val="%1."/>
      <w:lvlJc w:val="left"/>
      <w:pPr>
        <w:tabs>
          <w:tab w:val="num" w:pos="720"/>
        </w:tabs>
        <w:ind w:left="720" w:hanging="360"/>
      </w:pPr>
      <w:rPr>
        <w:b w:val="0"/>
      </w:rPr>
    </w:lvl>
    <w:lvl w:ilvl="1" w:tplc="636826A4">
      <w:start w:val="1"/>
      <w:numFmt w:val="decimal"/>
      <w:lvlText w:val="%2)"/>
      <w:lvlJc w:val="left"/>
      <w:pPr>
        <w:tabs>
          <w:tab w:val="num" w:pos="1440"/>
        </w:tabs>
        <w:ind w:left="1440" w:hanging="360"/>
      </w:pPr>
      <w:rPr>
        <w:rFonts w:asciiTheme="minorHAnsi" w:eastAsia="Times New Roman" w:hAnsiTheme="minorHAnsi" w:cs="Times New Roman" w:hint="default"/>
      </w:rPr>
    </w:lvl>
    <w:lvl w:ilvl="2" w:tplc="D354FFA4">
      <w:start w:val="1"/>
      <w:numFmt w:val="bullet"/>
      <w:lvlText w:val=""/>
      <w:lvlJc w:val="left"/>
      <w:pPr>
        <w:tabs>
          <w:tab w:val="num" w:pos="2340"/>
        </w:tabs>
        <w:ind w:left="2340" w:hanging="360"/>
      </w:pPr>
      <w:rPr>
        <w:rFonts w:ascii="Symbol" w:hAnsi="Symbol" w:hint="default"/>
      </w:rPr>
    </w:lvl>
    <w:lvl w:ilvl="3" w:tplc="C6124D5E">
      <w:start w:val="11"/>
      <w:numFmt w:val="upperRoman"/>
      <w:lvlText w:val="%4&gt;"/>
      <w:lvlJc w:val="left"/>
      <w:pPr>
        <w:ind w:left="3240" w:hanging="720"/>
      </w:pPr>
      <w:rPr>
        <w:rFonts w:cs="Times New Roman"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BFB748F"/>
    <w:multiLevelType w:val="hybridMultilevel"/>
    <w:tmpl w:val="4F48E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CD700F"/>
    <w:multiLevelType w:val="hybridMultilevel"/>
    <w:tmpl w:val="8B92C562"/>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497467"/>
    <w:multiLevelType w:val="hybridMultilevel"/>
    <w:tmpl w:val="D7521D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1648E8"/>
    <w:multiLevelType w:val="hybridMultilevel"/>
    <w:tmpl w:val="3D86B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634CAB"/>
    <w:multiLevelType w:val="hybridMultilevel"/>
    <w:tmpl w:val="DF60F3E4"/>
    <w:lvl w:ilvl="0" w:tplc="0415000F">
      <w:start w:val="81"/>
      <w:numFmt w:val="decimal"/>
      <w:lvlText w:val="%1."/>
      <w:lvlJc w:val="left"/>
      <w:pPr>
        <w:ind w:left="720" w:hanging="360"/>
      </w:pPr>
      <w:rPr>
        <w:rFonts w:hint="default"/>
      </w:rPr>
    </w:lvl>
    <w:lvl w:ilvl="1" w:tplc="29028B06">
      <w:start w:val="1"/>
      <w:numFmt w:val="decimal"/>
      <w:lvlText w:val="%2)"/>
      <w:lvlJc w:val="left"/>
      <w:pPr>
        <w:ind w:left="1440" w:hanging="360"/>
      </w:pPr>
      <w:rPr>
        <w:rFonts w:hint="default"/>
      </w:rPr>
    </w:lvl>
    <w:lvl w:ilvl="2" w:tplc="42288336">
      <w:start w:val="1"/>
      <w:numFmt w:val="decimal"/>
      <w:lvlText w:val="%3)"/>
      <w:lvlJc w:val="right"/>
      <w:pPr>
        <w:ind w:left="2160" w:hanging="180"/>
      </w:pPr>
      <w:rPr>
        <w:rFonts w:asciiTheme="minorHAnsi" w:eastAsia="Times New Roman"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720EF7"/>
    <w:multiLevelType w:val="hybridMultilevel"/>
    <w:tmpl w:val="1F0211AA"/>
    <w:lvl w:ilvl="0" w:tplc="2C040C6E">
      <w:start w:val="1"/>
      <w:numFmt w:val="lowerLetter"/>
      <w:lvlText w:val="%1)"/>
      <w:lvlJc w:val="left"/>
      <w:pPr>
        <w:ind w:left="720" w:hanging="360"/>
      </w:pPr>
      <w:rPr>
        <w:rFonts w:asciiTheme="minorHAnsi" w:eastAsia="Times New Roman" w:hAnsiTheme="minorHAnsi" w:cs="Arial"/>
        <w:b w:val="0"/>
        <w:bCs w:val="0"/>
        <w:i w:val="0"/>
        <w:iCs w:val="0"/>
        <w:color w:val="000000"/>
        <w:sz w:val="20"/>
        <w:szCs w:val="24"/>
      </w:rPr>
    </w:lvl>
    <w:lvl w:ilvl="1" w:tplc="04150019">
      <w:start w:val="1"/>
      <w:numFmt w:val="lowerLetter"/>
      <w:lvlText w:val="%2."/>
      <w:lvlJc w:val="left"/>
      <w:pPr>
        <w:ind w:left="1440" w:hanging="360"/>
      </w:pPr>
    </w:lvl>
    <w:lvl w:ilvl="2" w:tplc="AFEC96DA">
      <w:start w:val="1"/>
      <w:numFmt w:val="lowerLetter"/>
      <w:lvlText w:val="%3)"/>
      <w:lvlJc w:val="left"/>
      <w:pPr>
        <w:ind w:left="2160" w:hanging="180"/>
      </w:pPr>
      <w:rPr>
        <w:rFonts w:asciiTheme="minorHAnsi" w:eastAsia="Times New Roman" w:hAnsiTheme="minorHAnsi" w:cs="Arial"/>
        <w:b w:val="0"/>
        <w:bCs w:val="0"/>
        <w:i w:val="0"/>
        <w:iCs w:val="0"/>
        <w:color w:val="00000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2960A5"/>
    <w:multiLevelType w:val="multilevel"/>
    <w:tmpl w:val="81307F9A"/>
    <w:lvl w:ilvl="0">
      <w:start w:val="16"/>
      <w:numFmt w:val="decimal"/>
      <w:lvlText w:val="%1."/>
      <w:lvlJc w:val="left"/>
      <w:pPr>
        <w:tabs>
          <w:tab w:val="num" w:pos="360"/>
        </w:tabs>
        <w:ind w:left="360" w:hanging="360"/>
      </w:pPr>
      <w:rPr>
        <w:rFonts w:cs="Times New Roman" w:hint="default"/>
        <w:b w:val="0"/>
        <w:i w:val="0"/>
      </w:rPr>
    </w:lvl>
    <w:lvl w:ilvl="1">
      <w:start w:val="2"/>
      <w:numFmt w:val="decimal"/>
      <w:lvlText w:val="%2."/>
      <w:lvlJc w:val="left"/>
      <w:pPr>
        <w:tabs>
          <w:tab w:val="num" w:pos="1070"/>
        </w:tabs>
        <w:ind w:left="107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9" w15:restartNumberingAfterBreak="0">
    <w:nsid w:val="6A2135B9"/>
    <w:multiLevelType w:val="hybridMultilevel"/>
    <w:tmpl w:val="FCE6A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810093"/>
    <w:multiLevelType w:val="hybridMultilevel"/>
    <w:tmpl w:val="542EE7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3681FEF"/>
    <w:multiLevelType w:val="multilevel"/>
    <w:tmpl w:val="C00C100C"/>
    <w:name w:val="WW8Num66"/>
    <w:lvl w:ilvl="0">
      <w:start w:val="1"/>
      <w:numFmt w:val="decimal"/>
      <w:lvlText w:val="%1"/>
      <w:lvlJc w:val="left"/>
      <w:pPr>
        <w:tabs>
          <w:tab w:val="num" w:pos="0"/>
        </w:tabs>
        <w:ind w:left="480" w:hanging="480"/>
      </w:pPr>
      <w:rPr>
        <w:rFonts w:hint="default"/>
      </w:rPr>
    </w:lvl>
    <w:lvl w:ilvl="1">
      <w:start w:val="3"/>
      <w:numFmt w:val="decimal"/>
      <w:lvlText w:val="%1.%2"/>
      <w:lvlJc w:val="left"/>
      <w:pPr>
        <w:tabs>
          <w:tab w:val="num" w:pos="0"/>
        </w:tabs>
        <w:ind w:left="1080" w:hanging="480"/>
      </w:pPr>
      <w:rPr>
        <w:rFonts w:hint="default"/>
      </w:rPr>
    </w:lvl>
    <w:lvl w:ilvl="2">
      <w:start w:val="1"/>
      <w:numFmt w:val="decimal"/>
      <w:lvlText w:val="%1.2.%3"/>
      <w:lvlJc w:val="left"/>
      <w:pPr>
        <w:tabs>
          <w:tab w:val="num" w:pos="0"/>
        </w:tabs>
        <w:ind w:left="1429" w:hanging="720"/>
      </w:pPr>
      <w:rPr>
        <w:rFonts w:hint="default"/>
        <w:b w:val="0"/>
      </w:rPr>
    </w:lvl>
    <w:lvl w:ilvl="3">
      <w:start w:val="1"/>
      <w:numFmt w:val="decimal"/>
      <w:lvlText w:val="%1.%2.%3.%4"/>
      <w:lvlJc w:val="left"/>
      <w:pPr>
        <w:tabs>
          <w:tab w:val="num" w:pos="0"/>
        </w:tabs>
        <w:ind w:left="2520" w:hanging="720"/>
      </w:pPr>
      <w:rPr>
        <w:rFonts w:hint="default"/>
      </w:rPr>
    </w:lvl>
    <w:lvl w:ilvl="4">
      <w:start w:val="1"/>
      <w:numFmt w:val="decimal"/>
      <w:lvlText w:val="%1.%2.%3.%4.%5"/>
      <w:lvlJc w:val="left"/>
      <w:pPr>
        <w:tabs>
          <w:tab w:val="num" w:pos="0"/>
        </w:tabs>
        <w:ind w:left="3480" w:hanging="1080"/>
      </w:pPr>
      <w:rPr>
        <w:rFonts w:hint="default"/>
      </w:rPr>
    </w:lvl>
    <w:lvl w:ilvl="5">
      <w:start w:val="1"/>
      <w:numFmt w:val="decimal"/>
      <w:lvlText w:val="%1.%2.%3.%4.%5.%6"/>
      <w:lvlJc w:val="left"/>
      <w:pPr>
        <w:tabs>
          <w:tab w:val="num" w:pos="0"/>
        </w:tabs>
        <w:ind w:left="4080" w:hanging="1080"/>
      </w:pPr>
      <w:rPr>
        <w:rFonts w:hint="default"/>
      </w:rPr>
    </w:lvl>
    <w:lvl w:ilvl="6">
      <w:start w:val="1"/>
      <w:numFmt w:val="decimal"/>
      <w:lvlText w:val="%1.%2.%3.%4.%5.%6.%7"/>
      <w:lvlJc w:val="left"/>
      <w:pPr>
        <w:tabs>
          <w:tab w:val="num" w:pos="0"/>
        </w:tabs>
        <w:ind w:left="5040" w:hanging="1440"/>
      </w:pPr>
      <w:rPr>
        <w:rFonts w:hint="default"/>
      </w:rPr>
    </w:lvl>
    <w:lvl w:ilvl="7">
      <w:start w:val="1"/>
      <w:numFmt w:val="decimal"/>
      <w:lvlText w:val="%1.%2.%3.%4.%5.%6.%7.%8"/>
      <w:lvlJc w:val="left"/>
      <w:pPr>
        <w:tabs>
          <w:tab w:val="num" w:pos="0"/>
        </w:tabs>
        <w:ind w:left="5640" w:hanging="1440"/>
      </w:pPr>
      <w:rPr>
        <w:rFonts w:hint="default"/>
      </w:rPr>
    </w:lvl>
    <w:lvl w:ilvl="8">
      <w:start w:val="1"/>
      <w:numFmt w:val="decimal"/>
      <w:lvlText w:val="%1.%2.%3.%4.%5.%6.%7.%8.%9"/>
      <w:lvlJc w:val="left"/>
      <w:pPr>
        <w:tabs>
          <w:tab w:val="num" w:pos="0"/>
        </w:tabs>
        <w:ind w:left="6240" w:hanging="1440"/>
      </w:pPr>
      <w:rPr>
        <w:rFonts w:hint="default"/>
      </w:rPr>
    </w:lvl>
  </w:abstractNum>
  <w:abstractNum w:abstractNumId="72" w15:restartNumberingAfterBreak="0">
    <w:nsid w:val="742616CB"/>
    <w:multiLevelType w:val="multilevel"/>
    <w:tmpl w:val="6130FA82"/>
    <w:lvl w:ilvl="0">
      <w:start w:val="5"/>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A9164BD"/>
    <w:multiLevelType w:val="hybridMultilevel"/>
    <w:tmpl w:val="D3C6D6A6"/>
    <w:name w:val="WW8Num82222"/>
    <w:lvl w:ilvl="0" w:tplc="295C22EA">
      <w:start w:val="1"/>
      <w:numFmt w:val="decimal"/>
      <w:lvlText w:val="%1."/>
      <w:lvlJc w:val="left"/>
      <w:pPr>
        <w:tabs>
          <w:tab w:val="num" w:pos="0"/>
        </w:tabs>
        <w:ind w:left="92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11"/>
  </w:num>
  <w:num w:numId="6">
    <w:abstractNumId w:val="27"/>
  </w:num>
  <w:num w:numId="7">
    <w:abstractNumId w:val="36"/>
  </w:num>
  <w:num w:numId="8">
    <w:abstractNumId w:val="41"/>
  </w:num>
  <w:num w:numId="9">
    <w:abstractNumId w:val="31"/>
  </w:num>
  <w:num w:numId="10">
    <w:abstractNumId w:val="18"/>
  </w:num>
  <w:num w:numId="11">
    <w:abstractNumId w:val="58"/>
  </w:num>
  <w:num w:numId="12">
    <w:abstractNumId w:val="32"/>
  </w:num>
  <w:num w:numId="13">
    <w:abstractNumId w:val="20"/>
  </w:num>
  <w:num w:numId="14">
    <w:abstractNumId w:val="67"/>
  </w:num>
  <w:num w:numId="15">
    <w:abstractNumId w:val="10"/>
  </w:num>
  <w:num w:numId="16">
    <w:abstractNumId w:val="17"/>
  </w:num>
  <w:num w:numId="17">
    <w:abstractNumId w:val="23"/>
  </w:num>
  <w:num w:numId="18">
    <w:abstractNumId w:val="55"/>
  </w:num>
  <w:num w:numId="19">
    <w:abstractNumId w:val="59"/>
  </w:num>
  <w:num w:numId="20">
    <w:abstractNumId w:val="49"/>
  </w:num>
  <w:num w:numId="21">
    <w:abstractNumId w:val="60"/>
  </w:num>
  <w:num w:numId="22">
    <w:abstractNumId w:val="14"/>
  </w:num>
  <w:num w:numId="23">
    <w:abstractNumId w:val="34"/>
  </w:num>
  <w:num w:numId="24">
    <w:abstractNumId w:val="44"/>
  </w:num>
  <w:num w:numId="25">
    <w:abstractNumId w:val="22"/>
  </w:num>
  <w:num w:numId="26">
    <w:abstractNumId w:val="52"/>
  </w:num>
  <w:num w:numId="27">
    <w:abstractNumId w:val="63"/>
  </w:num>
  <w:num w:numId="28">
    <w:abstractNumId w:val="50"/>
  </w:num>
  <w:num w:numId="29">
    <w:abstractNumId w:val="13"/>
  </w:num>
  <w:num w:numId="30">
    <w:abstractNumId w:val="16"/>
  </w:num>
  <w:num w:numId="31">
    <w:abstractNumId w:val="56"/>
  </w:num>
  <w:num w:numId="32">
    <w:abstractNumId w:val="15"/>
  </w:num>
  <w:num w:numId="33">
    <w:abstractNumId w:val="66"/>
  </w:num>
  <w:num w:numId="34">
    <w:abstractNumId w:val="24"/>
  </w:num>
  <w:num w:numId="35">
    <w:abstractNumId w:val="12"/>
  </w:num>
  <w:num w:numId="36">
    <w:abstractNumId w:val="57"/>
  </w:num>
  <w:num w:numId="37">
    <w:abstractNumId w:val="39"/>
  </w:num>
  <w:num w:numId="38">
    <w:abstractNumId w:val="62"/>
  </w:num>
  <w:num w:numId="39">
    <w:abstractNumId w:val="72"/>
  </w:num>
  <w:num w:numId="40">
    <w:abstractNumId w:val="51"/>
  </w:num>
  <w:num w:numId="41">
    <w:abstractNumId w:val="21"/>
  </w:num>
  <w:num w:numId="42">
    <w:abstractNumId w:val="42"/>
  </w:num>
  <w:num w:numId="43">
    <w:abstractNumId w:val="19"/>
  </w:num>
  <w:num w:numId="44">
    <w:abstractNumId w:val="69"/>
  </w:num>
  <w:num w:numId="45">
    <w:abstractNumId w:val="64"/>
  </w:num>
  <w:num w:numId="46">
    <w:abstractNumId w:val="43"/>
  </w:num>
  <w:num w:numId="47">
    <w:abstractNumId w:val="38"/>
  </w:num>
  <w:num w:numId="48">
    <w:abstractNumId w:val="25"/>
  </w:num>
  <w:num w:numId="49">
    <w:abstractNumId w:val="40"/>
  </w:num>
  <w:num w:numId="50">
    <w:abstractNumId w:val="9"/>
  </w:num>
  <w:num w:numId="51">
    <w:abstractNumId w:val="48"/>
  </w:num>
  <w:num w:numId="52">
    <w:abstractNumId w:val="53"/>
  </w:num>
  <w:num w:numId="53">
    <w:abstractNumId w:val="68"/>
  </w:num>
  <w:num w:numId="54">
    <w:abstractNumId w:val="46"/>
  </w:num>
  <w:num w:numId="55">
    <w:abstractNumId w:val="61"/>
  </w:num>
  <w:num w:numId="56">
    <w:abstractNumId w:val="65"/>
  </w:num>
  <w:num w:numId="57">
    <w:abstractNumId w:val="26"/>
  </w:num>
  <w:num w:numId="58">
    <w:abstractNumId w:val="35"/>
  </w:num>
  <w:num w:numId="59">
    <w:abstractNumId w:val="30"/>
  </w:num>
  <w:num w:numId="60">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45"/>
  </w:num>
  <w:num w:numId="63">
    <w:abstractNumId w:val="37"/>
  </w:num>
  <w:num w:numId="64">
    <w:abstractNumId w:val="7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15"/>
    <w:rsid w:val="0000083C"/>
    <w:rsid w:val="000012B1"/>
    <w:rsid w:val="000013AF"/>
    <w:rsid w:val="00003322"/>
    <w:rsid w:val="00003499"/>
    <w:rsid w:val="000039BE"/>
    <w:rsid w:val="000048C0"/>
    <w:rsid w:val="00005618"/>
    <w:rsid w:val="0000630D"/>
    <w:rsid w:val="00006498"/>
    <w:rsid w:val="000066B5"/>
    <w:rsid w:val="00007854"/>
    <w:rsid w:val="000109C5"/>
    <w:rsid w:val="00011449"/>
    <w:rsid w:val="0001150F"/>
    <w:rsid w:val="00013A94"/>
    <w:rsid w:val="0001461C"/>
    <w:rsid w:val="00014650"/>
    <w:rsid w:val="00014688"/>
    <w:rsid w:val="00014BB8"/>
    <w:rsid w:val="00015B7C"/>
    <w:rsid w:val="00016204"/>
    <w:rsid w:val="00016642"/>
    <w:rsid w:val="000169AD"/>
    <w:rsid w:val="00017ADE"/>
    <w:rsid w:val="0002154B"/>
    <w:rsid w:val="00021611"/>
    <w:rsid w:val="00022588"/>
    <w:rsid w:val="00022A20"/>
    <w:rsid w:val="00024B02"/>
    <w:rsid w:val="00024B2B"/>
    <w:rsid w:val="000256C9"/>
    <w:rsid w:val="00025AE9"/>
    <w:rsid w:val="00025F23"/>
    <w:rsid w:val="00025FD0"/>
    <w:rsid w:val="000273DA"/>
    <w:rsid w:val="000274D3"/>
    <w:rsid w:val="00030D9D"/>
    <w:rsid w:val="00031E56"/>
    <w:rsid w:val="00032ED7"/>
    <w:rsid w:val="00033889"/>
    <w:rsid w:val="00033A36"/>
    <w:rsid w:val="0003439A"/>
    <w:rsid w:val="00034D3F"/>
    <w:rsid w:val="00034DAF"/>
    <w:rsid w:val="00036215"/>
    <w:rsid w:val="00036712"/>
    <w:rsid w:val="000409FE"/>
    <w:rsid w:val="00041148"/>
    <w:rsid w:val="000414D6"/>
    <w:rsid w:val="00041778"/>
    <w:rsid w:val="00042255"/>
    <w:rsid w:val="000436E8"/>
    <w:rsid w:val="00043B10"/>
    <w:rsid w:val="00043C9C"/>
    <w:rsid w:val="00044FBB"/>
    <w:rsid w:val="00045934"/>
    <w:rsid w:val="00045DDD"/>
    <w:rsid w:val="00045DE9"/>
    <w:rsid w:val="00045E67"/>
    <w:rsid w:val="00046520"/>
    <w:rsid w:val="000502FB"/>
    <w:rsid w:val="000515CB"/>
    <w:rsid w:val="000535DE"/>
    <w:rsid w:val="000553A7"/>
    <w:rsid w:val="00056EC5"/>
    <w:rsid w:val="000601D3"/>
    <w:rsid w:val="00061453"/>
    <w:rsid w:val="00062CF2"/>
    <w:rsid w:val="00063441"/>
    <w:rsid w:val="00064C00"/>
    <w:rsid w:val="00064C57"/>
    <w:rsid w:val="000653AB"/>
    <w:rsid w:val="000664BA"/>
    <w:rsid w:val="00067818"/>
    <w:rsid w:val="000712DD"/>
    <w:rsid w:val="00071C0B"/>
    <w:rsid w:val="00071C5C"/>
    <w:rsid w:val="00071FD4"/>
    <w:rsid w:val="00072111"/>
    <w:rsid w:val="000726B7"/>
    <w:rsid w:val="000734D4"/>
    <w:rsid w:val="00073E8D"/>
    <w:rsid w:val="00074717"/>
    <w:rsid w:val="00075B17"/>
    <w:rsid w:val="00075E9A"/>
    <w:rsid w:val="00075F5B"/>
    <w:rsid w:val="00077812"/>
    <w:rsid w:val="000806F6"/>
    <w:rsid w:val="00080719"/>
    <w:rsid w:val="000808C7"/>
    <w:rsid w:val="00080C23"/>
    <w:rsid w:val="0008114A"/>
    <w:rsid w:val="00081BD4"/>
    <w:rsid w:val="00082175"/>
    <w:rsid w:val="00082543"/>
    <w:rsid w:val="00082A2B"/>
    <w:rsid w:val="00085E41"/>
    <w:rsid w:val="00087F3A"/>
    <w:rsid w:val="00091215"/>
    <w:rsid w:val="00091DA5"/>
    <w:rsid w:val="0009248B"/>
    <w:rsid w:val="000930E3"/>
    <w:rsid w:val="0009337C"/>
    <w:rsid w:val="00093397"/>
    <w:rsid w:val="00094B29"/>
    <w:rsid w:val="000953DC"/>
    <w:rsid w:val="0009613D"/>
    <w:rsid w:val="000963F5"/>
    <w:rsid w:val="0009649D"/>
    <w:rsid w:val="00097BFF"/>
    <w:rsid w:val="00097FA3"/>
    <w:rsid w:val="000A052A"/>
    <w:rsid w:val="000A12CB"/>
    <w:rsid w:val="000A1E4A"/>
    <w:rsid w:val="000A20AA"/>
    <w:rsid w:val="000A26BD"/>
    <w:rsid w:val="000A2C9D"/>
    <w:rsid w:val="000A34CF"/>
    <w:rsid w:val="000A34F0"/>
    <w:rsid w:val="000A35F7"/>
    <w:rsid w:val="000A3CFE"/>
    <w:rsid w:val="000A7480"/>
    <w:rsid w:val="000A7B99"/>
    <w:rsid w:val="000B0834"/>
    <w:rsid w:val="000B09B9"/>
    <w:rsid w:val="000B18D9"/>
    <w:rsid w:val="000B1B0F"/>
    <w:rsid w:val="000B2007"/>
    <w:rsid w:val="000B2C04"/>
    <w:rsid w:val="000B405B"/>
    <w:rsid w:val="000B4337"/>
    <w:rsid w:val="000B434E"/>
    <w:rsid w:val="000B5A1C"/>
    <w:rsid w:val="000B5DE2"/>
    <w:rsid w:val="000B6315"/>
    <w:rsid w:val="000B66BA"/>
    <w:rsid w:val="000B66E8"/>
    <w:rsid w:val="000B774F"/>
    <w:rsid w:val="000B7E10"/>
    <w:rsid w:val="000C086A"/>
    <w:rsid w:val="000C150B"/>
    <w:rsid w:val="000C1860"/>
    <w:rsid w:val="000C19BE"/>
    <w:rsid w:val="000C3E95"/>
    <w:rsid w:val="000C58CB"/>
    <w:rsid w:val="000C6F98"/>
    <w:rsid w:val="000C79F3"/>
    <w:rsid w:val="000C7D2B"/>
    <w:rsid w:val="000D0F16"/>
    <w:rsid w:val="000D1AEA"/>
    <w:rsid w:val="000D3398"/>
    <w:rsid w:val="000D4EA4"/>
    <w:rsid w:val="000D54E0"/>
    <w:rsid w:val="000D7246"/>
    <w:rsid w:val="000D7A0F"/>
    <w:rsid w:val="000E0971"/>
    <w:rsid w:val="000E1CEE"/>
    <w:rsid w:val="000E27DD"/>
    <w:rsid w:val="000E30EF"/>
    <w:rsid w:val="000E40F5"/>
    <w:rsid w:val="000E4F38"/>
    <w:rsid w:val="000E58D2"/>
    <w:rsid w:val="000E5BE9"/>
    <w:rsid w:val="000E640A"/>
    <w:rsid w:val="000E6E14"/>
    <w:rsid w:val="000F12A1"/>
    <w:rsid w:val="000F13F1"/>
    <w:rsid w:val="000F1B08"/>
    <w:rsid w:val="000F2D95"/>
    <w:rsid w:val="000F40CC"/>
    <w:rsid w:val="000F418A"/>
    <w:rsid w:val="000F48AB"/>
    <w:rsid w:val="000F4B70"/>
    <w:rsid w:val="000F53EF"/>
    <w:rsid w:val="000F5FDA"/>
    <w:rsid w:val="000F60D8"/>
    <w:rsid w:val="000F640C"/>
    <w:rsid w:val="00100F60"/>
    <w:rsid w:val="001058AC"/>
    <w:rsid w:val="0010672A"/>
    <w:rsid w:val="00107206"/>
    <w:rsid w:val="001078BF"/>
    <w:rsid w:val="0010797F"/>
    <w:rsid w:val="00107AA1"/>
    <w:rsid w:val="001107F0"/>
    <w:rsid w:val="00111191"/>
    <w:rsid w:val="001147BB"/>
    <w:rsid w:val="00114E27"/>
    <w:rsid w:val="00115572"/>
    <w:rsid w:val="0011588B"/>
    <w:rsid w:val="0011609E"/>
    <w:rsid w:val="0011761E"/>
    <w:rsid w:val="0011766B"/>
    <w:rsid w:val="0011770E"/>
    <w:rsid w:val="0011778F"/>
    <w:rsid w:val="001207EA"/>
    <w:rsid w:val="001217C2"/>
    <w:rsid w:val="00121CDE"/>
    <w:rsid w:val="00122374"/>
    <w:rsid w:val="001227A1"/>
    <w:rsid w:val="00122BAC"/>
    <w:rsid w:val="00122C31"/>
    <w:rsid w:val="0012305E"/>
    <w:rsid w:val="00123895"/>
    <w:rsid w:val="0012761E"/>
    <w:rsid w:val="00130793"/>
    <w:rsid w:val="00130E30"/>
    <w:rsid w:val="0013109F"/>
    <w:rsid w:val="00132D51"/>
    <w:rsid w:val="0013356F"/>
    <w:rsid w:val="00133710"/>
    <w:rsid w:val="00136AF6"/>
    <w:rsid w:val="001403C0"/>
    <w:rsid w:val="001407ED"/>
    <w:rsid w:val="00140C67"/>
    <w:rsid w:val="00140DC7"/>
    <w:rsid w:val="00141D72"/>
    <w:rsid w:val="00142517"/>
    <w:rsid w:val="00143510"/>
    <w:rsid w:val="00143901"/>
    <w:rsid w:val="00144B0F"/>
    <w:rsid w:val="00145435"/>
    <w:rsid w:val="001462A2"/>
    <w:rsid w:val="0014714B"/>
    <w:rsid w:val="00150990"/>
    <w:rsid w:val="00150D74"/>
    <w:rsid w:val="00151AE6"/>
    <w:rsid w:val="0015218A"/>
    <w:rsid w:val="00152488"/>
    <w:rsid w:val="00152589"/>
    <w:rsid w:val="00152896"/>
    <w:rsid w:val="00153EB3"/>
    <w:rsid w:val="00153F5C"/>
    <w:rsid w:val="00154059"/>
    <w:rsid w:val="00154737"/>
    <w:rsid w:val="00154757"/>
    <w:rsid w:val="00154974"/>
    <w:rsid w:val="00155C13"/>
    <w:rsid w:val="001564BE"/>
    <w:rsid w:val="00156A50"/>
    <w:rsid w:val="00156CD4"/>
    <w:rsid w:val="00156D4A"/>
    <w:rsid w:val="001572EF"/>
    <w:rsid w:val="00161156"/>
    <w:rsid w:val="00161CF6"/>
    <w:rsid w:val="00164B3B"/>
    <w:rsid w:val="001675A5"/>
    <w:rsid w:val="001703D9"/>
    <w:rsid w:val="00170DAB"/>
    <w:rsid w:val="00170F18"/>
    <w:rsid w:val="0017379D"/>
    <w:rsid w:val="00173FF8"/>
    <w:rsid w:val="00174A63"/>
    <w:rsid w:val="00174CF4"/>
    <w:rsid w:val="00174FDD"/>
    <w:rsid w:val="00175242"/>
    <w:rsid w:val="001753DA"/>
    <w:rsid w:val="00176151"/>
    <w:rsid w:val="00176F19"/>
    <w:rsid w:val="0018049D"/>
    <w:rsid w:val="00180702"/>
    <w:rsid w:val="00180A56"/>
    <w:rsid w:val="00181020"/>
    <w:rsid w:val="0018244C"/>
    <w:rsid w:val="00183230"/>
    <w:rsid w:val="001852D4"/>
    <w:rsid w:val="001855D0"/>
    <w:rsid w:val="00186400"/>
    <w:rsid w:val="0018696B"/>
    <w:rsid w:val="00186DCD"/>
    <w:rsid w:val="00187898"/>
    <w:rsid w:val="00192C85"/>
    <w:rsid w:val="00192DB6"/>
    <w:rsid w:val="00193AE3"/>
    <w:rsid w:val="0019517A"/>
    <w:rsid w:val="00195FD6"/>
    <w:rsid w:val="00196BFF"/>
    <w:rsid w:val="00196DF4"/>
    <w:rsid w:val="0019711B"/>
    <w:rsid w:val="001977CE"/>
    <w:rsid w:val="001A08EF"/>
    <w:rsid w:val="001A0F15"/>
    <w:rsid w:val="001A1422"/>
    <w:rsid w:val="001A16E0"/>
    <w:rsid w:val="001A19C2"/>
    <w:rsid w:val="001A1F1A"/>
    <w:rsid w:val="001A315C"/>
    <w:rsid w:val="001A4360"/>
    <w:rsid w:val="001A4BE6"/>
    <w:rsid w:val="001A58DC"/>
    <w:rsid w:val="001A70B1"/>
    <w:rsid w:val="001A715B"/>
    <w:rsid w:val="001B093C"/>
    <w:rsid w:val="001B2FA9"/>
    <w:rsid w:val="001B380C"/>
    <w:rsid w:val="001B4098"/>
    <w:rsid w:val="001B53B3"/>
    <w:rsid w:val="001B5AAE"/>
    <w:rsid w:val="001B6B52"/>
    <w:rsid w:val="001B7DC4"/>
    <w:rsid w:val="001C0315"/>
    <w:rsid w:val="001C09E1"/>
    <w:rsid w:val="001C12A4"/>
    <w:rsid w:val="001C3FAA"/>
    <w:rsid w:val="001C4E7A"/>
    <w:rsid w:val="001C534D"/>
    <w:rsid w:val="001C577B"/>
    <w:rsid w:val="001C580F"/>
    <w:rsid w:val="001C5C2E"/>
    <w:rsid w:val="001C5C67"/>
    <w:rsid w:val="001C5E1F"/>
    <w:rsid w:val="001C6220"/>
    <w:rsid w:val="001C6379"/>
    <w:rsid w:val="001C687D"/>
    <w:rsid w:val="001C6AB2"/>
    <w:rsid w:val="001D00BD"/>
    <w:rsid w:val="001D4021"/>
    <w:rsid w:val="001D4379"/>
    <w:rsid w:val="001D478A"/>
    <w:rsid w:val="001D5008"/>
    <w:rsid w:val="001D5708"/>
    <w:rsid w:val="001D5810"/>
    <w:rsid w:val="001D6613"/>
    <w:rsid w:val="001D7824"/>
    <w:rsid w:val="001E04AB"/>
    <w:rsid w:val="001E06D1"/>
    <w:rsid w:val="001E0DA9"/>
    <w:rsid w:val="001E2EFE"/>
    <w:rsid w:val="001E3FF5"/>
    <w:rsid w:val="001E40BB"/>
    <w:rsid w:val="001E587B"/>
    <w:rsid w:val="001E5DCD"/>
    <w:rsid w:val="001E623C"/>
    <w:rsid w:val="001E629C"/>
    <w:rsid w:val="001E66AD"/>
    <w:rsid w:val="001E680A"/>
    <w:rsid w:val="001E6C37"/>
    <w:rsid w:val="001E7E2E"/>
    <w:rsid w:val="001F1E6F"/>
    <w:rsid w:val="001F212E"/>
    <w:rsid w:val="001F5C33"/>
    <w:rsid w:val="001F5FEA"/>
    <w:rsid w:val="001F7AB7"/>
    <w:rsid w:val="001F7C79"/>
    <w:rsid w:val="001F7D79"/>
    <w:rsid w:val="00202257"/>
    <w:rsid w:val="002024BB"/>
    <w:rsid w:val="00203A9F"/>
    <w:rsid w:val="00203C82"/>
    <w:rsid w:val="002040EA"/>
    <w:rsid w:val="00204493"/>
    <w:rsid w:val="00204738"/>
    <w:rsid w:val="00204BAB"/>
    <w:rsid w:val="00204ED0"/>
    <w:rsid w:val="00205088"/>
    <w:rsid w:val="00207A74"/>
    <w:rsid w:val="0021001D"/>
    <w:rsid w:val="00210659"/>
    <w:rsid w:val="00212959"/>
    <w:rsid w:val="00212E68"/>
    <w:rsid w:val="002136FB"/>
    <w:rsid w:val="0021380F"/>
    <w:rsid w:val="00215277"/>
    <w:rsid w:val="00215281"/>
    <w:rsid w:val="002161DF"/>
    <w:rsid w:val="00216EF6"/>
    <w:rsid w:val="0021790F"/>
    <w:rsid w:val="002236D1"/>
    <w:rsid w:val="00223884"/>
    <w:rsid w:val="002250CB"/>
    <w:rsid w:val="00225929"/>
    <w:rsid w:val="00225D7E"/>
    <w:rsid w:val="0022603E"/>
    <w:rsid w:val="0022700B"/>
    <w:rsid w:val="002272A7"/>
    <w:rsid w:val="0022738F"/>
    <w:rsid w:val="00230EF5"/>
    <w:rsid w:val="00231662"/>
    <w:rsid w:val="002323DB"/>
    <w:rsid w:val="00233015"/>
    <w:rsid w:val="002334C0"/>
    <w:rsid w:val="00233D58"/>
    <w:rsid w:val="00233F4C"/>
    <w:rsid w:val="00234383"/>
    <w:rsid w:val="002343A1"/>
    <w:rsid w:val="00235179"/>
    <w:rsid w:val="00235E80"/>
    <w:rsid w:val="00236112"/>
    <w:rsid w:val="00236D03"/>
    <w:rsid w:val="00237004"/>
    <w:rsid w:val="002370BE"/>
    <w:rsid w:val="002373BE"/>
    <w:rsid w:val="00237ACC"/>
    <w:rsid w:val="0024039B"/>
    <w:rsid w:val="00242063"/>
    <w:rsid w:val="00242D3D"/>
    <w:rsid w:val="002434DB"/>
    <w:rsid w:val="002440BF"/>
    <w:rsid w:val="00245C36"/>
    <w:rsid w:val="00245C5B"/>
    <w:rsid w:val="00245D4C"/>
    <w:rsid w:val="00246449"/>
    <w:rsid w:val="002465EF"/>
    <w:rsid w:val="00247F44"/>
    <w:rsid w:val="00250421"/>
    <w:rsid w:val="0025097E"/>
    <w:rsid w:val="00251DF9"/>
    <w:rsid w:val="00252316"/>
    <w:rsid w:val="00252457"/>
    <w:rsid w:val="00253FE6"/>
    <w:rsid w:val="00254EB3"/>
    <w:rsid w:val="00255293"/>
    <w:rsid w:val="0025664F"/>
    <w:rsid w:val="00256920"/>
    <w:rsid w:val="00256D9F"/>
    <w:rsid w:val="00260F20"/>
    <w:rsid w:val="00261363"/>
    <w:rsid w:val="0026204E"/>
    <w:rsid w:val="00262907"/>
    <w:rsid w:val="00262D05"/>
    <w:rsid w:val="00262D71"/>
    <w:rsid w:val="0026313B"/>
    <w:rsid w:val="0026441A"/>
    <w:rsid w:val="002649EF"/>
    <w:rsid w:val="00264B20"/>
    <w:rsid w:val="00264DF6"/>
    <w:rsid w:val="00265650"/>
    <w:rsid w:val="00266016"/>
    <w:rsid w:val="0026607D"/>
    <w:rsid w:val="002665B1"/>
    <w:rsid w:val="0026673C"/>
    <w:rsid w:val="00270002"/>
    <w:rsid w:val="002703DA"/>
    <w:rsid w:val="0027267A"/>
    <w:rsid w:val="00274493"/>
    <w:rsid w:val="00275904"/>
    <w:rsid w:val="00277196"/>
    <w:rsid w:val="00277F9B"/>
    <w:rsid w:val="00280A72"/>
    <w:rsid w:val="002810EE"/>
    <w:rsid w:val="002817FF"/>
    <w:rsid w:val="002824C6"/>
    <w:rsid w:val="00282A7E"/>
    <w:rsid w:val="00282ED2"/>
    <w:rsid w:val="002832D8"/>
    <w:rsid w:val="002855CF"/>
    <w:rsid w:val="00285DCE"/>
    <w:rsid w:val="00287127"/>
    <w:rsid w:val="002903FB"/>
    <w:rsid w:val="00290543"/>
    <w:rsid w:val="002911D8"/>
    <w:rsid w:val="00293334"/>
    <w:rsid w:val="00293494"/>
    <w:rsid w:val="002936C8"/>
    <w:rsid w:val="00293E4B"/>
    <w:rsid w:val="0029402A"/>
    <w:rsid w:val="0029616C"/>
    <w:rsid w:val="00296B1C"/>
    <w:rsid w:val="002971A0"/>
    <w:rsid w:val="00297EF0"/>
    <w:rsid w:val="002A04B0"/>
    <w:rsid w:val="002A04C4"/>
    <w:rsid w:val="002A21EE"/>
    <w:rsid w:val="002A3A54"/>
    <w:rsid w:val="002A4DB9"/>
    <w:rsid w:val="002A66BF"/>
    <w:rsid w:val="002B10D5"/>
    <w:rsid w:val="002B181A"/>
    <w:rsid w:val="002B2292"/>
    <w:rsid w:val="002B2B8E"/>
    <w:rsid w:val="002B2BED"/>
    <w:rsid w:val="002B3FE4"/>
    <w:rsid w:val="002B43BD"/>
    <w:rsid w:val="002B4718"/>
    <w:rsid w:val="002B4FAB"/>
    <w:rsid w:val="002B61C1"/>
    <w:rsid w:val="002B66D2"/>
    <w:rsid w:val="002B6803"/>
    <w:rsid w:val="002B6DB4"/>
    <w:rsid w:val="002B6EDB"/>
    <w:rsid w:val="002B76D0"/>
    <w:rsid w:val="002B790E"/>
    <w:rsid w:val="002B7EAD"/>
    <w:rsid w:val="002C0550"/>
    <w:rsid w:val="002C112C"/>
    <w:rsid w:val="002C1AE5"/>
    <w:rsid w:val="002C20AC"/>
    <w:rsid w:val="002C2228"/>
    <w:rsid w:val="002C2342"/>
    <w:rsid w:val="002C2FFE"/>
    <w:rsid w:val="002C312F"/>
    <w:rsid w:val="002C347D"/>
    <w:rsid w:val="002C3EE1"/>
    <w:rsid w:val="002C43CB"/>
    <w:rsid w:val="002C45D5"/>
    <w:rsid w:val="002C4DAC"/>
    <w:rsid w:val="002C5B7A"/>
    <w:rsid w:val="002C5D49"/>
    <w:rsid w:val="002C60E8"/>
    <w:rsid w:val="002C616D"/>
    <w:rsid w:val="002C63B4"/>
    <w:rsid w:val="002D02DA"/>
    <w:rsid w:val="002D1E69"/>
    <w:rsid w:val="002D216E"/>
    <w:rsid w:val="002D2859"/>
    <w:rsid w:val="002D3A07"/>
    <w:rsid w:val="002D4A1B"/>
    <w:rsid w:val="002D59EC"/>
    <w:rsid w:val="002D754F"/>
    <w:rsid w:val="002D76BC"/>
    <w:rsid w:val="002D7B3B"/>
    <w:rsid w:val="002E0A01"/>
    <w:rsid w:val="002E0E6F"/>
    <w:rsid w:val="002E0F36"/>
    <w:rsid w:val="002E1746"/>
    <w:rsid w:val="002E18B3"/>
    <w:rsid w:val="002E27E5"/>
    <w:rsid w:val="002E4AD5"/>
    <w:rsid w:val="002E56AF"/>
    <w:rsid w:val="002E725C"/>
    <w:rsid w:val="002F002E"/>
    <w:rsid w:val="002F03F6"/>
    <w:rsid w:val="002F08FF"/>
    <w:rsid w:val="002F18B6"/>
    <w:rsid w:val="002F242A"/>
    <w:rsid w:val="002F25A7"/>
    <w:rsid w:val="002F301B"/>
    <w:rsid w:val="002F6267"/>
    <w:rsid w:val="002F66CC"/>
    <w:rsid w:val="002F70A0"/>
    <w:rsid w:val="0030136F"/>
    <w:rsid w:val="00301B04"/>
    <w:rsid w:val="00301B40"/>
    <w:rsid w:val="003039CF"/>
    <w:rsid w:val="00304972"/>
    <w:rsid w:val="00304D93"/>
    <w:rsid w:val="00304E0E"/>
    <w:rsid w:val="00305EEE"/>
    <w:rsid w:val="00306065"/>
    <w:rsid w:val="0030653E"/>
    <w:rsid w:val="003067E8"/>
    <w:rsid w:val="003071D0"/>
    <w:rsid w:val="0031030F"/>
    <w:rsid w:val="00310660"/>
    <w:rsid w:val="00311966"/>
    <w:rsid w:val="003119E2"/>
    <w:rsid w:val="003134A0"/>
    <w:rsid w:val="003156E7"/>
    <w:rsid w:val="00315DD5"/>
    <w:rsid w:val="00316F02"/>
    <w:rsid w:val="0031733F"/>
    <w:rsid w:val="00320087"/>
    <w:rsid w:val="00321F48"/>
    <w:rsid w:val="00322015"/>
    <w:rsid w:val="00324112"/>
    <w:rsid w:val="003259A6"/>
    <w:rsid w:val="00326012"/>
    <w:rsid w:val="0032611C"/>
    <w:rsid w:val="00327076"/>
    <w:rsid w:val="003273B0"/>
    <w:rsid w:val="00327A99"/>
    <w:rsid w:val="00327C84"/>
    <w:rsid w:val="0033100A"/>
    <w:rsid w:val="00332DA6"/>
    <w:rsid w:val="00334E3F"/>
    <w:rsid w:val="0033674A"/>
    <w:rsid w:val="00337582"/>
    <w:rsid w:val="00342F72"/>
    <w:rsid w:val="003435F8"/>
    <w:rsid w:val="0034531D"/>
    <w:rsid w:val="003458CF"/>
    <w:rsid w:val="00345BDF"/>
    <w:rsid w:val="00347DAA"/>
    <w:rsid w:val="00350A03"/>
    <w:rsid w:val="00350DBF"/>
    <w:rsid w:val="00351BD0"/>
    <w:rsid w:val="00353673"/>
    <w:rsid w:val="003553C0"/>
    <w:rsid w:val="003559F0"/>
    <w:rsid w:val="00355EE7"/>
    <w:rsid w:val="00357096"/>
    <w:rsid w:val="00357D69"/>
    <w:rsid w:val="0036061A"/>
    <w:rsid w:val="00360DF7"/>
    <w:rsid w:val="00361EB5"/>
    <w:rsid w:val="00362EC2"/>
    <w:rsid w:val="003630BF"/>
    <w:rsid w:val="00364DF0"/>
    <w:rsid w:val="00365067"/>
    <w:rsid w:val="00366979"/>
    <w:rsid w:val="00366CB6"/>
    <w:rsid w:val="003674CF"/>
    <w:rsid w:val="00370297"/>
    <w:rsid w:val="00370936"/>
    <w:rsid w:val="0037179B"/>
    <w:rsid w:val="00372459"/>
    <w:rsid w:val="00372C2A"/>
    <w:rsid w:val="003737DB"/>
    <w:rsid w:val="0037394C"/>
    <w:rsid w:val="00373DA4"/>
    <w:rsid w:val="00373FC0"/>
    <w:rsid w:val="00373FCC"/>
    <w:rsid w:val="00374575"/>
    <w:rsid w:val="00374CBA"/>
    <w:rsid w:val="00374F6C"/>
    <w:rsid w:val="00375111"/>
    <w:rsid w:val="00375387"/>
    <w:rsid w:val="00376294"/>
    <w:rsid w:val="00376955"/>
    <w:rsid w:val="00376DA6"/>
    <w:rsid w:val="00376F5C"/>
    <w:rsid w:val="00377EDA"/>
    <w:rsid w:val="003808F9"/>
    <w:rsid w:val="00380A28"/>
    <w:rsid w:val="00381637"/>
    <w:rsid w:val="00381A38"/>
    <w:rsid w:val="00381C3B"/>
    <w:rsid w:val="00381EFE"/>
    <w:rsid w:val="0038264C"/>
    <w:rsid w:val="003827FB"/>
    <w:rsid w:val="00383A92"/>
    <w:rsid w:val="00383D6E"/>
    <w:rsid w:val="00384038"/>
    <w:rsid w:val="00384278"/>
    <w:rsid w:val="003855FE"/>
    <w:rsid w:val="0038610E"/>
    <w:rsid w:val="003861CF"/>
    <w:rsid w:val="00386220"/>
    <w:rsid w:val="00387AC7"/>
    <w:rsid w:val="00390098"/>
    <w:rsid w:val="0039058B"/>
    <w:rsid w:val="00390651"/>
    <w:rsid w:val="00390661"/>
    <w:rsid w:val="00391E38"/>
    <w:rsid w:val="003922DE"/>
    <w:rsid w:val="0039379C"/>
    <w:rsid w:val="00395165"/>
    <w:rsid w:val="00395A1D"/>
    <w:rsid w:val="0039700A"/>
    <w:rsid w:val="003A1035"/>
    <w:rsid w:val="003A17E5"/>
    <w:rsid w:val="003A23BE"/>
    <w:rsid w:val="003A2554"/>
    <w:rsid w:val="003A4B45"/>
    <w:rsid w:val="003A750B"/>
    <w:rsid w:val="003A7836"/>
    <w:rsid w:val="003B0250"/>
    <w:rsid w:val="003B0E8D"/>
    <w:rsid w:val="003B0ED1"/>
    <w:rsid w:val="003B1B36"/>
    <w:rsid w:val="003B2321"/>
    <w:rsid w:val="003B24EA"/>
    <w:rsid w:val="003B3B94"/>
    <w:rsid w:val="003B3D27"/>
    <w:rsid w:val="003B4991"/>
    <w:rsid w:val="003B4E8D"/>
    <w:rsid w:val="003B5A8C"/>
    <w:rsid w:val="003B5BC3"/>
    <w:rsid w:val="003B64E5"/>
    <w:rsid w:val="003C003D"/>
    <w:rsid w:val="003C02ED"/>
    <w:rsid w:val="003C0A42"/>
    <w:rsid w:val="003C0E77"/>
    <w:rsid w:val="003C10B9"/>
    <w:rsid w:val="003C1FD9"/>
    <w:rsid w:val="003C2AD8"/>
    <w:rsid w:val="003C323B"/>
    <w:rsid w:val="003C49BC"/>
    <w:rsid w:val="003C51FE"/>
    <w:rsid w:val="003C58ED"/>
    <w:rsid w:val="003C6E03"/>
    <w:rsid w:val="003C7768"/>
    <w:rsid w:val="003D175E"/>
    <w:rsid w:val="003D27D3"/>
    <w:rsid w:val="003D2FC6"/>
    <w:rsid w:val="003D3522"/>
    <w:rsid w:val="003D3702"/>
    <w:rsid w:val="003D37A9"/>
    <w:rsid w:val="003D4303"/>
    <w:rsid w:val="003D482E"/>
    <w:rsid w:val="003D4D2C"/>
    <w:rsid w:val="003D60D7"/>
    <w:rsid w:val="003D69D4"/>
    <w:rsid w:val="003D7FB0"/>
    <w:rsid w:val="003E0A57"/>
    <w:rsid w:val="003E0D9D"/>
    <w:rsid w:val="003E2132"/>
    <w:rsid w:val="003E24BF"/>
    <w:rsid w:val="003E2DC8"/>
    <w:rsid w:val="003E3AB4"/>
    <w:rsid w:val="003E3B14"/>
    <w:rsid w:val="003E3E32"/>
    <w:rsid w:val="003E413F"/>
    <w:rsid w:val="003E4601"/>
    <w:rsid w:val="003E482E"/>
    <w:rsid w:val="003E4C8E"/>
    <w:rsid w:val="003E59AD"/>
    <w:rsid w:val="003E5D39"/>
    <w:rsid w:val="003E609D"/>
    <w:rsid w:val="003E6DE8"/>
    <w:rsid w:val="003E74B3"/>
    <w:rsid w:val="003E7EA5"/>
    <w:rsid w:val="003F0188"/>
    <w:rsid w:val="003F09A6"/>
    <w:rsid w:val="003F1056"/>
    <w:rsid w:val="003F1744"/>
    <w:rsid w:val="003F1B56"/>
    <w:rsid w:val="003F23F8"/>
    <w:rsid w:val="003F2658"/>
    <w:rsid w:val="003F416E"/>
    <w:rsid w:val="003F46B8"/>
    <w:rsid w:val="003F57DE"/>
    <w:rsid w:val="003F687A"/>
    <w:rsid w:val="003F71D7"/>
    <w:rsid w:val="00400509"/>
    <w:rsid w:val="0040260E"/>
    <w:rsid w:val="00402CBF"/>
    <w:rsid w:val="0040322D"/>
    <w:rsid w:val="00404186"/>
    <w:rsid w:val="00404B8B"/>
    <w:rsid w:val="004052D0"/>
    <w:rsid w:val="00405F40"/>
    <w:rsid w:val="00405FEA"/>
    <w:rsid w:val="0040614C"/>
    <w:rsid w:val="004071DD"/>
    <w:rsid w:val="004079A3"/>
    <w:rsid w:val="004109E6"/>
    <w:rsid w:val="004111CE"/>
    <w:rsid w:val="004117B7"/>
    <w:rsid w:val="004137BA"/>
    <w:rsid w:val="00413F3A"/>
    <w:rsid w:val="00414262"/>
    <w:rsid w:val="0042016D"/>
    <w:rsid w:val="00420550"/>
    <w:rsid w:val="00420AD5"/>
    <w:rsid w:val="004211AA"/>
    <w:rsid w:val="00422543"/>
    <w:rsid w:val="00423337"/>
    <w:rsid w:val="00423F89"/>
    <w:rsid w:val="00424AF0"/>
    <w:rsid w:val="0042659E"/>
    <w:rsid w:val="00426650"/>
    <w:rsid w:val="00427044"/>
    <w:rsid w:val="00427522"/>
    <w:rsid w:val="0042785F"/>
    <w:rsid w:val="00427F13"/>
    <w:rsid w:val="004306DE"/>
    <w:rsid w:val="00430DB4"/>
    <w:rsid w:val="004311DD"/>
    <w:rsid w:val="00431C08"/>
    <w:rsid w:val="00432AA1"/>
    <w:rsid w:val="00433077"/>
    <w:rsid w:val="004334B9"/>
    <w:rsid w:val="00433514"/>
    <w:rsid w:val="004349F8"/>
    <w:rsid w:val="004356C6"/>
    <w:rsid w:val="00436506"/>
    <w:rsid w:val="0043683A"/>
    <w:rsid w:val="00436A91"/>
    <w:rsid w:val="0043777C"/>
    <w:rsid w:val="00437E68"/>
    <w:rsid w:val="004407A3"/>
    <w:rsid w:val="00441F7B"/>
    <w:rsid w:val="00442570"/>
    <w:rsid w:val="0044485A"/>
    <w:rsid w:val="004456D0"/>
    <w:rsid w:val="0044580C"/>
    <w:rsid w:val="00446594"/>
    <w:rsid w:val="00446763"/>
    <w:rsid w:val="004516BB"/>
    <w:rsid w:val="00453336"/>
    <w:rsid w:val="00455471"/>
    <w:rsid w:val="0045584F"/>
    <w:rsid w:val="00455C52"/>
    <w:rsid w:val="004568F0"/>
    <w:rsid w:val="004572AE"/>
    <w:rsid w:val="0045743E"/>
    <w:rsid w:val="004575EE"/>
    <w:rsid w:val="00457C81"/>
    <w:rsid w:val="00460BA3"/>
    <w:rsid w:val="00461108"/>
    <w:rsid w:val="004612A3"/>
    <w:rsid w:val="0046134B"/>
    <w:rsid w:val="0046184A"/>
    <w:rsid w:val="00461D86"/>
    <w:rsid w:val="004623F9"/>
    <w:rsid w:val="00462CF6"/>
    <w:rsid w:val="00462EDF"/>
    <w:rsid w:val="00463FA5"/>
    <w:rsid w:val="00465BFD"/>
    <w:rsid w:val="0046621D"/>
    <w:rsid w:val="00467259"/>
    <w:rsid w:val="0046739D"/>
    <w:rsid w:val="00467F3E"/>
    <w:rsid w:val="0047198A"/>
    <w:rsid w:val="00471EA6"/>
    <w:rsid w:val="00472011"/>
    <w:rsid w:val="00472D5B"/>
    <w:rsid w:val="004732CB"/>
    <w:rsid w:val="0047349C"/>
    <w:rsid w:val="0047352A"/>
    <w:rsid w:val="004749EE"/>
    <w:rsid w:val="00474A7D"/>
    <w:rsid w:val="00475965"/>
    <w:rsid w:val="004769BF"/>
    <w:rsid w:val="00476FF2"/>
    <w:rsid w:val="0047703B"/>
    <w:rsid w:val="00480294"/>
    <w:rsid w:val="0048309E"/>
    <w:rsid w:val="00483D45"/>
    <w:rsid w:val="00483EDE"/>
    <w:rsid w:val="004847F8"/>
    <w:rsid w:val="00484C65"/>
    <w:rsid w:val="00485239"/>
    <w:rsid w:val="0048771C"/>
    <w:rsid w:val="004905B9"/>
    <w:rsid w:val="004905FF"/>
    <w:rsid w:val="004907A4"/>
    <w:rsid w:val="0049092D"/>
    <w:rsid w:val="00490E7A"/>
    <w:rsid w:val="00490F75"/>
    <w:rsid w:val="00491861"/>
    <w:rsid w:val="00491C07"/>
    <w:rsid w:val="00492264"/>
    <w:rsid w:val="004927A6"/>
    <w:rsid w:val="00492CF3"/>
    <w:rsid w:val="00493A91"/>
    <w:rsid w:val="00493C45"/>
    <w:rsid w:val="004947F7"/>
    <w:rsid w:val="00496C6A"/>
    <w:rsid w:val="00497B35"/>
    <w:rsid w:val="00497B98"/>
    <w:rsid w:val="004A062F"/>
    <w:rsid w:val="004A21D4"/>
    <w:rsid w:val="004A3CCE"/>
    <w:rsid w:val="004A4002"/>
    <w:rsid w:val="004A40C8"/>
    <w:rsid w:val="004A4338"/>
    <w:rsid w:val="004A58F0"/>
    <w:rsid w:val="004A66D1"/>
    <w:rsid w:val="004A6719"/>
    <w:rsid w:val="004A680B"/>
    <w:rsid w:val="004B0DE5"/>
    <w:rsid w:val="004B13FC"/>
    <w:rsid w:val="004B1F22"/>
    <w:rsid w:val="004B2264"/>
    <w:rsid w:val="004B263E"/>
    <w:rsid w:val="004B2EF5"/>
    <w:rsid w:val="004B336D"/>
    <w:rsid w:val="004B3C46"/>
    <w:rsid w:val="004B4241"/>
    <w:rsid w:val="004B51C2"/>
    <w:rsid w:val="004B6531"/>
    <w:rsid w:val="004C11AE"/>
    <w:rsid w:val="004C16CC"/>
    <w:rsid w:val="004C16EF"/>
    <w:rsid w:val="004C1832"/>
    <w:rsid w:val="004C1E37"/>
    <w:rsid w:val="004C274D"/>
    <w:rsid w:val="004C29F8"/>
    <w:rsid w:val="004C2F88"/>
    <w:rsid w:val="004C3100"/>
    <w:rsid w:val="004C3677"/>
    <w:rsid w:val="004C373C"/>
    <w:rsid w:val="004C3BD7"/>
    <w:rsid w:val="004C44E2"/>
    <w:rsid w:val="004C5C6E"/>
    <w:rsid w:val="004C63E5"/>
    <w:rsid w:val="004C6571"/>
    <w:rsid w:val="004C6E13"/>
    <w:rsid w:val="004C719B"/>
    <w:rsid w:val="004D0C8C"/>
    <w:rsid w:val="004D14A4"/>
    <w:rsid w:val="004D1DD6"/>
    <w:rsid w:val="004D2D60"/>
    <w:rsid w:val="004D33BF"/>
    <w:rsid w:val="004D72F2"/>
    <w:rsid w:val="004D7D36"/>
    <w:rsid w:val="004E0525"/>
    <w:rsid w:val="004E1E4F"/>
    <w:rsid w:val="004E31A4"/>
    <w:rsid w:val="004E4B3B"/>
    <w:rsid w:val="004E6AE6"/>
    <w:rsid w:val="004E712F"/>
    <w:rsid w:val="004F047C"/>
    <w:rsid w:val="004F0B93"/>
    <w:rsid w:val="004F0ECE"/>
    <w:rsid w:val="004F141C"/>
    <w:rsid w:val="004F1E70"/>
    <w:rsid w:val="004F1FEA"/>
    <w:rsid w:val="004F29BD"/>
    <w:rsid w:val="004F2A76"/>
    <w:rsid w:val="004F326A"/>
    <w:rsid w:val="004F3D56"/>
    <w:rsid w:val="004F4BFF"/>
    <w:rsid w:val="004F4D58"/>
    <w:rsid w:val="004F5193"/>
    <w:rsid w:val="004F526D"/>
    <w:rsid w:val="004F5784"/>
    <w:rsid w:val="004F5C69"/>
    <w:rsid w:val="004F6D88"/>
    <w:rsid w:val="004F73CE"/>
    <w:rsid w:val="00501025"/>
    <w:rsid w:val="00501246"/>
    <w:rsid w:val="005013AF"/>
    <w:rsid w:val="00501BD8"/>
    <w:rsid w:val="005021EB"/>
    <w:rsid w:val="00503614"/>
    <w:rsid w:val="005037A8"/>
    <w:rsid w:val="00503DC5"/>
    <w:rsid w:val="00505A0F"/>
    <w:rsid w:val="0050638E"/>
    <w:rsid w:val="005101E0"/>
    <w:rsid w:val="0051160B"/>
    <w:rsid w:val="0051185E"/>
    <w:rsid w:val="00513047"/>
    <w:rsid w:val="00513475"/>
    <w:rsid w:val="00513E49"/>
    <w:rsid w:val="005140FA"/>
    <w:rsid w:val="00514F6A"/>
    <w:rsid w:val="00517C2F"/>
    <w:rsid w:val="00517DB8"/>
    <w:rsid w:val="00520268"/>
    <w:rsid w:val="0052160D"/>
    <w:rsid w:val="005241CD"/>
    <w:rsid w:val="00524540"/>
    <w:rsid w:val="00525EFF"/>
    <w:rsid w:val="00530009"/>
    <w:rsid w:val="0053059C"/>
    <w:rsid w:val="005314C6"/>
    <w:rsid w:val="00531C91"/>
    <w:rsid w:val="00532208"/>
    <w:rsid w:val="005322A1"/>
    <w:rsid w:val="00532C8F"/>
    <w:rsid w:val="005339BE"/>
    <w:rsid w:val="00533D42"/>
    <w:rsid w:val="005344C5"/>
    <w:rsid w:val="0053458D"/>
    <w:rsid w:val="005348D3"/>
    <w:rsid w:val="005379A1"/>
    <w:rsid w:val="00540CEA"/>
    <w:rsid w:val="00540F1F"/>
    <w:rsid w:val="0054103D"/>
    <w:rsid w:val="0054119F"/>
    <w:rsid w:val="005413CF"/>
    <w:rsid w:val="00542548"/>
    <w:rsid w:val="00543C1F"/>
    <w:rsid w:val="005449BE"/>
    <w:rsid w:val="00545BE6"/>
    <w:rsid w:val="005465B6"/>
    <w:rsid w:val="005468D2"/>
    <w:rsid w:val="00546B99"/>
    <w:rsid w:val="00546F6E"/>
    <w:rsid w:val="0054799D"/>
    <w:rsid w:val="00547AF6"/>
    <w:rsid w:val="005502C5"/>
    <w:rsid w:val="0055199F"/>
    <w:rsid w:val="00551A6E"/>
    <w:rsid w:val="00552293"/>
    <w:rsid w:val="00552907"/>
    <w:rsid w:val="00553BCF"/>
    <w:rsid w:val="005543E4"/>
    <w:rsid w:val="00554B18"/>
    <w:rsid w:val="0055545D"/>
    <w:rsid w:val="0055553A"/>
    <w:rsid w:val="00555A5E"/>
    <w:rsid w:val="00556D6A"/>
    <w:rsid w:val="00556D80"/>
    <w:rsid w:val="005603E0"/>
    <w:rsid w:val="00562609"/>
    <w:rsid w:val="005627A5"/>
    <w:rsid w:val="00562A03"/>
    <w:rsid w:val="0056301D"/>
    <w:rsid w:val="0056327D"/>
    <w:rsid w:val="005634DA"/>
    <w:rsid w:val="0056355B"/>
    <w:rsid w:val="0056398D"/>
    <w:rsid w:val="00563A2F"/>
    <w:rsid w:val="00563FFE"/>
    <w:rsid w:val="0056497F"/>
    <w:rsid w:val="0057176A"/>
    <w:rsid w:val="005719E9"/>
    <w:rsid w:val="005727B6"/>
    <w:rsid w:val="00574381"/>
    <w:rsid w:val="00574438"/>
    <w:rsid w:val="0057546B"/>
    <w:rsid w:val="005755CD"/>
    <w:rsid w:val="0057713A"/>
    <w:rsid w:val="00580797"/>
    <w:rsid w:val="00580DAA"/>
    <w:rsid w:val="00581FDF"/>
    <w:rsid w:val="00582389"/>
    <w:rsid w:val="005826AA"/>
    <w:rsid w:val="00582723"/>
    <w:rsid w:val="00583B37"/>
    <w:rsid w:val="005849DF"/>
    <w:rsid w:val="00586456"/>
    <w:rsid w:val="0058688E"/>
    <w:rsid w:val="00586A7A"/>
    <w:rsid w:val="00586B81"/>
    <w:rsid w:val="00586B87"/>
    <w:rsid w:val="00586F8E"/>
    <w:rsid w:val="0058778D"/>
    <w:rsid w:val="0059127D"/>
    <w:rsid w:val="005917FC"/>
    <w:rsid w:val="0059207F"/>
    <w:rsid w:val="00592A1C"/>
    <w:rsid w:val="0059356E"/>
    <w:rsid w:val="00593FAF"/>
    <w:rsid w:val="0059427A"/>
    <w:rsid w:val="00594D43"/>
    <w:rsid w:val="00596EED"/>
    <w:rsid w:val="005A0804"/>
    <w:rsid w:val="005A177F"/>
    <w:rsid w:val="005A1B5E"/>
    <w:rsid w:val="005A221C"/>
    <w:rsid w:val="005A33EB"/>
    <w:rsid w:val="005A364A"/>
    <w:rsid w:val="005A75AE"/>
    <w:rsid w:val="005A7FDD"/>
    <w:rsid w:val="005B1954"/>
    <w:rsid w:val="005B1ED7"/>
    <w:rsid w:val="005B2419"/>
    <w:rsid w:val="005B3083"/>
    <w:rsid w:val="005B357D"/>
    <w:rsid w:val="005B3F50"/>
    <w:rsid w:val="005B46AF"/>
    <w:rsid w:val="005B5493"/>
    <w:rsid w:val="005B5B6C"/>
    <w:rsid w:val="005B6839"/>
    <w:rsid w:val="005B7072"/>
    <w:rsid w:val="005B7881"/>
    <w:rsid w:val="005C0103"/>
    <w:rsid w:val="005C06D9"/>
    <w:rsid w:val="005C11BF"/>
    <w:rsid w:val="005C1570"/>
    <w:rsid w:val="005C21A4"/>
    <w:rsid w:val="005C2254"/>
    <w:rsid w:val="005C2864"/>
    <w:rsid w:val="005C358A"/>
    <w:rsid w:val="005C35A7"/>
    <w:rsid w:val="005C35E0"/>
    <w:rsid w:val="005C378E"/>
    <w:rsid w:val="005C3944"/>
    <w:rsid w:val="005C4590"/>
    <w:rsid w:val="005C4912"/>
    <w:rsid w:val="005C4F26"/>
    <w:rsid w:val="005C5024"/>
    <w:rsid w:val="005D0A73"/>
    <w:rsid w:val="005D15A8"/>
    <w:rsid w:val="005D1C09"/>
    <w:rsid w:val="005D21A1"/>
    <w:rsid w:val="005D23F3"/>
    <w:rsid w:val="005D24D6"/>
    <w:rsid w:val="005D2790"/>
    <w:rsid w:val="005D3032"/>
    <w:rsid w:val="005D3342"/>
    <w:rsid w:val="005D3AFC"/>
    <w:rsid w:val="005D483B"/>
    <w:rsid w:val="005D4AFA"/>
    <w:rsid w:val="005D4D99"/>
    <w:rsid w:val="005D52DC"/>
    <w:rsid w:val="005E1968"/>
    <w:rsid w:val="005E3965"/>
    <w:rsid w:val="005E3D5A"/>
    <w:rsid w:val="005E3FB5"/>
    <w:rsid w:val="005E5C4C"/>
    <w:rsid w:val="005E5D71"/>
    <w:rsid w:val="005E69BD"/>
    <w:rsid w:val="005E6B24"/>
    <w:rsid w:val="005E799F"/>
    <w:rsid w:val="005F0AF5"/>
    <w:rsid w:val="005F0CA3"/>
    <w:rsid w:val="005F30EF"/>
    <w:rsid w:val="005F426A"/>
    <w:rsid w:val="005F59EC"/>
    <w:rsid w:val="005F5C1D"/>
    <w:rsid w:val="005F6292"/>
    <w:rsid w:val="005F7674"/>
    <w:rsid w:val="0060022E"/>
    <w:rsid w:val="0060262B"/>
    <w:rsid w:val="00603C93"/>
    <w:rsid w:val="006051D4"/>
    <w:rsid w:val="0060536D"/>
    <w:rsid w:val="00605ED5"/>
    <w:rsid w:val="00610426"/>
    <w:rsid w:val="006105FF"/>
    <w:rsid w:val="0061088A"/>
    <w:rsid w:val="00611347"/>
    <w:rsid w:val="00611D42"/>
    <w:rsid w:val="00613AE4"/>
    <w:rsid w:val="00613C57"/>
    <w:rsid w:val="006141FF"/>
    <w:rsid w:val="00615F01"/>
    <w:rsid w:val="00617056"/>
    <w:rsid w:val="006214DF"/>
    <w:rsid w:val="00622475"/>
    <w:rsid w:val="00624496"/>
    <w:rsid w:val="006253C5"/>
    <w:rsid w:val="0062550A"/>
    <w:rsid w:val="006263FB"/>
    <w:rsid w:val="00626C75"/>
    <w:rsid w:val="00627048"/>
    <w:rsid w:val="006271B4"/>
    <w:rsid w:val="006273DF"/>
    <w:rsid w:val="0062775A"/>
    <w:rsid w:val="00627AAF"/>
    <w:rsid w:val="00627ADF"/>
    <w:rsid w:val="00631062"/>
    <w:rsid w:val="00631333"/>
    <w:rsid w:val="0063136C"/>
    <w:rsid w:val="00631A75"/>
    <w:rsid w:val="00633DBA"/>
    <w:rsid w:val="0063400D"/>
    <w:rsid w:val="00634143"/>
    <w:rsid w:val="00636741"/>
    <w:rsid w:val="00636DEA"/>
    <w:rsid w:val="006378AF"/>
    <w:rsid w:val="0064082D"/>
    <w:rsid w:val="00641E3B"/>
    <w:rsid w:val="00642918"/>
    <w:rsid w:val="00642A4A"/>
    <w:rsid w:val="00642C07"/>
    <w:rsid w:val="00642EC0"/>
    <w:rsid w:val="00643C4B"/>
    <w:rsid w:val="00645300"/>
    <w:rsid w:val="00646215"/>
    <w:rsid w:val="0064672F"/>
    <w:rsid w:val="006468CE"/>
    <w:rsid w:val="00646E21"/>
    <w:rsid w:val="006471F5"/>
    <w:rsid w:val="00647412"/>
    <w:rsid w:val="00647FF8"/>
    <w:rsid w:val="00650252"/>
    <w:rsid w:val="006506EF"/>
    <w:rsid w:val="00650E9A"/>
    <w:rsid w:val="006517F4"/>
    <w:rsid w:val="00651845"/>
    <w:rsid w:val="00651DFA"/>
    <w:rsid w:val="00651FC1"/>
    <w:rsid w:val="006535C2"/>
    <w:rsid w:val="0065363A"/>
    <w:rsid w:val="00654DD2"/>
    <w:rsid w:val="00655AE4"/>
    <w:rsid w:val="006560DE"/>
    <w:rsid w:val="006563CB"/>
    <w:rsid w:val="00656650"/>
    <w:rsid w:val="00656FE1"/>
    <w:rsid w:val="0065764F"/>
    <w:rsid w:val="00660897"/>
    <w:rsid w:val="0066162D"/>
    <w:rsid w:val="00662DB6"/>
    <w:rsid w:val="00664E8E"/>
    <w:rsid w:val="00665CCC"/>
    <w:rsid w:val="00665D28"/>
    <w:rsid w:val="0066658E"/>
    <w:rsid w:val="00666AF3"/>
    <w:rsid w:val="00670BE1"/>
    <w:rsid w:val="00670E13"/>
    <w:rsid w:val="00671384"/>
    <w:rsid w:val="0067173F"/>
    <w:rsid w:val="00672442"/>
    <w:rsid w:val="0067266B"/>
    <w:rsid w:val="00672DF5"/>
    <w:rsid w:val="00673CD1"/>
    <w:rsid w:val="00673FCC"/>
    <w:rsid w:val="006761EA"/>
    <w:rsid w:val="00676EF8"/>
    <w:rsid w:val="00677897"/>
    <w:rsid w:val="00680A01"/>
    <w:rsid w:val="00681E44"/>
    <w:rsid w:val="00682835"/>
    <w:rsid w:val="00683531"/>
    <w:rsid w:val="006839BB"/>
    <w:rsid w:val="00685FB9"/>
    <w:rsid w:val="006860AC"/>
    <w:rsid w:val="0068619E"/>
    <w:rsid w:val="006867BB"/>
    <w:rsid w:val="00686C1C"/>
    <w:rsid w:val="00686D95"/>
    <w:rsid w:val="00686DFC"/>
    <w:rsid w:val="006878B0"/>
    <w:rsid w:val="006908A1"/>
    <w:rsid w:val="00690938"/>
    <w:rsid w:val="00691014"/>
    <w:rsid w:val="00691B38"/>
    <w:rsid w:val="006921C4"/>
    <w:rsid w:val="0069420D"/>
    <w:rsid w:val="00694559"/>
    <w:rsid w:val="00694609"/>
    <w:rsid w:val="00695446"/>
    <w:rsid w:val="00696D20"/>
    <w:rsid w:val="00697F66"/>
    <w:rsid w:val="006A03AA"/>
    <w:rsid w:val="006A04D6"/>
    <w:rsid w:val="006A0A7B"/>
    <w:rsid w:val="006A1609"/>
    <w:rsid w:val="006A37D2"/>
    <w:rsid w:val="006A3B6F"/>
    <w:rsid w:val="006A3D36"/>
    <w:rsid w:val="006A3E99"/>
    <w:rsid w:val="006A4C69"/>
    <w:rsid w:val="006A781D"/>
    <w:rsid w:val="006A7CFA"/>
    <w:rsid w:val="006B082C"/>
    <w:rsid w:val="006B11F9"/>
    <w:rsid w:val="006B1C6D"/>
    <w:rsid w:val="006B2FC5"/>
    <w:rsid w:val="006B34EB"/>
    <w:rsid w:val="006B3961"/>
    <w:rsid w:val="006B3D0F"/>
    <w:rsid w:val="006B522A"/>
    <w:rsid w:val="006B551D"/>
    <w:rsid w:val="006B677B"/>
    <w:rsid w:val="006B6D5A"/>
    <w:rsid w:val="006B6F35"/>
    <w:rsid w:val="006B73F4"/>
    <w:rsid w:val="006C0217"/>
    <w:rsid w:val="006C0B1C"/>
    <w:rsid w:val="006C42A9"/>
    <w:rsid w:val="006C42FE"/>
    <w:rsid w:val="006C4DAB"/>
    <w:rsid w:val="006C5650"/>
    <w:rsid w:val="006D237F"/>
    <w:rsid w:val="006D29E9"/>
    <w:rsid w:val="006D2EE9"/>
    <w:rsid w:val="006D332D"/>
    <w:rsid w:val="006D3CA6"/>
    <w:rsid w:val="006D4271"/>
    <w:rsid w:val="006D446A"/>
    <w:rsid w:val="006D4AE6"/>
    <w:rsid w:val="006D4F36"/>
    <w:rsid w:val="006D50F0"/>
    <w:rsid w:val="006D5EE3"/>
    <w:rsid w:val="006D5F23"/>
    <w:rsid w:val="006D7C2A"/>
    <w:rsid w:val="006E00C3"/>
    <w:rsid w:val="006E10FB"/>
    <w:rsid w:val="006E1A5C"/>
    <w:rsid w:val="006E1EF9"/>
    <w:rsid w:val="006E23DD"/>
    <w:rsid w:val="006E259E"/>
    <w:rsid w:val="006E32DA"/>
    <w:rsid w:val="006E46AC"/>
    <w:rsid w:val="006E5805"/>
    <w:rsid w:val="006E5C2E"/>
    <w:rsid w:val="006E5CCB"/>
    <w:rsid w:val="006E684A"/>
    <w:rsid w:val="006E73E5"/>
    <w:rsid w:val="006E771A"/>
    <w:rsid w:val="006F0194"/>
    <w:rsid w:val="006F046A"/>
    <w:rsid w:val="006F0F26"/>
    <w:rsid w:val="006F1DF7"/>
    <w:rsid w:val="006F203C"/>
    <w:rsid w:val="006F28D0"/>
    <w:rsid w:val="006F29FD"/>
    <w:rsid w:val="006F4744"/>
    <w:rsid w:val="006F7D18"/>
    <w:rsid w:val="0070109F"/>
    <w:rsid w:val="00701220"/>
    <w:rsid w:val="007018C6"/>
    <w:rsid w:val="00702888"/>
    <w:rsid w:val="00704D94"/>
    <w:rsid w:val="00704DFF"/>
    <w:rsid w:val="0070535E"/>
    <w:rsid w:val="00705714"/>
    <w:rsid w:val="0070619E"/>
    <w:rsid w:val="00706579"/>
    <w:rsid w:val="00706A2B"/>
    <w:rsid w:val="00707B18"/>
    <w:rsid w:val="00711805"/>
    <w:rsid w:val="0071377B"/>
    <w:rsid w:val="00714BCC"/>
    <w:rsid w:val="00714D03"/>
    <w:rsid w:val="007152CF"/>
    <w:rsid w:val="0071651F"/>
    <w:rsid w:val="007169D0"/>
    <w:rsid w:val="00717894"/>
    <w:rsid w:val="00717CA8"/>
    <w:rsid w:val="0072042A"/>
    <w:rsid w:val="0072064D"/>
    <w:rsid w:val="00721C93"/>
    <w:rsid w:val="00724662"/>
    <w:rsid w:val="00726CC9"/>
    <w:rsid w:val="00727992"/>
    <w:rsid w:val="00727EA6"/>
    <w:rsid w:val="00733026"/>
    <w:rsid w:val="0073346B"/>
    <w:rsid w:val="00734981"/>
    <w:rsid w:val="007353AF"/>
    <w:rsid w:val="00736698"/>
    <w:rsid w:val="007372D5"/>
    <w:rsid w:val="00737BEC"/>
    <w:rsid w:val="007400D2"/>
    <w:rsid w:val="00741F4E"/>
    <w:rsid w:val="0074226D"/>
    <w:rsid w:val="007446DC"/>
    <w:rsid w:val="00746B82"/>
    <w:rsid w:val="00747867"/>
    <w:rsid w:val="00751452"/>
    <w:rsid w:val="007526BE"/>
    <w:rsid w:val="007529CE"/>
    <w:rsid w:val="00752ADF"/>
    <w:rsid w:val="00752D05"/>
    <w:rsid w:val="00753151"/>
    <w:rsid w:val="00753A62"/>
    <w:rsid w:val="00754390"/>
    <w:rsid w:val="00754420"/>
    <w:rsid w:val="007548BB"/>
    <w:rsid w:val="007563A3"/>
    <w:rsid w:val="007568CC"/>
    <w:rsid w:val="007569FE"/>
    <w:rsid w:val="0075775D"/>
    <w:rsid w:val="00760EC7"/>
    <w:rsid w:val="00761A02"/>
    <w:rsid w:val="0076355A"/>
    <w:rsid w:val="00763E5D"/>
    <w:rsid w:val="00767034"/>
    <w:rsid w:val="007706ED"/>
    <w:rsid w:val="00770FC2"/>
    <w:rsid w:val="00771191"/>
    <w:rsid w:val="0077170C"/>
    <w:rsid w:val="00772499"/>
    <w:rsid w:val="00775562"/>
    <w:rsid w:val="00776984"/>
    <w:rsid w:val="0077747C"/>
    <w:rsid w:val="00777C82"/>
    <w:rsid w:val="00777FC5"/>
    <w:rsid w:val="00780577"/>
    <w:rsid w:val="00780B6B"/>
    <w:rsid w:val="00781943"/>
    <w:rsid w:val="007826C4"/>
    <w:rsid w:val="007827DF"/>
    <w:rsid w:val="00782857"/>
    <w:rsid w:val="00782D45"/>
    <w:rsid w:val="0078365E"/>
    <w:rsid w:val="0078467A"/>
    <w:rsid w:val="00784EB4"/>
    <w:rsid w:val="0078738E"/>
    <w:rsid w:val="00787C33"/>
    <w:rsid w:val="007903AB"/>
    <w:rsid w:val="007916EA"/>
    <w:rsid w:val="00791AA3"/>
    <w:rsid w:val="0079223B"/>
    <w:rsid w:val="00792CBC"/>
    <w:rsid w:val="00792F9A"/>
    <w:rsid w:val="00793573"/>
    <w:rsid w:val="007943DD"/>
    <w:rsid w:val="007946C4"/>
    <w:rsid w:val="00794727"/>
    <w:rsid w:val="007949CB"/>
    <w:rsid w:val="00794AF4"/>
    <w:rsid w:val="007951DE"/>
    <w:rsid w:val="007956AB"/>
    <w:rsid w:val="00796A4A"/>
    <w:rsid w:val="007A015C"/>
    <w:rsid w:val="007A19B1"/>
    <w:rsid w:val="007A1A15"/>
    <w:rsid w:val="007A1EB0"/>
    <w:rsid w:val="007A28BC"/>
    <w:rsid w:val="007A2FDE"/>
    <w:rsid w:val="007A3FB4"/>
    <w:rsid w:val="007A50B0"/>
    <w:rsid w:val="007A544F"/>
    <w:rsid w:val="007A5732"/>
    <w:rsid w:val="007A599D"/>
    <w:rsid w:val="007A6376"/>
    <w:rsid w:val="007A66F6"/>
    <w:rsid w:val="007A7C3C"/>
    <w:rsid w:val="007A7D71"/>
    <w:rsid w:val="007B1092"/>
    <w:rsid w:val="007B157E"/>
    <w:rsid w:val="007B1863"/>
    <w:rsid w:val="007B19C7"/>
    <w:rsid w:val="007B2FB3"/>
    <w:rsid w:val="007B483D"/>
    <w:rsid w:val="007B4FF0"/>
    <w:rsid w:val="007B5000"/>
    <w:rsid w:val="007B5290"/>
    <w:rsid w:val="007B58D0"/>
    <w:rsid w:val="007B6B46"/>
    <w:rsid w:val="007B74A7"/>
    <w:rsid w:val="007B7D75"/>
    <w:rsid w:val="007C02B4"/>
    <w:rsid w:val="007C0C24"/>
    <w:rsid w:val="007C1DC0"/>
    <w:rsid w:val="007C40F2"/>
    <w:rsid w:val="007C43F2"/>
    <w:rsid w:val="007C5035"/>
    <w:rsid w:val="007C540B"/>
    <w:rsid w:val="007C7893"/>
    <w:rsid w:val="007C79AE"/>
    <w:rsid w:val="007D06F6"/>
    <w:rsid w:val="007D08FE"/>
    <w:rsid w:val="007D1119"/>
    <w:rsid w:val="007D2119"/>
    <w:rsid w:val="007D3010"/>
    <w:rsid w:val="007D3275"/>
    <w:rsid w:val="007D3887"/>
    <w:rsid w:val="007D3AAC"/>
    <w:rsid w:val="007D3D32"/>
    <w:rsid w:val="007D442C"/>
    <w:rsid w:val="007D4BEC"/>
    <w:rsid w:val="007D634F"/>
    <w:rsid w:val="007D6403"/>
    <w:rsid w:val="007D6983"/>
    <w:rsid w:val="007D6F4A"/>
    <w:rsid w:val="007E0516"/>
    <w:rsid w:val="007E0BDD"/>
    <w:rsid w:val="007E0FB5"/>
    <w:rsid w:val="007E10E9"/>
    <w:rsid w:val="007E1E69"/>
    <w:rsid w:val="007E2402"/>
    <w:rsid w:val="007E2464"/>
    <w:rsid w:val="007E5A1E"/>
    <w:rsid w:val="007E5CA9"/>
    <w:rsid w:val="007E5D26"/>
    <w:rsid w:val="007E6E0E"/>
    <w:rsid w:val="007E7598"/>
    <w:rsid w:val="007F0789"/>
    <w:rsid w:val="007F1BA7"/>
    <w:rsid w:val="007F1BEE"/>
    <w:rsid w:val="007F1C9C"/>
    <w:rsid w:val="007F1FED"/>
    <w:rsid w:val="007F2553"/>
    <w:rsid w:val="007F3CAC"/>
    <w:rsid w:val="007F5709"/>
    <w:rsid w:val="007F571D"/>
    <w:rsid w:val="007F6B37"/>
    <w:rsid w:val="007F753A"/>
    <w:rsid w:val="007F7B87"/>
    <w:rsid w:val="008001D3"/>
    <w:rsid w:val="0080024D"/>
    <w:rsid w:val="0080076E"/>
    <w:rsid w:val="008008B9"/>
    <w:rsid w:val="00800B41"/>
    <w:rsid w:val="00800C3C"/>
    <w:rsid w:val="00800D53"/>
    <w:rsid w:val="00801A01"/>
    <w:rsid w:val="00801D09"/>
    <w:rsid w:val="008021ED"/>
    <w:rsid w:val="00802478"/>
    <w:rsid w:val="0080258B"/>
    <w:rsid w:val="00802653"/>
    <w:rsid w:val="00802765"/>
    <w:rsid w:val="0080474A"/>
    <w:rsid w:val="008053F0"/>
    <w:rsid w:val="00805AE0"/>
    <w:rsid w:val="008063D9"/>
    <w:rsid w:val="008064E9"/>
    <w:rsid w:val="00806A20"/>
    <w:rsid w:val="00806CEB"/>
    <w:rsid w:val="008074AE"/>
    <w:rsid w:val="00807743"/>
    <w:rsid w:val="00807856"/>
    <w:rsid w:val="008078CA"/>
    <w:rsid w:val="008102D0"/>
    <w:rsid w:val="008103D5"/>
    <w:rsid w:val="008109F2"/>
    <w:rsid w:val="008110F1"/>
    <w:rsid w:val="00811994"/>
    <w:rsid w:val="00811DD8"/>
    <w:rsid w:val="00813A55"/>
    <w:rsid w:val="00813F8E"/>
    <w:rsid w:val="0081539B"/>
    <w:rsid w:val="00815653"/>
    <w:rsid w:val="00816073"/>
    <w:rsid w:val="00817993"/>
    <w:rsid w:val="008206CA"/>
    <w:rsid w:val="008212B9"/>
    <w:rsid w:val="00822381"/>
    <w:rsid w:val="008224CF"/>
    <w:rsid w:val="00822CC8"/>
    <w:rsid w:val="00825689"/>
    <w:rsid w:val="00826186"/>
    <w:rsid w:val="008265D5"/>
    <w:rsid w:val="00826BF0"/>
    <w:rsid w:val="00827394"/>
    <w:rsid w:val="008273B2"/>
    <w:rsid w:val="0082774A"/>
    <w:rsid w:val="00830B2E"/>
    <w:rsid w:val="0083198F"/>
    <w:rsid w:val="00832515"/>
    <w:rsid w:val="00833363"/>
    <w:rsid w:val="0083354D"/>
    <w:rsid w:val="00835B76"/>
    <w:rsid w:val="00835C59"/>
    <w:rsid w:val="00836002"/>
    <w:rsid w:val="008365AE"/>
    <w:rsid w:val="008373A4"/>
    <w:rsid w:val="00837DD4"/>
    <w:rsid w:val="00841001"/>
    <w:rsid w:val="00841014"/>
    <w:rsid w:val="00841E8D"/>
    <w:rsid w:val="008428EA"/>
    <w:rsid w:val="00843856"/>
    <w:rsid w:val="00843B2C"/>
    <w:rsid w:val="00844092"/>
    <w:rsid w:val="00844166"/>
    <w:rsid w:val="00844289"/>
    <w:rsid w:val="00844AD6"/>
    <w:rsid w:val="00844BD7"/>
    <w:rsid w:val="00844E16"/>
    <w:rsid w:val="00847BA2"/>
    <w:rsid w:val="00852274"/>
    <w:rsid w:val="00852D55"/>
    <w:rsid w:val="00853EF1"/>
    <w:rsid w:val="008544E8"/>
    <w:rsid w:val="008549C9"/>
    <w:rsid w:val="00854EFF"/>
    <w:rsid w:val="00855536"/>
    <w:rsid w:val="008558FA"/>
    <w:rsid w:val="00856381"/>
    <w:rsid w:val="00856657"/>
    <w:rsid w:val="008578B4"/>
    <w:rsid w:val="0086039E"/>
    <w:rsid w:val="00861BB1"/>
    <w:rsid w:val="008620D3"/>
    <w:rsid w:val="0086279F"/>
    <w:rsid w:val="00862B33"/>
    <w:rsid w:val="0086305B"/>
    <w:rsid w:val="00863E14"/>
    <w:rsid w:val="00864324"/>
    <w:rsid w:val="00864737"/>
    <w:rsid w:val="00864A73"/>
    <w:rsid w:val="00864AD7"/>
    <w:rsid w:val="008650CB"/>
    <w:rsid w:val="0086519A"/>
    <w:rsid w:val="008677A5"/>
    <w:rsid w:val="0087034D"/>
    <w:rsid w:val="00871F16"/>
    <w:rsid w:val="008723C8"/>
    <w:rsid w:val="00872F37"/>
    <w:rsid w:val="00873DAD"/>
    <w:rsid w:val="00874E26"/>
    <w:rsid w:val="00874EB3"/>
    <w:rsid w:val="00875320"/>
    <w:rsid w:val="00876129"/>
    <w:rsid w:val="00876977"/>
    <w:rsid w:val="008769CC"/>
    <w:rsid w:val="00880796"/>
    <w:rsid w:val="00881F92"/>
    <w:rsid w:val="008820A0"/>
    <w:rsid w:val="0088235B"/>
    <w:rsid w:val="00882C74"/>
    <w:rsid w:val="00883C0F"/>
    <w:rsid w:val="00883F37"/>
    <w:rsid w:val="00884A83"/>
    <w:rsid w:val="00884D1F"/>
    <w:rsid w:val="00886859"/>
    <w:rsid w:val="0089071D"/>
    <w:rsid w:val="008908D2"/>
    <w:rsid w:val="00891741"/>
    <w:rsid w:val="0089381E"/>
    <w:rsid w:val="0089384C"/>
    <w:rsid w:val="008951BB"/>
    <w:rsid w:val="008958D4"/>
    <w:rsid w:val="00897187"/>
    <w:rsid w:val="0089777A"/>
    <w:rsid w:val="008A03BE"/>
    <w:rsid w:val="008A0A84"/>
    <w:rsid w:val="008A14B7"/>
    <w:rsid w:val="008A175B"/>
    <w:rsid w:val="008A1B01"/>
    <w:rsid w:val="008A2247"/>
    <w:rsid w:val="008A2943"/>
    <w:rsid w:val="008A3DCD"/>
    <w:rsid w:val="008A3E6D"/>
    <w:rsid w:val="008A4652"/>
    <w:rsid w:val="008A48F6"/>
    <w:rsid w:val="008A49A3"/>
    <w:rsid w:val="008A541A"/>
    <w:rsid w:val="008A5B44"/>
    <w:rsid w:val="008A600B"/>
    <w:rsid w:val="008A635E"/>
    <w:rsid w:val="008B092D"/>
    <w:rsid w:val="008B0ED7"/>
    <w:rsid w:val="008B3425"/>
    <w:rsid w:val="008B3DDA"/>
    <w:rsid w:val="008B40CF"/>
    <w:rsid w:val="008B4184"/>
    <w:rsid w:val="008B5254"/>
    <w:rsid w:val="008B5A16"/>
    <w:rsid w:val="008B6875"/>
    <w:rsid w:val="008B77AD"/>
    <w:rsid w:val="008C0EEC"/>
    <w:rsid w:val="008C1852"/>
    <w:rsid w:val="008C213F"/>
    <w:rsid w:val="008C4114"/>
    <w:rsid w:val="008C4233"/>
    <w:rsid w:val="008C65D4"/>
    <w:rsid w:val="008C7BE1"/>
    <w:rsid w:val="008D1A23"/>
    <w:rsid w:val="008D25F2"/>
    <w:rsid w:val="008D3F67"/>
    <w:rsid w:val="008D3F73"/>
    <w:rsid w:val="008D4409"/>
    <w:rsid w:val="008D4FFA"/>
    <w:rsid w:val="008D511A"/>
    <w:rsid w:val="008D63EE"/>
    <w:rsid w:val="008D71A4"/>
    <w:rsid w:val="008D7356"/>
    <w:rsid w:val="008E232E"/>
    <w:rsid w:val="008E3771"/>
    <w:rsid w:val="008E470F"/>
    <w:rsid w:val="008E4CC4"/>
    <w:rsid w:val="008E4F1F"/>
    <w:rsid w:val="008E58BD"/>
    <w:rsid w:val="008E5D00"/>
    <w:rsid w:val="008E72B1"/>
    <w:rsid w:val="008E7992"/>
    <w:rsid w:val="008F02E1"/>
    <w:rsid w:val="008F1F00"/>
    <w:rsid w:val="008F2BEA"/>
    <w:rsid w:val="008F31B9"/>
    <w:rsid w:val="008F40AB"/>
    <w:rsid w:val="008F4242"/>
    <w:rsid w:val="008F4DDD"/>
    <w:rsid w:val="008F56F4"/>
    <w:rsid w:val="00901342"/>
    <w:rsid w:val="009022A6"/>
    <w:rsid w:val="00903374"/>
    <w:rsid w:val="00904823"/>
    <w:rsid w:val="009054E7"/>
    <w:rsid w:val="00905B31"/>
    <w:rsid w:val="00906218"/>
    <w:rsid w:val="00906790"/>
    <w:rsid w:val="009068AE"/>
    <w:rsid w:val="009077C3"/>
    <w:rsid w:val="00907B6A"/>
    <w:rsid w:val="00911D27"/>
    <w:rsid w:val="00912489"/>
    <w:rsid w:val="00912AC6"/>
    <w:rsid w:val="00913AFF"/>
    <w:rsid w:val="009151A0"/>
    <w:rsid w:val="00915BF1"/>
    <w:rsid w:val="00916956"/>
    <w:rsid w:val="00916973"/>
    <w:rsid w:val="009170F6"/>
    <w:rsid w:val="009171C9"/>
    <w:rsid w:val="009176A5"/>
    <w:rsid w:val="00917DC7"/>
    <w:rsid w:val="0092161D"/>
    <w:rsid w:val="009220FF"/>
    <w:rsid w:val="0092382C"/>
    <w:rsid w:val="00924FFF"/>
    <w:rsid w:val="0092532B"/>
    <w:rsid w:val="00925D0F"/>
    <w:rsid w:val="009267F4"/>
    <w:rsid w:val="009274A6"/>
    <w:rsid w:val="00927D62"/>
    <w:rsid w:val="009302A9"/>
    <w:rsid w:val="00930616"/>
    <w:rsid w:val="00930F2C"/>
    <w:rsid w:val="009313AA"/>
    <w:rsid w:val="009323B9"/>
    <w:rsid w:val="00932B48"/>
    <w:rsid w:val="009338F9"/>
    <w:rsid w:val="009349A3"/>
    <w:rsid w:val="00935788"/>
    <w:rsid w:val="00936335"/>
    <w:rsid w:val="00936879"/>
    <w:rsid w:val="009371C3"/>
    <w:rsid w:val="009377B5"/>
    <w:rsid w:val="009402AE"/>
    <w:rsid w:val="00940BFB"/>
    <w:rsid w:val="00940E42"/>
    <w:rsid w:val="00941381"/>
    <w:rsid w:val="00942363"/>
    <w:rsid w:val="0094289B"/>
    <w:rsid w:val="00943650"/>
    <w:rsid w:val="00943E2D"/>
    <w:rsid w:val="00943E31"/>
    <w:rsid w:val="00943F4B"/>
    <w:rsid w:val="00943F9F"/>
    <w:rsid w:val="00944242"/>
    <w:rsid w:val="00945BD0"/>
    <w:rsid w:val="00950A29"/>
    <w:rsid w:val="00950BA8"/>
    <w:rsid w:val="009514E2"/>
    <w:rsid w:val="00951BAB"/>
    <w:rsid w:val="009523D6"/>
    <w:rsid w:val="009529D8"/>
    <w:rsid w:val="00953F23"/>
    <w:rsid w:val="00954309"/>
    <w:rsid w:val="009550A3"/>
    <w:rsid w:val="00955812"/>
    <w:rsid w:val="00960140"/>
    <w:rsid w:val="00960759"/>
    <w:rsid w:val="00960801"/>
    <w:rsid w:val="00960969"/>
    <w:rsid w:val="00960B1C"/>
    <w:rsid w:val="00961798"/>
    <w:rsid w:val="0096227D"/>
    <w:rsid w:val="00962660"/>
    <w:rsid w:val="0096322A"/>
    <w:rsid w:val="009636B9"/>
    <w:rsid w:val="00963E68"/>
    <w:rsid w:val="009644FD"/>
    <w:rsid w:val="009647A4"/>
    <w:rsid w:val="00965172"/>
    <w:rsid w:val="0096553D"/>
    <w:rsid w:val="00965B14"/>
    <w:rsid w:val="00967497"/>
    <w:rsid w:val="0096761F"/>
    <w:rsid w:val="00970013"/>
    <w:rsid w:val="0097002C"/>
    <w:rsid w:val="00970771"/>
    <w:rsid w:val="00971358"/>
    <w:rsid w:val="0097195D"/>
    <w:rsid w:val="00972350"/>
    <w:rsid w:val="00972640"/>
    <w:rsid w:val="009729BF"/>
    <w:rsid w:val="0097382A"/>
    <w:rsid w:val="009748B5"/>
    <w:rsid w:val="00974AC8"/>
    <w:rsid w:val="00974C58"/>
    <w:rsid w:val="00974DE2"/>
    <w:rsid w:val="0097579C"/>
    <w:rsid w:val="0097771C"/>
    <w:rsid w:val="009778FB"/>
    <w:rsid w:val="00980CE4"/>
    <w:rsid w:val="00982082"/>
    <w:rsid w:val="00982F1E"/>
    <w:rsid w:val="00982FFE"/>
    <w:rsid w:val="00983C76"/>
    <w:rsid w:val="00983E32"/>
    <w:rsid w:val="00984ED4"/>
    <w:rsid w:val="00985639"/>
    <w:rsid w:val="00985D02"/>
    <w:rsid w:val="00986B07"/>
    <w:rsid w:val="00987257"/>
    <w:rsid w:val="0098755E"/>
    <w:rsid w:val="0098788E"/>
    <w:rsid w:val="009878E4"/>
    <w:rsid w:val="0099035E"/>
    <w:rsid w:val="00990686"/>
    <w:rsid w:val="009913E2"/>
    <w:rsid w:val="00991540"/>
    <w:rsid w:val="00992810"/>
    <w:rsid w:val="0099342D"/>
    <w:rsid w:val="00993ABD"/>
    <w:rsid w:val="00994A27"/>
    <w:rsid w:val="0099503F"/>
    <w:rsid w:val="0099600C"/>
    <w:rsid w:val="009966B2"/>
    <w:rsid w:val="009967FB"/>
    <w:rsid w:val="00996E9E"/>
    <w:rsid w:val="00997758"/>
    <w:rsid w:val="009A0E46"/>
    <w:rsid w:val="009A2ACC"/>
    <w:rsid w:val="009A2E6A"/>
    <w:rsid w:val="009A37E1"/>
    <w:rsid w:val="009A3ACA"/>
    <w:rsid w:val="009A51DE"/>
    <w:rsid w:val="009A5B0D"/>
    <w:rsid w:val="009A5BE8"/>
    <w:rsid w:val="009A60B8"/>
    <w:rsid w:val="009A68C7"/>
    <w:rsid w:val="009A6EFC"/>
    <w:rsid w:val="009A7E63"/>
    <w:rsid w:val="009B09BB"/>
    <w:rsid w:val="009B1226"/>
    <w:rsid w:val="009B3441"/>
    <w:rsid w:val="009B416B"/>
    <w:rsid w:val="009B4333"/>
    <w:rsid w:val="009B4B72"/>
    <w:rsid w:val="009B4E2F"/>
    <w:rsid w:val="009B5474"/>
    <w:rsid w:val="009B58E3"/>
    <w:rsid w:val="009B5937"/>
    <w:rsid w:val="009B64B4"/>
    <w:rsid w:val="009B692F"/>
    <w:rsid w:val="009B6F7E"/>
    <w:rsid w:val="009B7AFE"/>
    <w:rsid w:val="009C10BB"/>
    <w:rsid w:val="009C1685"/>
    <w:rsid w:val="009C239B"/>
    <w:rsid w:val="009C28F9"/>
    <w:rsid w:val="009C2CF0"/>
    <w:rsid w:val="009C42F4"/>
    <w:rsid w:val="009C526D"/>
    <w:rsid w:val="009C5AAA"/>
    <w:rsid w:val="009C6BAD"/>
    <w:rsid w:val="009C7848"/>
    <w:rsid w:val="009C7CA9"/>
    <w:rsid w:val="009D026C"/>
    <w:rsid w:val="009D03F6"/>
    <w:rsid w:val="009D319B"/>
    <w:rsid w:val="009D32F6"/>
    <w:rsid w:val="009D5A62"/>
    <w:rsid w:val="009D7A9A"/>
    <w:rsid w:val="009E061F"/>
    <w:rsid w:val="009E0E6B"/>
    <w:rsid w:val="009E1A6A"/>
    <w:rsid w:val="009E2525"/>
    <w:rsid w:val="009E3437"/>
    <w:rsid w:val="009E4227"/>
    <w:rsid w:val="009E6204"/>
    <w:rsid w:val="009E7839"/>
    <w:rsid w:val="009F00D9"/>
    <w:rsid w:val="009F05FB"/>
    <w:rsid w:val="009F1D7D"/>
    <w:rsid w:val="009F2E39"/>
    <w:rsid w:val="009F38AA"/>
    <w:rsid w:val="009F3C7F"/>
    <w:rsid w:val="009F5B20"/>
    <w:rsid w:val="009F6688"/>
    <w:rsid w:val="009F6A80"/>
    <w:rsid w:val="009F720A"/>
    <w:rsid w:val="009F72E4"/>
    <w:rsid w:val="009F78EA"/>
    <w:rsid w:val="00A00296"/>
    <w:rsid w:val="00A002A8"/>
    <w:rsid w:val="00A00AA0"/>
    <w:rsid w:val="00A011FA"/>
    <w:rsid w:val="00A01BCC"/>
    <w:rsid w:val="00A02F7B"/>
    <w:rsid w:val="00A03FA5"/>
    <w:rsid w:val="00A0412C"/>
    <w:rsid w:val="00A05A28"/>
    <w:rsid w:val="00A1072D"/>
    <w:rsid w:val="00A1172F"/>
    <w:rsid w:val="00A12432"/>
    <w:rsid w:val="00A13B31"/>
    <w:rsid w:val="00A13BC8"/>
    <w:rsid w:val="00A16183"/>
    <w:rsid w:val="00A16D5A"/>
    <w:rsid w:val="00A16F9D"/>
    <w:rsid w:val="00A218D3"/>
    <w:rsid w:val="00A2206A"/>
    <w:rsid w:val="00A23AC8"/>
    <w:rsid w:val="00A23C46"/>
    <w:rsid w:val="00A242FB"/>
    <w:rsid w:val="00A24486"/>
    <w:rsid w:val="00A2472D"/>
    <w:rsid w:val="00A24C15"/>
    <w:rsid w:val="00A25A75"/>
    <w:rsid w:val="00A26023"/>
    <w:rsid w:val="00A2630E"/>
    <w:rsid w:val="00A2661A"/>
    <w:rsid w:val="00A308C7"/>
    <w:rsid w:val="00A30DF8"/>
    <w:rsid w:val="00A31C0B"/>
    <w:rsid w:val="00A3201E"/>
    <w:rsid w:val="00A320FB"/>
    <w:rsid w:val="00A326EE"/>
    <w:rsid w:val="00A35A48"/>
    <w:rsid w:val="00A3694D"/>
    <w:rsid w:val="00A36A8A"/>
    <w:rsid w:val="00A376FA"/>
    <w:rsid w:val="00A37C5A"/>
    <w:rsid w:val="00A40B84"/>
    <w:rsid w:val="00A40CA7"/>
    <w:rsid w:val="00A41B39"/>
    <w:rsid w:val="00A431D1"/>
    <w:rsid w:val="00A436D1"/>
    <w:rsid w:val="00A438A0"/>
    <w:rsid w:val="00A453E9"/>
    <w:rsid w:val="00A47750"/>
    <w:rsid w:val="00A47DF2"/>
    <w:rsid w:val="00A5021E"/>
    <w:rsid w:val="00A5074C"/>
    <w:rsid w:val="00A5168F"/>
    <w:rsid w:val="00A52DA5"/>
    <w:rsid w:val="00A5441E"/>
    <w:rsid w:val="00A5443B"/>
    <w:rsid w:val="00A55EE2"/>
    <w:rsid w:val="00A55F75"/>
    <w:rsid w:val="00A560F9"/>
    <w:rsid w:val="00A564C3"/>
    <w:rsid w:val="00A56CB9"/>
    <w:rsid w:val="00A57739"/>
    <w:rsid w:val="00A62261"/>
    <w:rsid w:val="00A632B8"/>
    <w:rsid w:val="00A63446"/>
    <w:rsid w:val="00A64DEA"/>
    <w:rsid w:val="00A65BEA"/>
    <w:rsid w:val="00A66300"/>
    <w:rsid w:val="00A667E5"/>
    <w:rsid w:val="00A66B73"/>
    <w:rsid w:val="00A670C5"/>
    <w:rsid w:val="00A67389"/>
    <w:rsid w:val="00A702A0"/>
    <w:rsid w:val="00A70AFD"/>
    <w:rsid w:val="00A70FE3"/>
    <w:rsid w:val="00A710AB"/>
    <w:rsid w:val="00A710C4"/>
    <w:rsid w:val="00A711E4"/>
    <w:rsid w:val="00A718F8"/>
    <w:rsid w:val="00A71A9A"/>
    <w:rsid w:val="00A71B7A"/>
    <w:rsid w:val="00A72913"/>
    <w:rsid w:val="00A73C44"/>
    <w:rsid w:val="00A73E8E"/>
    <w:rsid w:val="00A75095"/>
    <w:rsid w:val="00A75EE5"/>
    <w:rsid w:val="00A76820"/>
    <w:rsid w:val="00A77276"/>
    <w:rsid w:val="00A80AE0"/>
    <w:rsid w:val="00A81313"/>
    <w:rsid w:val="00A82CE3"/>
    <w:rsid w:val="00A82D22"/>
    <w:rsid w:val="00A83C7D"/>
    <w:rsid w:val="00A83CAD"/>
    <w:rsid w:val="00A85B51"/>
    <w:rsid w:val="00A86025"/>
    <w:rsid w:val="00A862C9"/>
    <w:rsid w:val="00A9038E"/>
    <w:rsid w:val="00A9073A"/>
    <w:rsid w:val="00A90E4D"/>
    <w:rsid w:val="00A911B7"/>
    <w:rsid w:val="00A92ED7"/>
    <w:rsid w:val="00A93131"/>
    <w:rsid w:val="00A93550"/>
    <w:rsid w:val="00A9453D"/>
    <w:rsid w:val="00A9499F"/>
    <w:rsid w:val="00A964F7"/>
    <w:rsid w:val="00A96596"/>
    <w:rsid w:val="00A96BE4"/>
    <w:rsid w:val="00A97100"/>
    <w:rsid w:val="00A97124"/>
    <w:rsid w:val="00AA013D"/>
    <w:rsid w:val="00AA0385"/>
    <w:rsid w:val="00AA07B0"/>
    <w:rsid w:val="00AA07BF"/>
    <w:rsid w:val="00AA11FB"/>
    <w:rsid w:val="00AA1B3C"/>
    <w:rsid w:val="00AA1F33"/>
    <w:rsid w:val="00AA20B7"/>
    <w:rsid w:val="00AA3E46"/>
    <w:rsid w:val="00AA40E9"/>
    <w:rsid w:val="00AA59B1"/>
    <w:rsid w:val="00AA7231"/>
    <w:rsid w:val="00AA7530"/>
    <w:rsid w:val="00AA7627"/>
    <w:rsid w:val="00AA7BD4"/>
    <w:rsid w:val="00AB1E4D"/>
    <w:rsid w:val="00AB1E51"/>
    <w:rsid w:val="00AB2490"/>
    <w:rsid w:val="00AB3B49"/>
    <w:rsid w:val="00AB41EA"/>
    <w:rsid w:val="00AB4ADB"/>
    <w:rsid w:val="00AB56CA"/>
    <w:rsid w:val="00AB642E"/>
    <w:rsid w:val="00AB6DDB"/>
    <w:rsid w:val="00AB7808"/>
    <w:rsid w:val="00AB7AF6"/>
    <w:rsid w:val="00AB7BBC"/>
    <w:rsid w:val="00AC300E"/>
    <w:rsid w:val="00AC364C"/>
    <w:rsid w:val="00AC38CE"/>
    <w:rsid w:val="00AC4753"/>
    <w:rsid w:val="00AC67C0"/>
    <w:rsid w:val="00AC69FC"/>
    <w:rsid w:val="00AC6D8C"/>
    <w:rsid w:val="00AC794B"/>
    <w:rsid w:val="00AC7C8F"/>
    <w:rsid w:val="00AC7CA9"/>
    <w:rsid w:val="00AD01D6"/>
    <w:rsid w:val="00AD03D9"/>
    <w:rsid w:val="00AD05C2"/>
    <w:rsid w:val="00AD06FA"/>
    <w:rsid w:val="00AD3013"/>
    <w:rsid w:val="00AD3539"/>
    <w:rsid w:val="00AD424F"/>
    <w:rsid w:val="00AD4E44"/>
    <w:rsid w:val="00AD59B9"/>
    <w:rsid w:val="00AD5D60"/>
    <w:rsid w:val="00AD5F19"/>
    <w:rsid w:val="00AD664C"/>
    <w:rsid w:val="00AD710B"/>
    <w:rsid w:val="00AD7443"/>
    <w:rsid w:val="00AD7628"/>
    <w:rsid w:val="00AD7746"/>
    <w:rsid w:val="00AD77DE"/>
    <w:rsid w:val="00AE12AE"/>
    <w:rsid w:val="00AE2BFE"/>
    <w:rsid w:val="00AE3150"/>
    <w:rsid w:val="00AE33AD"/>
    <w:rsid w:val="00AE35EF"/>
    <w:rsid w:val="00AE4032"/>
    <w:rsid w:val="00AE5215"/>
    <w:rsid w:val="00AE599D"/>
    <w:rsid w:val="00AE683F"/>
    <w:rsid w:val="00AE759F"/>
    <w:rsid w:val="00AE768E"/>
    <w:rsid w:val="00AE7CED"/>
    <w:rsid w:val="00AF1E51"/>
    <w:rsid w:val="00AF2252"/>
    <w:rsid w:val="00AF2AA8"/>
    <w:rsid w:val="00AF2D40"/>
    <w:rsid w:val="00AF5B4E"/>
    <w:rsid w:val="00AF6CA5"/>
    <w:rsid w:val="00AF7DEC"/>
    <w:rsid w:val="00B00129"/>
    <w:rsid w:val="00B006DA"/>
    <w:rsid w:val="00B00A0C"/>
    <w:rsid w:val="00B0150B"/>
    <w:rsid w:val="00B034D2"/>
    <w:rsid w:val="00B03810"/>
    <w:rsid w:val="00B03B36"/>
    <w:rsid w:val="00B043D9"/>
    <w:rsid w:val="00B0477E"/>
    <w:rsid w:val="00B049DE"/>
    <w:rsid w:val="00B05932"/>
    <w:rsid w:val="00B05CE2"/>
    <w:rsid w:val="00B062D4"/>
    <w:rsid w:val="00B1014A"/>
    <w:rsid w:val="00B115C4"/>
    <w:rsid w:val="00B130DC"/>
    <w:rsid w:val="00B137AD"/>
    <w:rsid w:val="00B1512A"/>
    <w:rsid w:val="00B15ACA"/>
    <w:rsid w:val="00B15C1D"/>
    <w:rsid w:val="00B171A0"/>
    <w:rsid w:val="00B20569"/>
    <w:rsid w:val="00B21875"/>
    <w:rsid w:val="00B21BE7"/>
    <w:rsid w:val="00B21FFD"/>
    <w:rsid w:val="00B235B9"/>
    <w:rsid w:val="00B243EC"/>
    <w:rsid w:val="00B24423"/>
    <w:rsid w:val="00B24B7B"/>
    <w:rsid w:val="00B250C1"/>
    <w:rsid w:val="00B25E33"/>
    <w:rsid w:val="00B26201"/>
    <w:rsid w:val="00B265D3"/>
    <w:rsid w:val="00B267E5"/>
    <w:rsid w:val="00B27970"/>
    <w:rsid w:val="00B30A39"/>
    <w:rsid w:val="00B3110F"/>
    <w:rsid w:val="00B31616"/>
    <w:rsid w:val="00B31A31"/>
    <w:rsid w:val="00B32B5F"/>
    <w:rsid w:val="00B33694"/>
    <w:rsid w:val="00B35E97"/>
    <w:rsid w:val="00B37D0B"/>
    <w:rsid w:val="00B40434"/>
    <w:rsid w:val="00B41A3F"/>
    <w:rsid w:val="00B41B09"/>
    <w:rsid w:val="00B42D55"/>
    <w:rsid w:val="00B43362"/>
    <w:rsid w:val="00B43FC2"/>
    <w:rsid w:val="00B44F3A"/>
    <w:rsid w:val="00B46218"/>
    <w:rsid w:val="00B46C37"/>
    <w:rsid w:val="00B471B9"/>
    <w:rsid w:val="00B50D7F"/>
    <w:rsid w:val="00B51A7B"/>
    <w:rsid w:val="00B51AE6"/>
    <w:rsid w:val="00B529E5"/>
    <w:rsid w:val="00B54A7B"/>
    <w:rsid w:val="00B5731A"/>
    <w:rsid w:val="00B57E0B"/>
    <w:rsid w:val="00B610BC"/>
    <w:rsid w:val="00B616C5"/>
    <w:rsid w:val="00B6217C"/>
    <w:rsid w:val="00B6264A"/>
    <w:rsid w:val="00B632C9"/>
    <w:rsid w:val="00B65166"/>
    <w:rsid w:val="00B65B1C"/>
    <w:rsid w:val="00B661BF"/>
    <w:rsid w:val="00B66683"/>
    <w:rsid w:val="00B67015"/>
    <w:rsid w:val="00B67262"/>
    <w:rsid w:val="00B679D1"/>
    <w:rsid w:val="00B67F93"/>
    <w:rsid w:val="00B70498"/>
    <w:rsid w:val="00B71199"/>
    <w:rsid w:val="00B71E4A"/>
    <w:rsid w:val="00B73221"/>
    <w:rsid w:val="00B73D0C"/>
    <w:rsid w:val="00B748D0"/>
    <w:rsid w:val="00B74FE2"/>
    <w:rsid w:val="00B7509F"/>
    <w:rsid w:val="00B75930"/>
    <w:rsid w:val="00B75A43"/>
    <w:rsid w:val="00B75A54"/>
    <w:rsid w:val="00B75FA2"/>
    <w:rsid w:val="00B7670A"/>
    <w:rsid w:val="00B76DF6"/>
    <w:rsid w:val="00B76EB8"/>
    <w:rsid w:val="00B77A1D"/>
    <w:rsid w:val="00B80045"/>
    <w:rsid w:val="00B80F0D"/>
    <w:rsid w:val="00B8142D"/>
    <w:rsid w:val="00B81911"/>
    <w:rsid w:val="00B837E3"/>
    <w:rsid w:val="00B848B6"/>
    <w:rsid w:val="00B84ACF"/>
    <w:rsid w:val="00B8600B"/>
    <w:rsid w:val="00B92B8C"/>
    <w:rsid w:val="00B93125"/>
    <w:rsid w:val="00B94DF3"/>
    <w:rsid w:val="00B956DE"/>
    <w:rsid w:val="00B95790"/>
    <w:rsid w:val="00B96AF9"/>
    <w:rsid w:val="00BA50EF"/>
    <w:rsid w:val="00BA6A54"/>
    <w:rsid w:val="00BB0F98"/>
    <w:rsid w:val="00BB44D9"/>
    <w:rsid w:val="00BB45E0"/>
    <w:rsid w:val="00BB5F9C"/>
    <w:rsid w:val="00BB6486"/>
    <w:rsid w:val="00BB7872"/>
    <w:rsid w:val="00BB7D45"/>
    <w:rsid w:val="00BC13E4"/>
    <w:rsid w:val="00BC13F1"/>
    <w:rsid w:val="00BC2486"/>
    <w:rsid w:val="00BC2B89"/>
    <w:rsid w:val="00BC31C0"/>
    <w:rsid w:val="00BC3732"/>
    <w:rsid w:val="00BC3C5F"/>
    <w:rsid w:val="00BC4B7A"/>
    <w:rsid w:val="00BC701B"/>
    <w:rsid w:val="00BC77D9"/>
    <w:rsid w:val="00BD0D11"/>
    <w:rsid w:val="00BD0FE1"/>
    <w:rsid w:val="00BD1060"/>
    <w:rsid w:val="00BD1347"/>
    <w:rsid w:val="00BD1955"/>
    <w:rsid w:val="00BD2423"/>
    <w:rsid w:val="00BD6058"/>
    <w:rsid w:val="00BD65AC"/>
    <w:rsid w:val="00BD733F"/>
    <w:rsid w:val="00BD77D9"/>
    <w:rsid w:val="00BE11D3"/>
    <w:rsid w:val="00BE3FC7"/>
    <w:rsid w:val="00BE5256"/>
    <w:rsid w:val="00BE5309"/>
    <w:rsid w:val="00BE600D"/>
    <w:rsid w:val="00BE60A2"/>
    <w:rsid w:val="00BE658C"/>
    <w:rsid w:val="00BE6953"/>
    <w:rsid w:val="00BE6F3A"/>
    <w:rsid w:val="00BF0469"/>
    <w:rsid w:val="00BF16EF"/>
    <w:rsid w:val="00BF297B"/>
    <w:rsid w:val="00BF2D93"/>
    <w:rsid w:val="00BF4856"/>
    <w:rsid w:val="00BF5018"/>
    <w:rsid w:val="00BF51DE"/>
    <w:rsid w:val="00BF5314"/>
    <w:rsid w:val="00BF6AC8"/>
    <w:rsid w:val="00BF71F1"/>
    <w:rsid w:val="00BF7B30"/>
    <w:rsid w:val="00C0003C"/>
    <w:rsid w:val="00C004FB"/>
    <w:rsid w:val="00C01EF5"/>
    <w:rsid w:val="00C021C6"/>
    <w:rsid w:val="00C03036"/>
    <w:rsid w:val="00C0360A"/>
    <w:rsid w:val="00C03A4D"/>
    <w:rsid w:val="00C04CCE"/>
    <w:rsid w:val="00C0503D"/>
    <w:rsid w:val="00C050C0"/>
    <w:rsid w:val="00C07DF2"/>
    <w:rsid w:val="00C10165"/>
    <w:rsid w:val="00C106DB"/>
    <w:rsid w:val="00C10DFF"/>
    <w:rsid w:val="00C11E13"/>
    <w:rsid w:val="00C128D4"/>
    <w:rsid w:val="00C13967"/>
    <w:rsid w:val="00C13974"/>
    <w:rsid w:val="00C139D5"/>
    <w:rsid w:val="00C13C83"/>
    <w:rsid w:val="00C1512F"/>
    <w:rsid w:val="00C15796"/>
    <w:rsid w:val="00C17DE2"/>
    <w:rsid w:val="00C21943"/>
    <w:rsid w:val="00C2388B"/>
    <w:rsid w:val="00C2472D"/>
    <w:rsid w:val="00C247FE"/>
    <w:rsid w:val="00C24E5C"/>
    <w:rsid w:val="00C25333"/>
    <w:rsid w:val="00C25C15"/>
    <w:rsid w:val="00C261C3"/>
    <w:rsid w:val="00C26849"/>
    <w:rsid w:val="00C27EF3"/>
    <w:rsid w:val="00C3011F"/>
    <w:rsid w:val="00C3156C"/>
    <w:rsid w:val="00C31F5F"/>
    <w:rsid w:val="00C31FBE"/>
    <w:rsid w:val="00C328F1"/>
    <w:rsid w:val="00C347AC"/>
    <w:rsid w:val="00C34ADC"/>
    <w:rsid w:val="00C34D11"/>
    <w:rsid w:val="00C35128"/>
    <w:rsid w:val="00C36D1B"/>
    <w:rsid w:val="00C4137B"/>
    <w:rsid w:val="00C417CE"/>
    <w:rsid w:val="00C43B2C"/>
    <w:rsid w:val="00C43E2E"/>
    <w:rsid w:val="00C452A3"/>
    <w:rsid w:val="00C452EA"/>
    <w:rsid w:val="00C456BB"/>
    <w:rsid w:val="00C470E8"/>
    <w:rsid w:val="00C477AE"/>
    <w:rsid w:val="00C47B98"/>
    <w:rsid w:val="00C47DAA"/>
    <w:rsid w:val="00C507E0"/>
    <w:rsid w:val="00C516A2"/>
    <w:rsid w:val="00C522F3"/>
    <w:rsid w:val="00C53F27"/>
    <w:rsid w:val="00C54590"/>
    <w:rsid w:val="00C5464F"/>
    <w:rsid w:val="00C550CB"/>
    <w:rsid w:val="00C55969"/>
    <w:rsid w:val="00C55A42"/>
    <w:rsid w:val="00C55B04"/>
    <w:rsid w:val="00C570BC"/>
    <w:rsid w:val="00C5712D"/>
    <w:rsid w:val="00C57305"/>
    <w:rsid w:val="00C61BFD"/>
    <w:rsid w:val="00C62065"/>
    <w:rsid w:val="00C636C0"/>
    <w:rsid w:val="00C64C00"/>
    <w:rsid w:val="00C65AE2"/>
    <w:rsid w:val="00C65F2E"/>
    <w:rsid w:val="00C66478"/>
    <w:rsid w:val="00C66952"/>
    <w:rsid w:val="00C71BF7"/>
    <w:rsid w:val="00C73BBD"/>
    <w:rsid w:val="00C73BC2"/>
    <w:rsid w:val="00C7515A"/>
    <w:rsid w:val="00C763EA"/>
    <w:rsid w:val="00C767DD"/>
    <w:rsid w:val="00C76CAF"/>
    <w:rsid w:val="00C77DE2"/>
    <w:rsid w:val="00C8039A"/>
    <w:rsid w:val="00C80463"/>
    <w:rsid w:val="00C818CC"/>
    <w:rsid w:val="00C81DA7"/>
    <w:rsid w:val="00C81DEF"/>
    <w:rsid w:val="00C81EEC"/>
    <w:rsid w:val="00C82454"/>
    <w:rsid w:val="00C841AB"/>
    <w:rsid w:val="00C845CB"/>
    <w:rsid w:val="00C85028"/>
    <w:rsid w:val="00C8526C"/>
    <w:rsid w:val="00C85A4E"/>
    <w:rsid w:val="00C86A68"/>
    <w:rsid w:val="00C86FD6"/>
    <w:rsid w:val="00C87D0D"/>
    <w:rsid w:val="00C90522"/>
    <w:rsid w:val="00C90D03"/>
    <w:rsid w:val="00C90DED"/>
    <w:rsid w:val="00C91204"/>
    <w:rsid w:val="00C92AAD"/>
    <w:rsid w:val="00C9409F"/>
    <w:rsid w:val="00C94C8C"/>
    <w:rsid w:val="00C95423"/>
    <w:rsid w:val="00C97B6C"/>
    <w:rsid w:val="00C97E97"/>
    <w:rsid w:val="00CA049C"/>
    <w:rsid w:val="00CA09DE"/>
    <w:rsid w:val="00CA2515"/>
    <w:rsid w:val="00CA2C16"/>
    <w:rsid w:val="00CA5839"/>
    <w:rsid w:val="00CA5A9A"/>
    <w:rsid w:val="00CA6F8E"/>
    <w:rsid w:val="00CA74DB"/>
    <w:rsid w:val="00CA768E"/>
    <w:rsid w:val="00CB06C2"/>
    <w:rsid w:val="00CB08BE"/>
    <w:rsid w:val="00CB1126"/>
    <w:rsid w:val="00CB19FB"/>
    <w:rsid w:val="00CB2B67"/>
    <w:rsid w:val="00CB3630"/>
    <w:rsid w:val="00CB39A6"/>
    <w:rsid w:val="00CB3A4A"/>
    <w:rsid w:val="00CB547E"/>
    <w:rsid w:val="00CB5838"/>
    <w:rsid w:val="00CB5F4F"/>
    <w:rsid w:val="00CB5FF7"/>
    <w:rsid w:val="00CB646E"/>
    <w:rsid w:val="00CB7C6D"/>
    <w:rsid w:val="00CC05B8"/>
    <w:rsid w:val="00CC1F9E"/>
    <w:rsid w:val="00CC3877"/>
    <w:rsid w:val="00CC3BA9"/>
    <w:rsid w:val="00CC3FD0"/>
    <w:rsid w:val="00CC4E7E"/>
    <w:rsid w:val="00CC5DFB"/>
    <w:rsid w:val="00CC701A"/>
    <w:rsid w:val="00CC71E8"/>
    <w:rsid w:val="00CC7245"/>
    <w:rsid w:val="00CC7F2C"/>
    <w:rsid w:val="00CD0073"/>
    <w:rsid w:val="00CD0252"/>
    <w:rsid w:val="00CD060A"/>
    <w:rsid w:val="00CD1E5C"/>
    <w:rsid w:val="00CD2C12"/>
    <w:rsid w:val="00CD4D15"/>
    <w:rsid w:val="00CD4F43"/>
    <w:rsid w:val="00CD5522"/>
    <w:rsid w:val="00CD5CF1"/>
    <w:rsid w:val="00CD6726"/>
    <w:rsid w:val="00CE089A"/>
    <w:rsid w:val="00CE2216"/>
    <w:rsid w:val="00CE32EB"/>
    <w:rsid w:val="00CE353C"/>
    <w:rsid w:val="00CE38C6"/>
    <w:rsid w:val="00CE3A55"/>
    <w:rsid w:val="00CE441A"/>
    <w:rsid w:val="00CE64C0"/>
    <w:rsid w:val="00CE6C24"/>
    <w:rsid w:val="00CE6CDD"/>
    <w:rsid w:val="00CE6E76"/>
    <w:rsid w:val="00CF076E"/>
    <w:rsid w:val="00CF15DB"/>
    <w:rsid w:val="00CF1F9F"/>
    <w:rsid w:val="00CF2A85"/>
    <w:rsid w:val="00CF4873"/>
    <w:rsid w:val="00CF55C7"/>
    <w:rsid w:val="00CF71C5"/>
    <w:rsid w:val="00CF74D8"/>
    <w:rsid w:val="00D012F4"/>
    <w:rsid w:val="00D03519"/>
    <w:rsid w:val="00D0365C"/>
    <w:rsid w:val="00D04711"/>
    <w:rsid w:val="00D04C83"/>
    <w:rsid w:val="00D058B6"/>
    <w:rsid w:val="00D0590F"/>
    <w:rsid w:val="00D05E70"/>
    <w:rsid w:val="00D06D2C"/>
    <w:rsid w:val="00D0706A"/>
    <w:rsid w:val="00D07BA7"/>
    <w:rsid w:val="00D07FB0"/>
    <w:rsid w:val="00D1071F"/>
    <w:rsid w:val="00D10895"/>
    <w:rsid w:val="00D113A8"/>
    <w:rsid w:val="00D117FD"/>
    <w:rsid w:val="00D11CCD"/>
    <w:rsid w:val="00D11FC2"/>
    <w:rsid w:val="00D15208"/>
    <w:rsid w:val="00D159F4"/>
    <w:rsid w:val="00D166EF"/>
    <w:rsid w:val="00D17690"/>
    <w:rsid w:val="00D17D00"/>
    <w:rsid w:val="00D2003C"/>
    <w:rsid w:val="00D20197"/>
    <w:rsid w:val="00D20AA3"/>
    <w:rsid w:val="00D2185C"/>
    <w:rsid w:val="00D221FE"/>
    <w:rsid w:val="00D22549"/>
    <w:rsid w:val="00D24141"/>
    <w:rsid w:val="00D2459B"/>
    <w:rsid w:val="00D2536D"/>
    <w:rsid w:val="00D25EA5"/>
    <w:rsid w:val="00D25F0C"/>
    <w:rsid w:val="00D26A76"/>
    <w:rsid w:val="00D27C4B"/>
    <w:rsid w:val="00D27E48"/>
    <w:rsid w:val="00D3007E"/>
    <w:rsid w:val="00D31240"/>
    <w:rsid w:val="00D31CD1"/>
    <w:rsid w:val="00D328B0"/>
    <w:rsid w:val="00D33134"/>
    <w:rsid w:val="00D33267"/>
    <w:rsid w:val="00D334AA"/>
    <w:rsid w:val="00D347F9"/>
    <w:rsid w:val="00D348D5"/>
    <w:rsid w:val="00D34C4C"/>
    <w:rsid w:val="00D354D2"/>
    <w:rsid w:val="00D35FB3"/>
    <w:rsid w:val="00D36F7E"/>
    <w:rsid w:val="00D3784D"/>
    <w:rsid w:val="00D3797D"/>
    <w:rsid w:val="00D40C12"/>
    <w:rsid w:val="00D412FA"/>
    <w:rsid w:val="00D41C7E"/>
    <w:rsid w:val="00D4246F"/>
    <w:rsid w:val="00D42E09"/>
    <w:rsid w:val="00D42E4F"/>
    <w:rsid w:val="00D43608"/>
    <w:rsid w:val="00D43908"/>
    <w:rsid w:val="00D46367"/>
    <w:rsid w:val="00D46B40"/>
    <w:rsid w:val="00D46E6A"/>
    <w:rsid w:val="00D46F96"/>
    <w:rsid w:val="00D4794B"/>
    <w:rsid w:val="00D50506"/>
    <w:rsid w:val="00D50511"/>
    <w:rsid w:val="00D5199B"/>
    <w:rsid w:val="00D51A5F"/>
    <w:rsid w:val="00D51AAD"/>
    <w:rsid w:val="00D51D47"/>
    <w:rsid w:val="00D52456"/>
    <w:rsid w:val="00D52965"/>
    <w:rsid w:val="00D536BE"/>
    <w:rsid w:val="00D53F93"/>
    <w:rsid w:val="00D548FA"/>
    <w:rsid w:val="00D549C5"/>
    <w:rsid w:val="00D55D79"/>
    <w:rsid w:val="00D563D9"/>
    <w:rsid w:val="00D5792D"/>
    <w:rsid w:val="00D57AE5"/>
    <w:rsid w:val="00D57F5A"/>
    <w:rsid w:val="00D61DC2"/>
    <w:rsid w:val="00D63CE1"/>
    <w:rsid w:val="00D64C86"/>
    <w:rsid w:val="00D65C4F"/>
    <w:rsid w:val="00D65E1B"/>
    <w:rsid w:val="00D6662A"/>
    <w:rsid w:val="00D66C56"/>
    <w:rsid w:val="00D6739D"/>
    <w:rsid w:val="00D67E79"/>
    <w:rsid w:val="00D67EEA"/>
    <w:rsid w:val="00D67F1A"/>
    <w:rsid w:val="00D7057C"/>
    <w:rsid w:val="00D70B01"/>
    <w:rsid w:val="00D727B4"/>
    <w:rsid w:val="00D72D79"/>
    <w:rsid w:val="00D741FA"/>
    <w:rsid w:val="00D76190"/>
    <w:rsid w:val="00D76C9D"/>
    <w:rsid w:val="00D772D3"/>
    <w:rsid w:val="00D772FF"/>
    <w:rsid w:val="00D77E95"/>
    <w:rsid w:val="00D81137"/>
    <w:rsid w:val="00D818DE"/>
    <w:rsid w:val="00D83741"/>
    <w:rsid w:val="00D83C93"/>
    <w:rsid w:val="00D8447C"/>
    <w:rsid w:val="00D84A94"/>
    <w:rsid w:val="00D85045"/>
    <w:rsid w:val="00D85546"/>
    <w:rsid w:val="00D85565"/>
    <w:rsid w:val="00D86458"/>
    <w:rsid w:val="00D87708"/>
    <w:rsid w:val="00D87C05"/>
    <w:rsid w:val="00D903BA"/>
    <w:rsid w:val="00D90746"/>
    <w:rsid w:val="00D90850"/>
    <w:rsid w:val="00D9134E"/>
    <w:rsid w:val="00D92768"/>
    <w:rsid w:val="00D927B5"/>
    <w:rsid w:val="00D92C76"/>
    <w:rsid w:val="00D93A44"/>
    <w:rsid w:val="00D9481E"/>
    <w:rsid w:val="00D95224"/>
    <w:rsid w:val="00D96015"/>
    <w:rsid w:val="00D9643A"/>
    <w:rsid w:val="00DA11B2"/>
    <w:rsid w:val="00DA20CD"/>
    <w:rsid w:val="00DA223C"/>
    <w:rsid w:val="00DA2A99"/>
    <w:rsid w:val="00DA3A36"/>
    <w:rsid w:val="00DA3CDA"/>
    <w:rsid w:val="00DA6921"/>
    <w:rsid w:val="00DA79BD"/>
    <w:rsid w:val="00DB04AC"/>
    <w:rsid w:val="00DB14BA"/>
    <w:rsid w:val="00DB191C"/>
    <w:rsid w:val="00DB23E1"/>
    <w:rsid w:val="00DB4445"/>
    <w:rsid w:val="00DB4571"/>
    <w:rsid w:val="00DB4EDE"/>
    <w:rsid w:val="00DB5328"/>
    <w:rsid w:val="00DB5874"/>
    <w:rsid w:val="00DB5901"/>
    <w:rsid w:val="00DB6EAC"/>
    <w:rsid w:val="00DB7F8D"/>
    <w:rsid w:val="00DC10AC"/>
    <w:rsid w:val="00DC1838"/>
    <w:rsid w:val="00DC2063"/>
    <w:rsid w:val="00DC298F"/>
    <w:rsid w:val="00DC2A4F"/>
    <w:rsid w:val="00DC3728"/>
    <w:rsid w:val="00DC437C"/>
    <w:rsid w:val="00DC43BD"/>
    <w:rsid w:val="00DC4621"/>
    <w:rsid w:val="00DC5B48"/>
    <w:rsid w:val="00DC62A2"/>
    <w:rsid w:val="00DC6899"/>
    <w:rsid w:val="00DC6A29"/>
    <w:rsid w:val="00DC75CC"/>
    <w:rsid w:val="00DC7FAD"/>
    <w:rsid w:val="00DD0E82"/>
    <w:rsid w:val="00DD16D2"/>
    <w:rsid w:val="00DD18A3"/>
    <w:rsid w:val="00DD18CB"/>
    <w:rsid w:val="00DD1CAA"/>
    <w:rsid w:val="00DD1CEE"/>
    <w:rsid w:val="00DD292B"/>
    <w:rsid w:val="00DD3FCC"/>
    <w:rsid w:val="00DD4FBB"/>
    <w:rsid w:val="00DD71CE"/>
    <w:rsid w:val="00DD76D9"/>
    <w:rsid w:val="00DD7B25"/>
    <w:rsid w:val="00DE0B3C"/>
    <w:rsid w:val="00DE19BE"/>
    <w:rsid w:val="00DE1D4A"/>
    <w:rsid w:val="00DE21D7"/>
    <w:rsid w:val="00DE2F85"/>
    <w:rsid w:val="00DE2F92"/>
    <w:rsid w:val="00DE300E"/>
    <w:rsid w:val="00DE4291"/>
    <w:rsid w:val="00DE58B7"/>
    <w:rsid w:val="00DE7848"/>
    <w:rsid w:val="00DF1D6C"/>
    <w:rsid w:val="00DF203C"/>
    <w:rsid w:val="00DF2077"/>
    <w:rsid w:val="00DF3459"/>
    <w:rsid w:val="00DF5753"/>
    <w:rsid w:val="00DF5C6E"/>
    <w:rsid w:val="00E00242"/>
    <w:rsid w:val="00E029E5"/>
    <w:rsid w:val="00E03D15"/>
    <w:rsid w:val="00E04F9E"/>
    <w:rsid w:val="00E07AE7"/>
    <w:rsid w:val="00E07E15"/>
    <w:rsid w:val="00E10B86"/>
    <w:rsid w:val="00E10D93"/>
    <w:rsid w:val="00E11395"/>
    <w:rsid w:val="00E12BE5"/>
    <w:rsid w:val="00E13981"/>
    <w:rsid w:val="00E139D5"/>
    <w:rsid w:val="00E1407E"/>
    <w:rsid w:val="00E15034"/>
    <w:rsid w:val="00E16512"/>
    <w:rsid w:val="00E16AF7"/>
    <w:rsid w:val="00E20A97"/>
    <w:rsid w:val="00E20BBC"/>
    <w:rsid w:val="00E21F75"/>
    <w:rsid w:val="00E22F6A"/>
    <w:rsid w:val="00E2317E"/>
    <w:rsid w:val="00E258D2"/>
    <w:rsid w:val="00E25E65"/>
    <w:rsid w:val="00E27CEF"/>
    <w:rsid w:val="00E300B1"/>
    <w:rsid w:val="00E3053F"/>
    <w:rsid w:val="00E310B2"/>
    <w:rsid w:val="00E317D5"/>
    <w:rsid w:val="00E32617"/>
    <w:rsid w:val="00E3311F"/>
    <w:rsid w:val="00E3362B"/>
    <w:rsid w:val="00E339C4"/>
    <w:rsid w:val="00E37243"/>
    <w:rsid w:val="00E37854"/>
    <w:rsid w:val="00E413A5"/>
    <w:rsid w:val="00E4174F"/>
    <w:rsid w:val="00E41AD9"/>
    <w:rsid w:val="00E42E3C"/>
    <w:rsid w:val="00E4342E"/>
    <w:rsid w:val="00E44725"/>
    <w:rsid w:val="00E47146"/>
    <w:rsid w:val="00E47394"/>
    <w:rsid w:val="00E47845"/>
    <w:rsid w:val="00E47BA3"/>
    <w:rsid w:val="00E5041D"/>
    <w:rsid w:val="00E5152E"/>
    <w:rsid w:val="00E51D7D"/>
    <w:rsid w:val="00E51F1B"/>
    <w:rsid w:val="00E52AC1"/>
    <w:rsid w:val="00E54639"/>
    <w:rsid w:val="00E549E0"/>
    <w:rsid w:val="00E551E3"/>
    <w:rsid w:val="00E55275"/>
    <w:rsid w:val="00E554EC"/>
    <w:rsid w:val="00E558BA"/>
    <w:rsid w:val="00E561AC"/>
    <w:rsid w:val="00E5626F"/>
    <w:rsid w:val="00E5697B"/>
    <w:rsid w:val="00E56AE0"/>
    <w:rsid w:val="00E60B4A"/>
    <w:rsid w:val="00E61428"/>
    <w:rsid w:val="00E6182B"/>
    <w:rsid w:val="00E6208B"/>
    <w:rsid w:val="00E62B24"/>
    <w:rsid w:val="00E62EDA"/>
    <w:rsid w:val="00E62F43"/>
    <w:rsid w:val="00E643E8"/>
    <w:rsid w:val="00E654BF"/>
    <w:rsid w:val="00E66582"/>
    <w:rsid w:val="00E679F5"/>
    <w:rsid w:val="00E7039E"/>
    <w:rsid w:val="00E7125D"/>
    <w:rsid w:val="00E71DB4"/>
    <w:rsid w:val="00E72033"/>
    <w:rsid w:val="00E728D5"/>
    <w:rsid w:val="00E72B1E"/>
    <w:rsid w:val="00E72B28"/>
    <w:rsid w:val="00E72FC2"/>
    <w:rsid w:val="00E74B0C"/>
    <w:rsid w:val="00E74E96"/>
    <w:rsid w:val="00E74EFC"/>
    <w:rsid w:val="00E7519B"/>
    <w:rsid w:val="00E75A57"/>
    <w:rsid w:val="00E76796"/>
    <w:rsid w:val="00E776DE"/>
    <w:rsid w:val="00E8238A"/>
    <w:rsid w:val="00E82547"/>
    <w:rsid w:val="00E837B8"/>
    <w:rsid w:val="00E83F7C"/>
    <w:rsid w:val="00E84139"/>
    <w:rsid w:val="00E85325"/>
    <w:rsid w:val="00E85533"/>
    <w:rsid w:val="00E86725"/>
    <w:rsid w:val="00E86BDF"/>
    <w:rsid w:val="00E872AC"/>
    <w:rsid w:val="00E877D5"/>
    <w:rsid w:val="00E8788C"/>
    <w:rsid w:val="00E9132B"/>
    <w:rsid w:val="00E91797"/>
    <w:rsid w:val="00E91B2D"/>
    <w:rsid w:val="00E9423C"/>
    <w:rsid w:val="00E94CCA"/>
    <w:rsid w:val="00E95A54"/>
    <w:rsid w:val="00E95B5C"/>
    <w:rsid w:val="00E95D7B"/>
    <w:rsid w:val="00E962DA"/>
    <w:rsid w:val="00E9674B"/>
    <w:rsid w:val="00E974A3"/>
    <w:rsid w:val="00E977CE"/>
    <w:rsid w:val="00E97F5E"/>
    <w:rsid w:val="00EA00A8"/>
    <w:rsid w:val="00EA013E"/>
    <w:rsid w:val="00EA1212"/>
    <w:rsid w:val="00EA20F8"/>
    <w:rsid w:val="00EA4BE0"/>
    <w:rsid w:val="00EB034B"/>
    <w:rsid w:val="00EB0E03"/>
    <w:rsid w:val="00EB0FD8"/>
    <w:rsid w:val="00EB1E8C"/>
    <w:rsid w:val="00EB280D"/>
    <w:rsid w:val="00EB38E1"/>
    <w:rsid w:val="00EB3E74"/>
    <w:rsid w:val="00EB473C"/>
    <w:rsid w:val="00EB4D1B"/>
    <w:rsid w:val="00EB5207"/>
    <w:rsid w:val="00EB5384"/>
    <w:rsid w:val="00EB5E3A"/>
    <w:rsid w:val="00EB6288"/>
    <w:rsid w:val="00EC0C14"/>
    <w:rsid w:val="00EC22C5"/>
    <w:rsid w:val="00EC265B"/>
    <w:rsid w:val="00EC2D24"/>
    <w:rsid w:val="00EC2F9E"/>
    <w:rsid w:val="00EC3782"/>
    <w:rsid w:val="00EC3C2A"/>
    <w:rsid w:val="00EC50B6"/>
    <w:rsid w:val="00EC686F"/>
    <w:rsid w:val="00EC6C35"/>
    <w:rsid w:val="00EC709C"/>
    <w:rsid w:val="00EC7A94"/>
    <w:rsid w:val="00EC7D01"/>
    <w:rsid w:val="00ED0F90"/>
    <w:rsid w:val="00ED29BC"/>
    <w:rsid w:val="00ED33EE"/>
    <w:rsid w:val="00ED36D9"/>
    <w:rsid w:val="00ED3E19"/>
    <w:rsid w:val="00ED48B1"/>
    <w:rsid w:val="00ED6217"/>
    <w:rsid w:val="00ED6C62"/>
    <w:rsid w:val="00ED6F66"/>
    <w:rsid w:val="00ED727A"/>
    <w:rsid w:val="00ED7DB1"/>
    <w:rsid w:val="00EE018F"/>
    <w:rsid w:val="00EE0B25"/>
    <w:rsid w:val="00EE15E7"/>
    <w:rsid w:val="00EE19C2"/>
    <w:rsid w:val="00EE26BB"/>
    <w:rsid w:val="00EE26BF"/>
    <w:rsid w:val="00EE2B88"/>
    <w:rsid w:val="00EE2C9B"/>
    <w:rsid w:val="00EE3EC3"/>
    <w:rsid w:val="00EE47BE"/>
    <w:rsid w:val="00EE5266"/>
    <w:rsid w:val="00EE536B"/>
    <w:rsid w:val="00EE5DDD"/>
    <w:rsid w:val="00EE616B"/>
    <w:rsid w:val="00EE6244"/>
    <w:rsid w:val="00EE63D3"/>
    <w:rsid w:val="00EE647A"/>
    <w:rsid w:val="00EF06B4"/>
    <w:rsid w:val="00EF1689"/>
    <w:rsid w:val="00EF1C57"/>
    <w:rsid w:val="00EF1F10"/>
    <w:rsid w:val="00EF2E53"/>
    <w:rsid w:val="00EF3025"/>
    <w:rsid w:val="00EF372C"/>
    <w:rsid w:val="00EF3C47"/>
    <w:rsid w:val="00EF4E5D"/>
    <w:rsid w:val="00EF4FDE"/>
    <w:rsid w:val="00EF585C"/>
    <w:rsid w:val="00EF644E"/>
    <w:rsid w:val="00EF67C7"/>
    <w:rsid w:val="00EF711A"/>
    <w:rsid w:val="00EF765D"/>
    <w:rsid w:val="00EF7D90"/>
    <w:rsid w:val="00EF7DBA"/>
    <w:rsid w:val="00F008BC"/>
    <w:rsid w:val="00F00EC5"/>
    <w:rsid w:val="00F01088"/>
    <w:rsid w:val="00F01197"/>
    <w:rsid w:val="00F028EA"/>
    <w:rsid w:val="00F02A76"/>
    <w:rsid w:val="00F035D9"/>
    <w:rsid w:val="00F0400A"/>
    <w:rsid w:val="00F042E6"/>
    <w:rsid w:val="00F05D7C"/>
    <w:rsid w:val="00F068F0"/>
    <w:rsid w:val="00F071AA"/>
    <w:rsid w:val="00F078D9"/>
    <w:rsid w:val="00F10435"/>
    <w:rsid w:val="00F1087A"/>
    <w:rsid w:val="00F11EED"/>
    <w:rsid w:val="00F1217E"/>
    <w:rsid w:val="00F12A50"/>
    <w:rsid w:val="00F1360E"/>
    <w:rsid w:val="00F13CBA"/>
    <w:rsid w:val="00F13FC4"/>
    <w:rsid w:val="00F146F7"/>
    <w:rsid w:val="00F14B50"/>
    <w:rsid w:val="00F14F88"/>
    <w:rsid w:val="00F17099"/>
    <w:rsid w:val="00F2062E"/>
    <w:rsid w:val="00F208A7"/>
    <w:rsid w:val="00F21C7E"/>
    <w:rsid w:val="00F22153"/>
    <w:rsid w:val="00F242D0"/>
    <w:rsid w:val="00F246AB"/>
    <w:rsid w:val="00F25168"/>
    <w:rsid w:val="00F254E2"/>
    <w:rsid w:val="00F261E5"/>
    <w:rsid w:val="00F26A9F"/>
    <w:rsid w:val="00F279BF"/>
    <w:rsid w:val="00F27CF0"/>
    <w:rsid w:val="00F30A38"/>
    <w:rsid w:val="00F30A74"/>
    <w:rsid w:val="00F313D6"/>
    <w:rsid w:val="00F33C58"/>
    <w:rsid w:val="00F3489F"/>
    <w:rsid w:val="00F34F70"/>
    <w:rsid w:val="00F35B5F"/>
    <w:rsid w:val="00F35C75"/>
    <w:rsid w:val="00F37DCE"/>
    <w:rsid w:val="00F418F4"/>
    <w:rsid w:val="00F41B6F"/>
    <w:rsid w:val="00F41FBD"/>
    <w:rsid w:val="00F426CC"/>
    <w:rsid w:val="00F42748"/>
    <w:rsid w:val="00F434C3"/>
    <w:rsid w:val="00F439E0"/>
    <w:rsid w:val="00F44194"/>
    <w:rsid w:val="00F44598"/>
    <w:rsid w:val="00F4477E"/>
    <w:rsid w:val="00F457AC"/>
    <w:rsid w:val="00F46BD4"/>
    <w:rsid w:val="00F46E37"/>
    <w:rsid w:val="00F47D7A"/>
    <w:rsid w:val="00F50DBD"/>
    <w:rsid w:val="00F527F6"/>
    <w:rsid w:val="00F52D30"/>
    <w:rsid w:val="00F54730"/>
    <w:rsid w:val="00F54819"/>
    <w:rsid w:val="00F54A7D"/>
    <w:rsid w:val="00F55A75"/>
    <w:rsid w:val="00F5619D"/>
    <w:rsid w:val="00F5687C"/>
    <w:rsid w:val="00F57273"/>
    <w:rsid w:val="00F57BB5"/>
    <w:rsid w:val="00F6090E"/>
    <w:rsid w:val="00F60988"/>
    <w:rsid w:val="00F609EC"/>
    <w:rsid w:val="00F610EB"/>
    <w:rsid w:val="00F619C8"/>
    <w:rsid w:val="00F62BC5"/>
    <w:rsid w:val="00F63081"/>
    <w:rsid w:val="00F63391"/>
    <w:rsid w:val="00F64BD7"/>
    <w:rsid w:val="00F652B7"/>
    <w:rsid w:val="00F65A9B"/>
    <w:rsid w:val="00F65DB0"/>
    <w:rsid w:val="00F66A33"/>
    <w:rsid w:val="00F66DA3"/>
    <w:rsid w:val="00F67BF5"/>
    <w:rsid w:val="00F67C70"/>
    <w:rsid w:val="00F71008"/>
    <w:rsid w:val="00F723C1"/>
    <w:rsid w:val="00F73B0B"/>
    <w:rsid w:val="00F74457"/>
    <w:rsid w:val="00F74506"/>
    <w:rsid w:val="00F75B97"/>
    <w:rsid w:val="00F75C25"/>
    <w:rsid w:val="00F75FAF"/>
    <w:rsid w:val="00F76342"/>
    <w:rsid w:val="00F76381"/>
    <w:rsid w:val="00F770CD"/>
    <w:rsid w:val="00F80DCE"/>
    <w:rsid w:val="00F817D6"/>
    <w:rsid w:val="00F834BF"/>
    <w:rsid w:val="00F83A59"/>
    <w:rsid w:val="00F83F18"/>
    <w:rsid w:val="00F83F5F"/>
    <w:rsid w:val="00F84978"/>
    <w:rsid w:val="00F84CB9"/>
    <w:rsid w:val="00F85919"/>
    <w:rsid w:val="00F85FB3"/>
    <w:rsid w:val="00F860DA"/>
    <w:rsid w:val="00F860FA"/>
    <w:rsid w:val="00F8648C"/>
    <w:rsid w:val="00F86CB3"/>
    <w:rsid w:val="00F872F0"/>
    <w:rsid w:val="00F905F9"/>
    <w:rsid w:val="00F9155D"/>
    <w:rsid w:val="00F918DF"/>
    <w:rsid w:val="00F9200D"/>
    <w:rsid w:val="00F938D1"/>
    <w:rsid w:val="00F94DE7"/>
    <w:rsid w:val="00F9561B"/>
    <w:rsid w:val="00F9613A"/>
    <w:rsid w:val="00F96260"/>
    <w:rsid w:val="00FA0736"/>
    <w:rsid w:val="00FA0EEC"/>
    <w:rsid w:val="00FA0F53"/>
    <w:rsid w:val="00FA150D"/>
    <w:rsid w:val="00FA18F8"/>
    <w:rsid w:val="00FA1F35"/>
    <w:rsid w:val="00FA31F9"/>
    <w:rsid w:val="00FA3659"/>
    <w:rsid w:val="00FA393A"/>
    <w:rsid w:val="00FA49AA"/>
    <w:rsid w:val="00FA7FDF"/>
    <w:rsid w:val="00FB2D14"/>
    <w:rsid w:val="00FB3F72"/>
    <w:rsid w:val="00FB437B"/>
    <w:rsid w:val="00FB5106"/>
    <w:rsid w:val="00FB5532"/>
    <w:rsid w:val="00FB5A98"/>
    <w:rsid w:val="00FB60FF"/>
    <w:rsid w:val="00FB62CB"/>
    <w:rsid w:val="00FB6F85"/>
    <w:rsid w:val="00FB6F97"/>
    <w:rsid w:val="00FB7026"/>
    <w:rsid w:val="00FB72C3"/>
    <w:rsid w:val="00FB770D"/>
    <w:rsid w:val="00FC006B"/>
    <w:rsid w:val="00FC1914"/>
    <w:rsid w:val="00FC1D41"/>
    <w:rsid w:val="00FC21F5"/>
    <w:rsid w:val="00FC245D"/>
    <w:rsid w:val="00FC3013"/>
    <w:rsid w:val="00FC3690"/>
    <w:rsid w:val="00FC5B2A"/>
    <w:rsid w:val="00FC5F9C"/>
    <w:rsid w:val="00FC6034"/>
    <w:rsid w:val="00FC6756"/>
    <w:rsid w:val="00FC6A54"/>
    <w:rsid w:val="00FC6C9F"/>
    <w:rsid w:val="00FC7E33"/>
    <w:rsid w:val="00FD1BD0"/>
    <w:rsid w:val="00FD211A"/>
    <w:rsid w:val="00FD22DF"/>
    <w:rsid w:val="00FD27F4"/>
    <w:rsid w:val="00FD2E14"/>
    <w:rsid w:val="00FD44F3"/>
    <w:rsid w:val="00FD5FF4"/>
    <w:rsid w:val="00FD64C6"/>
    <w:rsid w:val="00FD71E3"/>
    <w:rsid w:val="00FD7AB4"/>
    <w:rsid w:val="00FE1B3C"/>
    <w:rsid w:val="00FE26B6"/>
    <w:rsid w:val="00FE29C3"/>
    <w:rsid w:val="00FE2E5E"/>
    <w:rsid w:val="00FE4331"/>
    <w:rsid w:val="00FE7200"/>
    <w:rsid w:val="00FE72B5"/>
    <w:rsid w:val="00FF0052"/>
    <w:rsid w:val="00FF146A"/>
    <w:rsid w:val="00FF2954"/>
    <w:rsid w:val="00FF3C30"/>
    <w:rsid w:val="00FF3C64"/>
    <w:rsid w:val="00FF474B"/>
    <w:rsid w:val="00FF5050"/>
    <w:rsid w:val="00FF6E75"/>
    <w:rsid w:val="00FF7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22298"/>
  <w15:docId w15:val="{D73951F2-DE7C-4A48-B63B-03800AB8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70E8"/>
    <w:rPr>
      <w:sz w:val="24"/>
      <w:szCs w:val="24"/>
    </w:rPr>
  </w:style>
  <w:style w:type="paragraph" w:styleId="Nagwek1">
    <w:name w:val="heading 1"/>
    <w:basedOn w:val="Normalny"/>
    <w:next w:val="Normalny"/>
    <w:qFormat/>
    <w:rsid w:val="00033889"/>
    <w:pPr>
      <w:keepNext/>
      <w:spacing w:before="240" w:after="60"/>
      <w:outlineLvl w:val="0"/>
    </w:pPr>
    <w:rPr>
      <w:rFonts w:ascii="Arial" w:hAnsi="Arial"/>
      <w:b/>
      <w:kern w:val="28"/>
      <w:sz w:val="28"/>
      <w:szCs w:val="20"/>
    </w:rPr>
  </w:style>
  <w:style w:type="paragraph" w:styleId="Nagwek2">
    <w:name w:val="heading 2"/>
    <w:basedOn w:val="Normalny"/>
    <w:next w:val="Normalny"/>
    <w:link w:val="Nagwek2Znak"/>
    <w:uiPriority w:val="99"/>
    <w:qFormat/>
    <w:rsid w:val="00D96015"/>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
    <w:qFormat/>
    <w:rsid w:val="00D96015"/>
    <w:pPr>
      <w:keepNext/>
      <w:spacing w:before="240" w:after="60"/>
      <w:outlineLvl w:val="2"/>
    </w:pPr>
    <w:rPr>
      <w:rFonts w:ascii="Cambria" w:hAnsi="Cambria"/>
      <w:b/>
      <w:bCs/>
      <w:sz w:val="26"/>
      <w:szCs w:val="26"/>
    </w:rPr>
  </w:style>
  <w:style w:type="paragraph" w:styleId="Nagwek6">
    <w:name w:val="heading 6"/>
    <w:basedOn w:val="Normalny"/>
    <w:next w:val="Normalny"/>
    <w:link w:val="Nagwek6Znak"/>
    <w:qFormat/>
    <w:rsid w:val="006C42A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F585C"/>
    <w:rPr>
      <w:rFonts w:ascii="Arial" w:hAnsi="Arial"/>
      <w:b/>
      <w:i/>
      <w:sz w:val="28"/>
      <w:lang w:val="pl-PL" w:eastAsia="pl-PL"/>
    </w:rPr>
  </w:style>
  <w:style w:type="character" w:customStyle="1" w:styleId="Nagwek3Znak">
    <w:name w:val="Nagłówek 3 Znak"/>
    <w:link w:val="Nagwek3"/>
    <w:uiPriority w:val="9"/>
    <w:semiHidden/>
    <w:rsid w:val="0065192F"/>
    <w:rPr>
      <w:rFonts w:ascii="Cambria" w:eastAsia="Times New Roman" w:hAnsi="Cambria" w:cs="Times New Roman"/>
      <w:b/>
      <w:bCs/>
      <w:sz w:val="26"/>
      <w:szCs w:val="26"/>
    </w:rPr>
  </w:style>
  <w:style w:type="paragraph" w:styleId="Tytu">
    <w:name w:val="Title"/>
    <w:basedOn w:val="Normalny"/>
    <w:link w:val="TytuZnak"/>
    <w:uiPriority w:val="10"/>
    <w:qFormat/>
    <w:rsid w:val="00D96015"/>
    <w:pPr>
      <w:jc w:val="center"/>
    </w:pPr>
    <w:rPr>
      <w:rFonts w:ascii="Cambria" w:hAnsi="Cambria"/>
      <w:b/>
      <w:bCs/>
      <w:kern w:val="28"/>
      <w:sz w:val="32"/>
      <w:szCs w:val="32"/>
    </w:rPr>
  </w:style>
  <w:style w:type="character" w:customStyle="1" w:styleId="TytuZnak">
    <w:name w:val="Tytuł Znak"/>
    <w:link w:val="Tytu"/>
    <w:uiPriority w:val="10"/>
    <w:rsid w:val="0065192F"/>
    <w:rPr>
      <w:rFonts w:ascii="Cambria" w:eastAsia="Times New Roman" w:hAnsi="Cambria" w:cs="Times New Roman"/>
      <w:b/>
      <w:bCs/>
      <w:kern w:val="28"/>
      <w:sz w:val="32"/>
      <w:szCs w:val="32"/>
    </w:rPr>
  </w:style>
  <w:style w:type="paragraph" w:styleId="Tekstpodstawowy">
    <w:name w:val="Body Text"/>
    <w:basedOn w:val="Normalny"/>
    <w:link w:val="TekstpodstawowyZnak"/>
    <w:rsid w:val="00D96015"/>
    <w:pPr>
      <w:widowControl w:val="0"/>
      <w:autoSpaceDE w:val="0"/>
      <w:autoSpaceDN w:val="0"/>
      <w:adjustRightInd w:val="0"/>
      <w:jc w:val="both"/>
    </w:pPr>
    <w:rPr>
      <w:b/>
      <w:szCs w:val="20"/>
    </w:rPr>
  </w:style>
  <w:style w:type="character" w:customStyle="1" w:styleId="TekstpodstawowyZnak">
    <w:name w:val="Tekst podstawowy Znak"/>
    <w:link w:val="Tekstpodstawowy"/>
    <w:locked/>
    <w:rsid w:val="008206CA"/>
    <w:rPr>
      <w:b/>
      <w:sz w:val="24"/>
      <w:lang w:val="pl-PL" w:eastAsia="pl-PL"/>
    </w:rPr>
  </w:style>
  <w:style w:type="paragraph" w:styleId="Tekstpodstawowywcity">
    <w:name w:val="Body Text Indent"/>
    <w:basedOn w:val="Normalny"/>
    <w:link w:val="TekstpodstawowywcityZnak"/>
    <w:uiPriority w:val="99"/>
    <w:rsid w:val="00D96015"/>
    <w:pPr>
      <w:ind w:left="720"/>
      <w:jc w:val="both"/>
    </w:pPr>
  </w:style>
  <w:style w:type="character" w:customStyle="1" w:styleId="TekstpodstawowywcityZnak">
    <w:name w:val="Tekst podstawowy wcięty Znak"/>
    <w:link w:val="Tekstpodstawowywcity"/>
    <w:uiPriority w:val="99"/>
    <w:semiHidden/>
    <w:rsid w:val="0065192F"/>
    <w:rPr>
      <w:sz w:val="24"/>
      <w:szCs w:val="24"/>
    </w:rPr>
  </w:style>
  <w:style w:type="paragraph" w:styleId="Tekstpodstawowy2">
    <w:name w:val="Body Text 2"/>
    <w:basedOn w:val="Normalny"/>
    <w:link w:val="Tekstpodstawowy2Znak"/>
    <w:uiPriority w:val="99"/>
    <w:rsid w:val="00D96015"/>
    <w:pPr>
      <w:jc w:val="both"/>
    </w:pPr>
  </w:style>
  <w:style w:type="character" w:customStyle="1" w:styleId="Tekstpodstawowy2Znak">
    <w:name w:val="Tekst podstawowy 2 Znak"/>
    <w:link w:val="Tekstpodstawowy2"/>
    <w:uiPriority w:val="99"/>
    <w:semiHidden/>
    <w:rsid w:val="0065192F"/>
    <w:rPr>
      <w:sz w:val="24"/>
      <w:szCs w:val="24"/>
    </w:rPr>
  </w:style>
  <w:style w:type="paragraph" w:styleId="Tekstpodstawowy3">
    <w:name w:val="Body Text 3"/>
    <w:basedOn w:val="Normalny"/>
    <w:link w:val="Tekstpodstawowy3Znak"/>
    <w:uiPriority w:val="99"/>
    <w:rsid w:val="00D96015"/>
    <w:pPr>
      <w:jc w:val="both"/>
    </w:pPr>
    <w:rPr>
      <w:sz w:val="16"/>
      <w:szCs w:val="16"/>
    </w:rPr>
  </w:style>
  <w:style w:type="character" w:customStyle="1" w:styleId="Tekstpodstawowy3Znak">
    <w:name w:val="Tekst podstawowy 3 Znak"/>
    <w:link w:val="Tekstpodstawowy3"/>
    <w:uiPriority w:val="99"/>
    <w:semiHidden/>
    <w:rsid w:val="0065192F"/>
    <w:rPr>
      <w:sz w:val="16"/>
      <w:szCs w:val="16"/>
    </w:rPr>
  </w:style>
  <w:style w:type="paragraph" w:styleId="Tekstpodstawowywcity2">
    <w:name w:val="Body Text Indent 2"/>
    <w:basedOn w:val="Normalny"/>
    <w:link w:val="Tekstpodstawowywcity2Znak"/>
    <w:uiPriority w:val="99"/>
    <w:rsid w:val="00D96015"/>
    <w:pPr>
      <w:ind w:left="720" w:hanging="360"/>
      <w:jc w:val="both"/>
    </w:pPr>
  </w:style>
  <w:style w:type="character" w:customStyle="1" w:styleId="Tekstpodstawowywcity2Znak">
    <w:name w:val="Tekst podstawowy wcięty 2 Znak"/>
    <w:link w:val="Tekstpodstawowywcity2"/>
    <w:uiPriority w:val="99"/>
    <w:semiHidden/>
    <w:rsid w:val="0065192F"/>
    <w:rPr>
      <w:sz w:val="24"/>
      <w:szCs w:val="24"/>
    </w:rPr>
  </w:style>
  <w:style w:type="paragraph" w:styleId="Tekstpodstawowywcity3">
    <w:name w:val="Body Text Indent 3"/>
    <w:basedOn w:val="Normalny"/>
    <w:link w:val="Tekstpodstawowywcity3Znak"/>
    <w:uiPriority w:val="99"/>
    <w:rsid w:val="00D96015"/>
    <w:pPr>
      <w:ind w:left="720" w:hanging="300"/>
      <w:jc w:val="both"/>
    </w:pPr>
    <w:rPr>
      <w:sz w:val="16"/>
      <w:szCs w:val="16"/>
    </w:rPr>
  </w:style>
  <w:style w:type="character" w:customStyle="1" w:styleId="Tekstpodstawowywcity3Znak">
    <w:name w:val="Tekst podstawowy wcięty 3 Znak"/>
    <w:link w:val="Tekstpodstawowywcity3"/>
    <w:uiPriority w:val="99"/>
    <w:semiHidden/>
    <w:rsid w:val="0065192F"/>
    <w:rPr>
      <w:sz w:val="16"/>
      <w:szCs w:val="16"/>
    </w:rPr>
  </w:style>
  <w:style w:type="paragraph" w:customStyle="1" w:styleId="Standard">
    <w:name w:val="Standard"/>
    <w:rsid w:val="00D96015"/>
    <w:pPr>
      <w:widowControl w:val="0"/>
      <w:autoSpaceDE w:val="0"/>
      <w:autoSpaceDN w:val="0"/>
      <w:adjustRightInd w:val="0"/>
    </w:pPr>
    <w:rPr>
      <w:szCs w:val="24"/>
    </w:rPr>
  </w:style>
  <w:style w:type="paragraph" w:styleId="Stopka">
    <w:name w:val="footer"/>
    <w:basedOn w:val="Normalny"/>
    <w:link w:val="StopkaZnak"/>
    <w:uiPriority w:val="99"/>
    <w:rsid w:val="00D96015"/>
    <w:pPr>
      <w:tabs>
        <w:tab w:val="center" w:pos="4536"/>
        <w:tab w:val="right" w:pos="9072"/>
      </w:tabs>
    </w:pPr>
  </w:style>
  <w:style w:type="character" w:customStyle="1" w:styleId="StopkaZnak">
    <w:name w:val="Stopka Znak"/>
    <w:link w:val="Stopka"/>
    <w:uiPriority w:val="99"/>
    <w:locked/>
    <w:rsid w:val="008A2943"/>
    <w:rPr>
      <w:rFonts w:cs="Times New Roman"/>
      <w:sz w:val="24"/>
      <w:szCs w:val="24"/>
    </w:rPr>
  </w:style>
  <w:style w:type="character" w:styleId="Numerstrony">
    <w:name w:val="page number"/>
    <w:uiPriority w:val="99"/>
    <w:rsid w:val="00D96015"/>
    <w:rPr>
      <w:rFonts w:cs="Times New Roman"/>
    </w:rPr>
  </w:style>
  <w:style w:type="paragraph" w:styleId="Tekstkomentarza">
    <w:name w:val="annotation text"/>
    <w:basedOn w:val="Normalny"/>
    <w:link w:val="TekstkomentarzaZnak"/>
    <w:uiPriority w:val="99"/>
    <w:semiHidden/>
    <w:rsid w:val="00D96015"/>
    <w:rPr>
      <w:sz w:val="20"/>
      <w:szCs w:val="20"/>
    </w:rPr>
  </w:style>
  <w:style w:type="character" w:customStyle="1" w:styleId="TekstkomentarzaZnak">
    <w:name w:val="Tekst komentarza Znak"/>
    <w:link w:val="Tekstkomentarza"/>
    <w:uiPriority w:val="99"/>
    <w:semiHidden/>
    <w:rsid w:val="0065192F"/>
    <w:rPr>
      <w:sz w:val="20"/>
      <w:szCs w:val="20"/>
    </w:rPr>
  </w:style>
  <w:style w:type="paragraph" w:styleId="Nagwek">
    <w:name w:val="header"/>
    <w:basedOn w:val="Normalny"/>
    <w:link w:val="NagwekZnak"/>
    <w:uiPriority w:val="99"/>
    <w:rsid w:val="00D96015"/>
    <w:pPr>
      <w:tabs>
        <w:tab w:val="center" w:pos="4536"/>
        <w:tab w:val="right" w:pos="9072"/>
      </w:tabs>
    </w:pPr>
  </w:style>
  <w:style w:type="character" w:customStyle="1" w:styleId="NagwekZnak">
    <w:name w:val="Nagłówek Znak"/>
    <w:link w:val="Nagwek"/>
    <w:uiPriority w:val="99"/>
    <w:rsid w:val="0065192F"/>
    <w:rPr>
      <w:sz w:val="24"/>
      <w:szCs w:val="24"/>
    </w:rPr>
  </w:style>
  <w:style w:type="paragraph" w:customStyle="1" w:styleId="SIWZTektresc">
    <w:name w:val="SIWZ Tek tresc"/>
    <w:basedOn w:val="Normalny"/>
    <w:uiPriority w:val="99"/>
    <w:rsid w:val="00D96015"/>
    <w:pPr>
      <w:spacing w:before="60" w:after="120"/>
      <w:jc w:val="both"/>
    </w:pPr>
    <w:rPr>
      <w:rFonts w:ascii="Arial" w:hAnsi="Arial"/>
      <w:sz w:val="22"/>
      <w:szCs w:val="20"/>
    </w:rPr>
  </w:style>
  <w:style w:type="paragraph" w:customStyle="1" w:styleId="Tekstpodstawowywcity21">
    <w:name w:val="Tekst podstawowy wcięty 21"/>
    <w:basedOn w:val="Normalny"/>
    <w:uiPriority w:val="99"/>
    <w:rsid w:val="00D96015"/>
    <w:pPr>
      <w:suppressAutoHyphens/>
      <w:ind w:left="720" w:hanging="360"/>
      <w:jc w:val="both"/>
    </w:pPr>
    <w:rPr>
      <w:lang w:eastAsia="ar-SA"/>
    </w:rPr>
  </w:style>
  <w:style w:type="paragraph" w:customStyle="1" w:styleId="Tekstpodstawowywcity31">
    <w:name w:val="Tekst podstawowy wcięty 31"/>
    <w:basedOn w:val="Normalny"/>
    <w:uiPriority w:val="99"/>
    <w:rsid w:val="00D96015"/>
    <w:pPr>
      <w:suppressAutoHyphens/>
      <w:ind w:left="720" w:hanging="300"/>
      <w:jc w:val="both"/>
    </w:pPr>
    <w:rPr>
      <w:lang w:eastAsia="ar-SA"/>
    </w:rPr>
  </w:style>
  <w:style w:type="paragraph" w:customStyle="1" w:styleId="Styl">
    <w:name w:val="Styl"/>
    <w:basedOn w:val="Normalny"/>
    <w:autoRedefine/>
    <w:uiPriority w:val="99"/>
    <w:rsid w:val="00D96015"/>
    <w:pPr>
      <w:ind w:left="360"/>
      <w:jc w:val="both"/>
    </w:pPr>
    <w:rPr>
      <w:szCs w:val="20"/>
    </w:rPr>
  </w:style>
  <w:style w:type="paragraph" w:styleId="Tekstprzypisudolnego">
    <w:name w:val="footnote text"/>
    <w:basedOn w:val="Normalny"/>
    <w:link w:val="TekstprzypisudolnegoZnak"/>
    <w:rsid w:val="000C086A"/>
    <w:rPr>
      <w:sz w:val="20"/>
      <w:szCs w:val="20"/>
    </w:rPr>
  </w:style>
  <w:style w:type="character" w:customStyle="1" w:styleId="TekstprzypisudolnegoZnak">
    <w:name w:val="Tekst przypisu dolnego Znak"/>
    <w:link w:val="Tekstprzypisudolnego"/>
    <w:rsid w:val="0065192F"/>
    <w:rPr>
      <w:sz w:val="20"/>
      <w:szCs w:val="20"/>
    </w:rPr>
  </w:style>
  <w:style w:type="character" w:styleId="Odwoanieprzypisudolnego">
    <w:name w:val="footnote reference"/>
    <w:semiHidden/>
    <w:rsid w:val="000C086A"/>
    <w:rPr>
      <w:rFonts w:cs="Times New Roman"/>
      <w:vertAlign w:val="superscript"/>
    </w:rPr>
  </w:style>
  <w:style w:type="character" w:styleId="Hipercze">
    <w:name w:val="Hyperlink"/>
    <w:uiPriority w:val="99"/>
    <w:rsid w:val="008206CA"/>
    <w:rPr>
      <w:rFonts w:cs="Times New Roman"/>
      <w:color w:val="0000FF"/>
      <w:u w:val="single"/>
    </w:rPr>
  </w:style>
  <w:style w:type="paragraph" w:customStyle="1" w:styleId="Default">
    <w:name w:val="Default"/>
    <w:rsid w:val="00304D93"/>
    <w:pPr>
      <w:autoSpaceDE w:val="0"/>
      <w:autoSpaceDN w:val="0"/>
      <w:adjustRightInd w:val="0"/>
    </w:pPr>
    <w:rPr>
      <w:rFonts w:ascii="Tahoma" w:hAnsi="Tahoma" w:cs="Tahoma"/>
      <w:color w:val="000000"/>
      <w:sz w:val="24"/>
      <w:szCs w:val="24"/>
      <w:lang w:eastAsia="en-US"/>
    </w:rPr>
  </w:style>
  <w:style w:type="paragraph" w:styleId="Akapitzlist">
    <w:name w:val="List Paragraph"/>
    <w:basedOn w:val="Normalny"/>
    <w:link w:val="AkapitzlistZnak"/>
    <w:uiPriority w:val="99"/>
    <w:qFormat/>
    <w:rsid w:val="00042255"/>
    <w:pPr>
      <w:suppressAutoHyphens/>
      <w:ind w:left="708"/>
    </w:pPr>
    <w:rPr>
      <w:lang w:eastAsia="zh-CN"/>
    </w:rPr>
  </w:style>
  <w:style w:type="character" w:customStyle="1" w:styleId="WW8Num18z0">
    <w:name w:val="WW8Num18z0"/>
    <w:uiPriority w:val="99"/>
    <w:rsid w:val="00B44F3A"/>
    <w:rPr>
      <w:rFonts w:ascii="Times New Roman" w:hAnsi="Times New Roman"/>
      <w:color w:val="000000"/>
    </w:rPr>
  </w:style>
  <w:style w:type="character" w:customStyle="1" w:styleId="WW8Num10z0">
    <w:name w:val="WW8Num10z0"/>
    <w:uiPriority w:val="99"/>
    <w:rsid w:val="00E13981"/>
    <w:rPr>
      <w:rFonts w:ascii="Wingdings" w:hAnsi="Wingdings"/>
    </w:rPr>
  </w:style>
  <w:style w:type="paragraph" w:customStyle="1" w:styleId="BodyText21">
    <w:name w:val="Body Text 21"/>
    <w:basedOn w:val="Normalny"/>
    <w:rsid w:val="0012305E"/>
    <w:pPr>
      <w:widowControl w:val="0"/>
      <w:autoSpaceDE w:val="0"/>
      <w:autoSpaceDN w:val="0"/>
      <w:adjustRightInd w:val="0"/>
      <w:jc w:val="both"/>
    </w:pPr>
  </w:style>
  <w:style w:type="character" w:customStyle="1" w:styleId="cpvdrzewo51">
    <w:name w:val="cpv_drzewo_51"/>
    <w:basedOn w:val="Domylnaczcionkaakapitu"/>
    <w:rsid w:val="003156E7"/>
  </w:style>
  <w:style w:type="paragraph" w:styleId="Listapunktowana">
    <w:name w:val="List Bullet"/>
    <w:basedOn w:val="Normalny"/>
    <w:rsid w:val="00D83C93"/>
    <w:pPr>
      <w:numPr>
        <w:numId w:val="1"/>
      </w:numPr>
      <w:ind w:left="360"/>
      <w:contextualSpacing/>
    </w:pPr>
  </w:style>
  <w:style w:type="character" w:styleId="Uwydatnienie">
    <w:name w:val="Emphasis"/>
    <w:qFormat/>
    <w:locked/>
    <w:rsid w:val="00B837E3"/>
    <w:rPr>
      <w:i/>
      <w:iCs/>
    </w:rPr>
  </w:style>
  <w:style w:type="character" w:customStyle="1" w:styleId="Znakiprzypiswdolnych">
    <w:name w:val="Znaki przypisów dolnych"/>
    <w:rsid w:val="00B837E3"/>
    <w:rPr>
      <w:rFonts w:cs="Times New Roman"/>
      <w:vertAlign w:val="superscript"/>
    </w:rPr>
  </w:style>
  <w:style w:type="paragraph" w:customStyle="1" w:styleId="Tekstpodstawowywcity1">
    <w:name w:val="Tekst podstawowy wcięty1"/>
    <w:basedOn w:val="Normalny"/>
    <w:rsid w:val="00B837E3"/>
    <w:pPr>
      <w:spacing w:after="120"/>
      <w:ind w:left="283"/>
    </w:pPr>
    <w:rPr>
      <w:lang w:eastAsia="ar-SA"/>
    </w:rPr>
  </w:style>
  <w:style w:type="paragraph" w:styleId="NormalnyWeb">
    <w:name w:val="Normal (Web)"/>
    <w:basedOn w:val="Normalny"/>
    <w:rsid w:val="00F47D7A"/>
    <w:pPr>
      <w:spacing w:before="100" w:after="119"/>
    </w:pPr>
    <w:rPr>
      <w:lang w:eastAsia="ar-SA"/>
    </w:rPr>
  </w:style>
  <w:style w:type="character" w:customStyle="1" w:styleId="text21">
    <w:name w:val="text21"/>
    <w:rsid w:val="008D1A23"/>
    <w:rPr>
      <w:rFonts w:ascii="Verdana" w:hAnsi="Verdana" w:hint="default"/>
      <w:color w:val="000000"/>
      <w:sz w:val="11"/>
      <w:szCs w:val="11"/>
    </w:rPr>
  </w:style>
  <w:style w:type="character" w:customStyle="1" w:styleId="text2bold">
    <w:name w:val="text2 bold"/>
    <w:basedOn w:val="Domylnaczcionkaakapitu"/>
    <w:rsid w:val="007F1FED"/>
  </w:style>
  <w:style w:type="paragraph" w:customStyle="1" w:styleId="Akapitzlist2">
    <w:name w:val="Akapit z listą2"/>
    <w:basedOn w:val="Normalny"/>
    <w:rsid w:val="00FA0EEC"/>
    <w:pPr>
      <w:suppressAutoHyphens/>
      <w:ind w:left="708"/>
    </w:pPr>
    <w:rPr>
      <w:lang w:eastAsia="ar-SA"/>
    </w:rPr>
  </w:style>
  <w:style w:type="character" w:customStyle="1" w:styleId="BodyTextChar">
    <w:name w:val="Body Text Char"/>
    <w:locked/>
    <w:rsid w:val="005A75AE"/>
    <w:rPr>
      <w:b/>
      <w:sz w:val="24"/>
      <w:lang w:val="pl-PL" w:eastAsia="pl-PL"/>
    </w:rPr>
  </w:style>
  <w:style w:type="character" w:customStyle="1" w:styleId="BodyTextIndent3Char">
    <w:name w:val="Body Text Indent 3 Char"/>
    <w:semiHidden/>
    <w:locked/>
    <w:rsid w:val="00DF3459"/>
    <w:rPr>
      <w:sz w:val="16"/>
      <w:lang w:val="pl-PL" w:eastAsia="pl-PL"/>
    </w:rPr>
  </w:style>
  <w:style w:type="character" w:customStyle="1" w:styleId="BodyTextIndent2Char">
    <w:name w:val="Body Text Indent 2 Char"/>
    <w:semiHidden/>
    <w:locked/>
    <w:rsid w:val="005F6292"/>
    <w:rPr>
      <w:sz w:val="24"/>
      <w:lang w:val="pl-PL" w:eastAsia="pl-PL"/>
    </w:rPr>
  </w:style>
  <w:style w:type="character" w:customStyle="1" w:styleId="BodyText2Char">
    <w:name w:val="Body Text 2 Char"/>
    <w:semiHidden/>
    <w:locked/>
    <w:rsid w:val="0059356E"/>
    <w:rPr>
      <w:sz w:val="24"/>
      <w:lang w:val="pl-PL" w:eastAsia="pl-PL"/>
    </w:rPr>
  </w:style>
  <w:style w:type="character" w:customStyle="1" w:styleId="FootnoteTextChar">
    <w:name w:val="Footnote Text Char"/>
    <w:locked/>
    <w:rsid w:val="0059356E"/>
    <w:rPr>
      <w:lang w:val="pl-PL" w:eastAsia="pl-PL"/>
    </w:rPr>
  </w:style>
  <w:style w:type="paragraph" w:customStyle="1" w:styleId="Tekstpodstawowywcity10">
    <w:name w:val="Tekst podstawowy wcięty1"/>
    <w:basedOn w:val="Normalny"/>
    <w:rsid w:val="00311966"/>
    <w:pPr>
      <w:spacing w:after="120"/>
      <w:ind w:left="283"/>
    </w:pPr>
    <w:rPr>
      <w:lang w:eastAsia="ar-SA"/>
    </w:rPr>
  </w:style>
  <w:style w:type="character" w:customStyle="1" w:styleId="BodyTextIndentChar">
    <w:name w:val="Body Text Indent Char"/>
    <w:semiHidden/>
    <w:locked/>
    <w:rsid w:val="00311966"/>
    <w:rPr>
      <w:sz w:val="24"/>
      <w:lang w:val="pl-PL" w:eastAsia="pl-PL"/>
    </w:rPr>
  </w:style>
  <w:style w:type="paragraph" w:customStyle="1" w:styleId="ZnakZnak2ZnakZnakZnakZnak">
    <w:name w:val="Znak Znak2 Znak Znak Znak Znak"/>
    <w:basedOn w:val="Normalny"/>
    <w:autoRedefine/>
    <w:rsid w:val="007D3275"/>
    <w:pPr>
      <w:ind w:left="360"/>
      <w:jc w:val="both"/>
    </w:pPr>
    <w:rPr>
      <w:szCs w:val="20"/>
    </w:rPr>
  </w:style>
  <w:style w:type="paragraph" w:customStyle="1" w:styleId="Zwykytekst1">
    <w:name w:val="Zwykły tekst1"/>
    <w:basedOn w:val="Normalny"/>
    <w:rsid w:val="00B75930"/>
    <w:pPr>
      <w:overflowPunct w:val="0"/>
      <w:autoSpaceDE w:val="0"/>
      <w:autoSpaceDN w:val="0"/>
      <w:adjustRightInd w:val="0"/>
      <w:textAlignment w:val="baseline"/>
    </w:pPr>
    <w:rPr>
      <w:rFonts w:ascii="Courier New" w:hAnsi="Courier New"/>
      <w:sz w:val="20"/>
      <w:szCs w:val="20"/>
    </w:rPr>
  </w:style>
  <w:style w:type="character" w:styleId="Pogrubienie">
    <w:name w:val="Strong"/>
    <w:uiPriority w:val="22"/>
    <w:qFormat/>
    <w:rsid w:val="00280A72"/>
    <w:rPr>
      <w:b/>
      <w:bCs/>
    </w:rPr>
  </w:style>
  <w:style w:type="character" w:customStyle="1" w:styleId="domylnaczcionkaakapitu1">
    <w:name w:val="domylnaczcionkaakapitu1"/>
    <w:basedOn w:val="Domylnaczcionkaakapitu"/>
    <w:rsid w:val="00C522F3"/>
  </w:style>
  <w:style w:type="paragraph" w:customStyle="1" w:styleId="ZnakZnak2ZnakZnakZnakZnakZnakZnak">
    <w:name w:val="Znak Znak2 Znak Znak Znak Znak Znak Znak"/>
    <w:basedOn w:val="Normalny"/>
    <w:autoRedefine/>
    <w:rsid w:val="0027267A"/>
    <w:pPr>
      <w:jc w:val="both"/>
    </w:pPr>
  </w:style>
  <w:style w:type="paragraph" w:customStyle="1" w:styleId="Tekstpodstawowy31">
    <w:name w:val="Tekst podstawowy 31"/>
    <w:basedOn w:val="Normalny"/>
    <w:rsid w:val="00DE58B7"/>
    <w:pPr>
      <w:suppressAutoHyphens/>
      <w:overflowPunct w:val="0"/>
      <w:autoSpaceDE w:val="0"/>
      <w:jc w:val="both"/>
      <w:textAlignment w:val="baseline"/>
    </w:pPr>
    <w:rPr>
      <w:szCs w:val="20"/>
      <w:lang w:eastAsia="ar-SA"/>
    </w:rPr>
  </w:style>
  <w:style w:type="paragraph" w:customStyle="1" w:styleId="Tekstpodstawowy310">
    <w:name w:val="Tekst podstawowy 31"/>
    <w:basedOn w:val="Normalny"/>
    <w:rsid w:val="00681E44"/>
    <w:pPr>
      <w:suppressAutoHyphens/>
      <w:jc w:val="both"/>
    </w:pPr>
    <w:rPr>
      <w:color w:val="000000"/>
      <w:lang w:eastAsia="ar-SA"/>
    </w:rPr>
  </w:style>
  <w:style w:type="character" w:customStyle="1" w:styleId="xbe">
    <w:name w:val="_xbe"/>
    <w:basedOn w:val="Domylnaczcionkaakapitu"/>
    <w:rsid w:val="00681E44"/>
  </w:style>
  <w:style w:type="paragraph" w:customStyle="1" w:styleId="Tekstpodstawowy21">
    <w:name w:val="Tekst podstawowy 21"/>
    <w:basedOn w:val="Normalny"/>
    <w:rsid w:val="00681E44"/>
    <w:pPr>
      <w:suppressAutoHyphens/>
      <w:jc w:val="both"/>
    </w:pPr>
    <w:rPr>
      <w:bCs/>
      <w:lang w:eastAsia="ar-SA"/>
    </w:rPr>
  </w:style>
  <w:style w:type="paragraph" w:customStyle="1" w:styleId="Tekstkomentarza1">
    <w:name w:val="Tekst komentarza1"/>
    <w:basedOn w:val="Normalny"/>
    <w:rsid w:val="00681E44"/>
    <w:pPr>
      <w:suppressAutoHyphens/>
    </w:pPr>
    <w:rPr>
      <w:sz w:val="20"/>
      <w:szCs w:val="20"/>
      <w:lang w:eastAsia="ar-SA"/>
    </w:rPr>
  </w:style>
  <w:style w:type="paragraph" w:customStyle="1" w:styleId="WW-BodyText21234">
    <w:name w:val="WW-Body Text 21234"/>
    <w:basedOn w:val="Normalny"/>
    <w:rsid w:val="00130793"/>
    <w:pPr>
      <w:suppressAutoHyphens/>
      <w:overflowPunct w:val="0"/>
      <w:autoSpaceDE w:val="0"/>
      <w:jc w:val="both"/>
      <w:textAlignment w:val="baseline"/>
    </w:pPr>
    <w:rPr>
      <w:sz w:val="20"/>
      <w:szCs w:val="20"/>
      <w:lang w:eastAsia="ar-SA"/>
    </w:rPr>
  </w:style>
  <w:style w:type="character" w:customStyle="1" w:styleId="st">
    <w:name w:val="st"/>
    <w:basedOn w:val="Domylnaczcionkaakapitu"/>
    <w:rsid w:val="00E37854"/>
  </w:style>
  <w:style w:type="character" w:customStyle="1" w:styleId="tekstdokbold">
    <w:name w:val="tekst dok. bold"/>
    <w:rsid w:val="005C2254"/>
    <w:rPr>
      <w:b/>
    </w:rPr>
  </w:style>
  <w:style w:type="character" w:customStyle="1" w:styleId="alb">
    <w:name w:val="a_lb"/>
    <w:basedOn w:val="Domylnaczcionkaakapitu"/>
    <w:rsid w:val="00F25168"/>
  </w:style>
  <w:style w:type="character" w:customStyle="1" w:styleId="fn-refannotated-elem">
    <w:name w:val="fn-ref annotated-elem"/>
    <w:basedOn w:val="Domylnaczcionkaakapitu"/>
    <w:rsid w:val="00F25168"/>
  </w:style>
  <w:style w:type="character" w:customStyle="1" w:styleId="fn-ref">
    <w:name w:val="fn-ref"/>
    <w:basedOn w:val="Domylnaczcionkaakapitu"/>
    <w:rsid w:val="00F25168"/>
  </w:style>
  <w:style w:type="paragraph" w:customStyle="1" w:styleId="rozdzia">
    <w:name w:val="rozdział"/>
    <w:basedOn w:val="Normalny"/>
    <w:autoRedefine/>
    <w:uiPriority w:val="99"/>
    <w:rsid w:val="001C5C2E"/>
    <w:pPr>
      <w:tabs>
        <w:tab w:val="left" w:pos="0"/>
      </w:tabs>
      <w:jc w:val="both"/>
    </w:pPr>
    <w:rPr>
      <w:rFonts w:ascii="Tahoma" w:hAnsi="Tahoma" w:cs="Tahoma"/>
      <w:b/>
      <w:bCs/>
      <w:spacing w:val="8"/>
      <w:sz w:val="20"/>
      <w:szCs w:val="20"/>
    </w:rPr>
  </w:style>
  <w:style w:type="paragraph" w:styleId="Zwykytekst">
    <w:name w:val="Plain Text"/>
    <w:basedOn w:val="Normalny"/>
    <w:link w:val="ZwykytekstZnak"/>
    <w:uiPriority w:val="99"/>
    <w:rsid w:val="001C5C2E"/>
    <w:rPr>
      <w:rFonts w:ascii="Courier New" w:hAnsi="Courier New"/>
      <w:sz w:val="20"/>
      <w:szCs w:val="20"/>
    </w:rPr>
  </w:style>
  <w:style w:type="character" w:customStyle="1" w:styleId="ZwykytekstZnak">
    <w:name w:val="Zwykły tekst Znak"/>
    <w:link w:val="Zwykytekst"/>
    <w:uiPriority w:val="99"/>
    <w:rsid w:val="001C5C2E"/>
    <w:rPr>
      <w:rFonts w:ascii="Courier New" w:hAnsi="Courier New" w:cs="Courier New"/>
    </w:rPr>
  </w:style>
  <w:style w:type="paragraph" w:customStyle="1" w:styleId="Akapitzlist1">
    <w:name w:val="Akapit z listą1"/>
    <w:basedOn w:val="Normalny"/>
    <w:rsid w:val="00C81DEF"/>
    <w:pPr>
      <w:ind w:left="720"/>
      <w:contextualSpacing/>
      <w:jc w:val="both"/>
    </w:pPr>
    <w:rPr>
      <w:rFonts w:ascii="Calibri" w:hAnsi="Calibri"/>
      <w:sz w:val="22"/>
      <w:szCs w:val="22"/>
      <w:lang w:eastAsia="en-US"/>
    </w:rPr>
  </w:style>
  <w:style w:type="paragraph" w:customStyle="1" w:styleId="Obszartekstu">
    <w:name w:val="Obszar tekstu"/>
    <w:basedOn w:val="Normalny"/>
    <w:rsid w:val="002A4DB9"/>
    <w:pPr>
      <w:widowControl w:val="0"/>
      <w:autoSpaceDE w:val="0"/>
      <w:autoSpaceDN w:val="0"/>
      <w:adjustRightInd w:val="0"/>
      <w:spacing w:after="120"/>
    </w:pPr>
    <w:rPr>
      <w:rFonts w:eastAsia="Calibri"/>
      <w:sz w:val="20"/>
    </w:rPr>
  </w:style>
  <w:style w:type="paragraph" w:customStyle="1" w:styleId="pkt">
    <w:name w:val="pkt"/>
    <w:basedOn w:val="Normalny"/>
    <w:rsid w:val="00CC3BA9"/>
    <w:pPr>
      <w:spacing w:before="60" w:after="60"/>
      <w:ind w:left="851" w:hanging="295"/>
      <w:jc w:val="both"/>
    </w:pPr>
  </w:style>
  <w:style w:type="character" w:styleId="Odwoaniedokomentarza">
    <w:name w:val="annotation reference"/>
    <w:semiHidden/>
    <w:rsid w:val="00366979"/>
    <w:rPr>
      <w:sz w:val="16"/>
      <w:szCs w:val="16"/>
    </w:rPr>
  </w:style>
  <w:style w:type="paragraph" w:styleId="Tematkomentarza">
    <w:name w:val="annotation subject"/>
    <w:basedOn w:val="Tekstkomentarza"/>
    <w:next w:val="Tekstkomentarza"/>
    <w:semiHidden/>
    <w:rsid w:val="00366979"/>
    <w:rPr>
      <w:b/>
      <w:bCs/>
    </w:rPr>
  </w:style>
  <w:style w:type="paragraph" w:styleId="Tekstdymka">
    <w:name w:val="Balloon Text"/>
    <w:basedOn w:val="Normalny"/>
    <w:semiHidden/>
    <w:rsid w:val="00366979"/>
    <w:rPr>
      <w:rFonts w:ascii="Tahoma" w:hAnsi="Tahoma" w:cs="Tahoma"/>
      <w:sz w:val="16"/>
      <w:szCs w:val="16"/>
    </w:rPr>
  </w:style>
  <w:style w:type="paragraph" w:styleId="Poprawka">
    <w:name w:val="Revision"/>
    <w:hidden/>
    <w:uiPriority w:val="99"/>
    <w:semiHidden/>
    <w:rsid w:val="003B2321"/>
    <w:rPr>
      <w:sz w:val="24"/>
      <w:szCs w:val="24"/>
    </w:rPr>
  </w:style>
  <w:style w:type="paragraph" w:customStyle="1" w:styleId="BodyText22">
    <w:name w:val="Body Text 22"/>
    <w:basedOn w:val="Normalny"/>
    <w:rsid w:val="00FC1914"/>
    <w:pPr>
      <w:ind w:left="283" w:hanging="283"/>
    </w:pPr>
    <w:rPr>
      <w:b/>
      <w:sz w:val="22"/>
      <w:szCs w:val="20"/>
    </w:rPr>
  </w:style>
  <w:style w:type="paragraph" w:customStyle="1" w:styleId="BodyText23">
    <w:name w:val="Body Text 23"/>
    <w:basedOn w:val="Normalny"/>
    <w:rsid w:val="00FC1914"/>
    <w:rPr>
      <w:sz w:val="22"/>
      <w:szCs w:val="20"/>
    </w:rPr>
  </w:style>
  <w:style w:type="paragraph" w:customStyle="1" w:styleId="Tekstpodstawowy32">
    <w:name w:val="Tekst podstawowy 32"/>
    <w:basedOn w:val="Normalny"/>
    <w:rsid w:val="00FC1914"/>
    <w:pPr>
      <w:jc w:val="both"/>
    </w:pPr>
    <w:rPr>
      <w:sz w:val="22"/>
      <w:szCs w:val="20"/>
    </w:rPr>
  </w:style>
  <w:style w:type="paragraph" w:styleId="Tekstprzypisukocowego">
    <w:name w:val="endnote text"/>
    <w:basedOn w:val="Normalny"/>
    <w:link w:val="TekstprzypisukocowegoZnak"/>
    <w:rsid w:val="005C4F26"/>
    <w:rPr>
      <w:sz w:val="20"/>
      <w:szCs w:val="20"/>
    </w:rPr>
  </w:style>
  <w:style w:type="character" w:customStyle="1" w:styleId="TekstprzypisukocowegoZnak">
    <w:name w:val="Tekst przypisu końcowego Znak"/>
    <w:basedOn w:val="Domylnaczcionkaakapitu"/>
    <w:link w:val="Tekstprzypisukocowego"/>
    <w:rsid w:val="005C4F26"/>
  </w:style>
  <w:style w:type="character" w:styleId="Odwoanieprzypisukocowego">
    <w:name w:val="endnote reference"/>
    <w:basedOn w:val="Domylnaczcionkaakapitu"/>
    <w:rsid w:val="005C4F26"/>
    <w:rPr>
      <w:vertAlign w:val="superscript"/>
    </w:rPr>
  </w:style>
  <w:style w:type="paragraph" w:styleId="Bezodstpw">
    <w:name w:val="No Spacing"/>
    <w:uiPriority w:val="1"/>
    <w:qFormat/>
    <w:rsid w:val="00E85533"/>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747867"/>
    <w:rPr>
      <w:color w:val="808080"/>
      <w:shd w:val="clear" w:color="auto" w:fill="E6E6E6"/>
    </w:rPr>
  </w:style>
  <w:style w:type="paragraph" w:customStyle="1" w:styleId="Znak">
    <w:name w:val="Znak"/>
    <w:basedOn w:val="Normalny"/>
    <w:rsid w:val="000D3398"/>
    <w:pPr>
      <w:tabs>
        <w:tab w:val="num" w:pos="360"/>
        <w:tab w:val="left" w:pos="709"/>
      </w:tabs>
      <w:ind w:left="360" w:hanging="360"/>
    </w:pPr>
    <w:rPr>
      <w:rFonts w:ascii="Tahoma" w:hAnsi="Tahoma" w:cs="Tahoma"/>
    </w:rPr>
  </w:style>
  <w:style w:type="character" w:customStyle="1" w:styleId="AkapitzlistZnak">
    <w:name w:val="Akapit z listą Znak"/>
    <w:link w:val="Akapitzlist"/>
    <w:uiPriority w:val="99"/>
    <w:locked/>
    <w:rsid w:val="000D3398"/>
    <w:rPr>
      <w:sz w:val="24"/>
      <w:szCs w:val="24"/>
      <w:lang w:eastAsia="zh-CN"/>
    </w:rPr>
  </w:style>
  <w:style w:type="paragraph" w:styleId="Lista">
    <w:name w:val="List"/>
    <w:basedOn w:val="Normalny"/>
    <w:rsid w:val="00CE3A55"/>
    <w:pPr>
      <w:ind w:left="283" w:hanging="283"/>
    </w:pPr>
  </w:style>
  <w:style w:type="character" w:customStyle="1" w:styleId="Nagwek6Znak">
    <w:name w:val="Nagłówek 6 Znak"/>
    <w:basedOn w:val="Domylnaczcionkaakapitu"/>
    <w:link w:val="Nagwek6"/>
    <w:rsid w:val="006C42A9"/>
    <w:rPr>
      <w:b/>
      <w:bCs/>
      <w:sz w:val="22"/>
      <w:szCs w:val="22"/>
    </w:rPr>
  </w:style>
  <w:style w:type="character" w:styleId="UyteHipercze">
    <w:name w:val="FollowedHyperlink"/>
    <w:basedOn w:val="Domylnaczcionkaakapitu"/>
    <w:semiHidden/>
    <w:unhideWhenUsed/>
    <w:rsid w:val="00C81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0915">
      <w:bodyDiv w:val="1"/>
      <w:marLeft w:val="0"/>
      <w:marRight w:val="0"/>
      <w:marTop w:val="0"/>
      <w:marBottom w:val="0"/>
      <w:divBdr>
        <w:top w:val="none" w:sz="0" w:space="0" w:color="auto"/>
        <w:left w:val="none" w:sz="0" w:space="0" w:color="auto"/>
        <w:bottom w:val="none" w:sz="0" w:space="0" w:color="auto"/>
        <w:right w:val="none" w:sz="0" w:space="0" w:color="auto"/>
      </w:divBdr>
    </w:div>
    <w:div w:id="184905445">
      <w:bodyDiv w:val="1"/>
      <w:marLeft w:val="0"/>
      <w:marRight w:val="0"/>
      <w:marTop w:val="0"/>
      <w:marBottom w:val="0"/>
      <w:divBdr>
        <w:top w:val="none" w:sz="0" w:space="0" w:color="auto"/>
        <w:left w:val="none" w:sz="0" w:space="0" w:color="auto"/>
        <w:bottom w:val="none" w:sz="0" w:space="0" w:color="auto"/>
        <w:right w:val="none" w:sz="0" w:space="0" w:color="auto"/>
      </w:divBdr>
    </w:div>
    <w:div w:id="287471964">
      <w:bodyDiv w:val="1"/>
      <w:marLeft w:val="0"/>
      <w:marRight w:val="0"/>
      <w:marTop w:val="0"/>
      <w:marBottom w:val="0"/>
      <w:divBdr>
        <w:top w:val="none" w:sz="0" w:space="0" w:color="auto"/>
        <w:left w:val="none" w:sz="0" w:space="0" w:color="auto"/>
        <w:bottom w:val="none" w:sz="0" w:space="0" w:color="auto"/>
        <w:right w:val="none" w:sz="0" w:space="0" w:color="auto"/>
      </w:divBdr>
    </w:div>
    <w:div w:id="475681271">
      <w:bodyDiv w:val="1"/>
      <w:marLeft w:val="0"/>
      <w:marRight w:val="0"/>
      <w:marTop w:val="0"/>
      <w:marBottom w:val="0"/>
      <w:divBdr>
        <w:top w:val="none" w:sz="0" w:space="0" w:color="auto"/>
        <w:left w:val="none" w:sz="0" w:space="0" w:color="auto"/>
        <w:bottom w:val="none" w:sz="0" w:space="0" w:color="auto"/>
        <w:right w:val="none" w:sz="0" w:space="0" w:color="auto"/>
      </w:divBdr>
    </w:div>
    <w:div w:id="631834680">
      <w:bodyDiv w:val="1"/>
      <w:marLeft w:val="0"/>
      <w:marRight w:val="0"/>
      <w:marTop w:val="0"/>
      <w:marBottom w:val="0"/>
      <w:divBdr>
        <w:top w:val="none" w:sz="0" w:space="0" w:color="auto"/>
        <w:left w:val="none" w:sz="0" w:space="0" w:color="auto"/>
        <w:bottom w:val="none" w:sz="0" w:space="0" w:color="auto"/>
        <w:right w:val="none" w:sz="0" w:space="0" w:color="auto"/>
      </w:divBdr>
    </w:div>
    <w:div w:id="851529071">
      <w:bodyDiv w:val="1"/>
      <w:marLeft w:val="0"/>
      <w:marRight w:val="0"/>
      <w:marTop w:val="0"/>
      <w:marBottom w:val="0"/>
      <w:divBdr>
        <w:top w:val="none" w:sz="0" w:space="0" w:color="auto"/>
        <w:left w:val="none" w:sz="0" w:space="0" w:color="auto"/>
        <w:bottom w:val="none" w:sz="0" w:space="0" w:color="auto"/>
        <w:right w:val="none" w:sz="0" w:space="0" w:color="auto"/>
      </w:divBdr>
      <w:divsChild>
        <w:div w:id="89351416">
          <w:marLeft w:val="0"/>
          <w:marRight w:val="0"/>
          <w:marTop w:val="0"/>
          <w:marBottom w:val="0"/>
          <w:divBdr>
            <w:top w:val="none" w:sz="0" w:space="0" w:color="auto"/>
            <w:left w:val="none" w:sz="0" w:space="0" w:color="auto"/>
            <w:bottom w:val="none" w:sz="0" w:space="0" w:color="auto"/>
            <w:right w:val="none" w:sz="0" w:space="0" w:color="auto"/>
          </w:divBdr>
        </w:div>
        <w:div w:id="879509900">
          <w:marLeft w:val="0"/>
          <w:marRight w:val="0"/>
          <w:marTop w:val="0"/>
          <w:marBottom w:val="0"/>
          <w:divBdr>
            <w:top w:val="none" w:sz="0" w:space="0" w:color="auto"/>
            <w:left w:val="none" w:sz="0" w:space="0" w:color="auto"/>
            <w:bottom w:val="none" w:sz="0" w:space="0" w:color="auto"/>
            <w:right w:val="none" w:sz="0" w:space="0" w:color="auto"/>
          </w:divBdr>
        </w:div>
        <w:div w:id="884876500">
          <w:marLeft w:val="0"/>
          <w:marRight w:val="0"/>
          <w:marTop w:val="0"/>
          <w:marBottom w:val="0"/>
          <w:divBdr>
            <w:top w:val="none" w:sz="0" w:space="0" w:color="auto"/>
            <w:left w:val="none" w:sz="0" w:space="0" w:color="auto"/>
            <w:bottom w:val="none" w:sz="0" w:space="0" w:color="auto"/>
            <w:right w:val="none" w:sz="0" w:space="0" w:color="auto"/>
          </w:divBdr>
        </w:div>
        <w:div w:id="1630042744">
          <w:marLeft w:val="0"/>
          <w:marRight w:val="0"/>
          <w:marTop w:val="0"/>
          <w:marBottom w:val="0"/>
          <w:divBdr>
            <w:top w:val="none" w:sz="0" w:space="0" w:color="auto"/>
            <w:left w:val="none" w:sz="0" w:space="0" w:color="auto"/>
            <w:bottom w:val="none" w:sz="0" w:space="0" w:color="auto"/>
            <w:right w:val="none" w:sz="0" w:space="0" w:color="auto"/>
          </w:divBdr>
        </w:div>
        <w:div w:id="2090492282">
          <w:marLeft w:val="0"/>
          <w:marRight w:val="0"/>
          <w:marTop w:val="0"/>
          <w:marBottom w:val="0"/>
          <w:divBdr>
            <w:top w:val="none" w:sz="0" w:space="0" w:color="auto"/>
            <w:left w:val="none" w:sz="0" w:space="0" w:color="auto"/>
            <w:bottom w:val="none" w:sz="0" w:space="0" w:color="auto"/>
            <w:right w:val="none" w:sz="0" w:space="0" w:color="auto"/>
          </w:divBdr>
        </w:div>
        <w:div w:id="2129815772">
          <w:marLeft w:val="0"/>
          <w:marRight w:val="0"/>
          <w:marTop w:val="0"/>
          <w:marBottom w:val="0"/>
          <w:divBdr>
            <w:top w:val="none" w:sz="0" w:space="0" w:color="auto"/>
            <w:left w:val="none" w:sz="0" w:space="0" w:color="auto"/>
            <w:bottom w:val="none" w:sz="0" w:space="0" w:color="auto"/>
            <w:right w:val="none" w:sz="0" w:space="0" w:color="auto"/>
          </w:divBdr>
        </w:div>
      </w:divsChild>
    </w:div>
    <w:div w:id="1056196083">
      <w:bodyDiv w:val="1"/>
      <w:marLeft w:val="0"/>
      <w:marRight w:val="0"/>
      <w:marTop w:val="0"/>
      <w:marBottom w:val="0"/>
      <w:divBdr>
        <w:top w:val="none" w:sz="0" w:space="0" w:color="auto"/>
        <w:left w:val="none" w:sz="0" w:space="0" w:color="auto"/>
        <w:bottom w:val="none" w:sz="0" w:space="0" w:color="auto"/>
        <w:right w:val="none" w:sz="0" w:space="0" w:color="auto"/>
      </w:divBdr>
      <w:divsChild>
        <w:div w:id="146555954">
          <w:marLeft w:val="0"/>
          <w:marRight w:val="0"/>
          <w:marTop w:val="0"/>
          <w:marBottom w:val="0"/>
          <w:divBdr>
            <w:top w:val="none" w:sz="0" w:space="0" w:color="auto"/>
            <w:left w:val="none" w:sz="0" w:space="0" w:color="auto"/>
            <w:bottom w:val="none" w:sz="0" w:space="0" w:color="auto"/>
            <w:right w:val="none" w:sz="0" w:space="0" w:color="auto"/>
          </w:divBdr>
        </w:div>
        <w:div w:id="158817761">
          <w:marLeft w:val="0"/>
          <w:marRight w:val="0"/>
          <w:marTop w:val="0"/>
          <w:marBottom w:val="0"/>
          <w:divBdr>
            <w:top w:val="none" w:sz="0" w:space="0" w:color="auto"/>
            <w:left w:val="none" w:sz="0" w:space="0" w:color="auto"/>
            <w:bottom w:val="none" w:sz="0" w:space="0" w:color="auto"/>
            <w:right w:val="none" w:sz="0" w:space="0" w:color="auto"/>
          </w:divBdr>
        </w:div>
        <w:div w:id="230433004">
          <w:marLeft w:val="0"/>
          <w:marRight w:val="0"/>
          <w:marTop w:val="0"/>
          <w:marBottom w:val="0"/>
          <w:divBdr>
            <w:top w:val="none" w:sz="0" w:space="0" w:color="auto"/>
            <w:left w:val="none" w:sz="0" w:space="0" w:color="auto"/>
            <w:bottom w:val="none" w:sz="0" w:space="0" w:color="auto"/>
            <w:right w:val="none" w:sz="0" w:space="0" w:color="auto"/>
          </w:divBdr>
        </w:div>
        <w:div w:id="234096970">
          <w:marLeft w:val="0"/>
          <w:marRight w:val="0"/>
          <w:marTop w:val="0"/>
          <w:marBottom w:val="0"/>
          <w:divBdr>
            <w:top w:val="none" w:sz="0" w:space="0" w:color="auto"/>
            <w:left w:val="none" w:sz="0" w:space="0" w:color="auto"/>
            <w:bottom w:val="none" w:sz="0" w:space="0" w:color="auto"/>
            <w:right w:val="none" w:sz="0" w:space="0" w:color="auto"/>
          </w:divBdr>
        </w:div>
        <w:div w:id="238712525">
          <w:marLeft w:val="0"/>
          <w:marRight w:val="0"/>
          <w:marTop w:val="0"/>
          <w:marBottom w:val="0"/>
          <w:divBdr>
            <w:top w:val="none" w:sz="0" w:space="0" w:color="auto"/>
            <w:left w:val="none" w:sz="0" w:space="0" w:color="auto"/>
            <w:bottom w:val="none" w:sz="0" w:space="0" w:color="auto"/>
            <w:right w:val="none" w:sz="0" w:space="0" w:color="auto"/>
          </w:divBdr>
        </w:div>
        <w:div w:id="245581766">
          <w:marLeft w:val="0"/>
          <w:marRight w:val="0"/>
          <w:marTop w:val="0"/>
          <w:marBottom w:val="0"/>
          <w:divBdr>
            <w:top w:val="none" w:sz="0" w:space="0" w:color="auto"/>
            <w:left w:val="none" w:sz="0" w:space="0" w:color="auto"/>
            <w:bottom w:val="none" w:sz="0" w:space="0" w:color="auto"/>
            <w:right w:val="none" w:sz="0" w:space="0" w:color="auto"/>
          </w:divBdr>
        </w:div>
        <w:div w:id="272832325">
          <w:marLeft w:val="0"/>
          <w:marRight w:val="0"/>
          <w:marTop w:val="0"/>
          <w:marBottom w:val="0"/>
          <w:divBdr>
            <w:top w:val="none" w:sz="0" w:space="0" w:color="auto"/>
            <w:left w:val="none" w:sz="0" w:space="0" w:color="auto"/>
            <w:bottom w:val="none" w:sz="0" w:space="0" w:color="auto"/>
            <w:right w:val="none" w:sz="0" w:space="0" w:color="auto"/>
          </w:divBdr>
        </w:div>
        <w:div w:id="288516082">
          <w:marLeft w:val="0"/>
          <w:marRight w:val="0"/>
          <w:marTop w:val="0"/>
          <w:marBottom w:val="0"/>
          <w:divBdr>
            <w:top w:val="none" w:sz="0" w:space="0" w:color="auto"/>
            <w:left w:val="none" w:sz="0" w:space="0" w:color="auto"/>
            <w:bottom w:val="none" w:sz="0" w:space="0" w:color="auto"/>
            <w:right w:val="none" w:sz="0" w:space="0" w:color="auto"/>
          </w:divBdr>
        </w:div>
        <w:div w:id="336155617">
          <w:marLeft w:val="0"/>
          <w:marRight w:val="0"/>
          <w:marTop w:val="0"/>
          <w:marBottom w:val="0"/>
          <w:divBdr>
            <w:top w:val="none" w:sz="0" w:space="0" w:color="auto"/>
            <w:left w:val="none" w:sz="0" w:space="0" w:color="auto"/>
            <w:bottom w:val="none" w:sz="0" w:space="0" w:color="auto"/>
            <w:right w:val="none" w:sz="0" w:space="0" w:color="auto"/>
          </w:divBdr>
        </w:div>
        <w:div w:id="366375338">
          <w:marLeft w:val="0"/>
          <w:marRight w:val="0"/>
          <w:marTop w:val="0"/>
          <w:marBottom w:val="0"/>
          <w:divBdr>
            <w:top w:val="none" w:sz="0" w:space="0" w:color="auto"/>
            <w:left w:val="none" w:sz="0" w:space="0" w:color="auto"/>
            <w:bottom w:val="none" w:sz="0" w:space="0" w:color="auto"/>
            <w:right w:val="none" w:sz="0" w:space="0" w:color="auto"/>
          </w:divBdr>
        </w:div>
        <w:div w:id="385758912">
          <w:marLeft w:val="0"/>
          <w:marRight w:val="0"/>
          <w:marTop w:val="0"/>
          <w:marBottom w:val="0"/>
          <w:divBdr>
            <w:top w:val="none" w:sz="0" w:space="0" w:color="auto"/>
            <w:left w:val="none" w:sz="0" w:space="0" w:color="auto"/>
            <w:bottom w:val="none" w:sz="0" w:space="0" w:color="auto"/>
            <w:right w:val="none" w:sz="0" w:space="0" w:color="auto"/>
          </w:divBdr>
        </w:div>
        <w:div w:id="394166218">
          <w:marLeft w:val="0"/>
          <w:marRight w:val="0"/>
          <w:marTop w:val="0"/>
          <w:marBottom w:val="0"/>
          <w:divBdr>
            <w:top w:val="none" w:sz="0" w:space="0" w:color="auto"/>
            <w:left w:val="none" w:sz="0" w:space="0" w:color="auto"/>
            <w:bottom w:val="none" w:sz="0" w:space="0" w:color="auto"/>
            <w:right w:val="none" w:sz="0" w:space="0" w:color="auto"/>
          </w:divBdr>
        </w:div>
        <w:div w:id="435053583">
          <w:marLeft w:val="0"/>
          <w:marRight w:val="0"/>
          <w:marTop w:val="0"/>
          <w:marBottom w:val="0"/>
          <w:divBdr>
            <w:top w:val="none" w:sz="0" w:space="0" w:color="auto"/>
            <w:left w:val="none" w:sz="0" w:space="0" w:color="auto"/>
            <w:bottom w:val="none" w:sz="0" w:space="0" w:color="auto"/>
            <w:right w:val="none" w:sz="0" w:space="0" w:color="auto"/>
          </w:divBdr>
        </w:div>
        <w:div w:id="440996741">
          <w:marLeft w:val="0"/>
          <w:marRight w:val="0"/>
          <w:marTop w:val="0"/>
          <w:marBottom w:val="0"/>
          <w:divBdr>
            <w:top w:val="none" w:sz="0" w:space="0" w:color="auto"/>
            <w:left w:val="none" w:sz="0" w:space="0" w:color="auto"/>
            <w:bottom w:val="none" w:sz="0" w:space="0" w:color="auto"/>
            <w:right w:val="none" w:sz="0" w:space="0" w:color="auto"/>
          </w:divBdr>
        </w:div>
        <w:div w:id="443960377">
          <w:marLeft w:val="0"/>
          <w:marRight w:val="0"/>
          <w:marTop w:val="0"/>
          <w:marBottom w:val="0"/>
          <w:divBdr>
            <w:top w:val="none" w:sz="0" w:space="0" w:color="auto"/>
            <w:left w:val="none" w:sz="0" w:space="0" w:color="auto"/>
            <w:bottom w:val="none" w:sz="0" w:space="0" w:color="auto"/>
            <w:right w:val="none" w:sz="0" w:space="0" w:color="auto"/>
          </w:divBdr>
        </w:div>
        <w:div w:id="448360350">
          <w:marLeft w:val="0"/>
          <w:marRight w:val="0"/>
          <w:marTop w:val="0"/>
          <w:marBottom w:val="0"/>
          <w:divBdr>
            <w:top w:val="none" w:sz="0" w:space="0" w:color="auto"/>
            <w:left w:val="none" w:sz="0" w:space="0" w:color="auto"/>
            <w:bottom w:val="none" w:sz="0" w:space="0" w:color="auto"/>
            <w:right w:val="none" w:sz="0" w:space="0" w:color="auto"/>
          </w:divBdr>
        </w:div>
        <w:div w:id="469790812">
          <w:marLeft w:val="0"/>
          <w:marRight w:val="0"/>
          <w:marTop w:val="0"/>
          <w:marBottom w:val="0"/>
          <w:divBdr>
            <w:top w:val="none" w:sz="0" w:space="0" w:color="auto"/>
            <w:left w:val="none" w:sz="0" w:space="0" w:color="auto"/>
            <w:bottom w:val="none" w:sz="0" w:space="0" w:color="auto"/>
            <w:right w:val="none" w:sz="0" w:space="0" w:color="auto"/>
          </w:divBdr>
        </w:div>
        <w:div w:id="503279997">
          <w:marLeft w:val="0"/>
          <w:marRight w:val="0"/>
          <w:marTop w:val="0"/>
          <w:marBottom w:val="0"/>
          <w:divBdr>
            <w:top w:val="none" w:sz="0" w:space="0" w:color="auto"/>
            <w:left w:val="none" w:sz="0" w:space="0" w:color="auto"/>
            <w:bottom w:val="none" w:sz="0" w:space="0" w:color="auto"/>
            <w:right w:val="none" w:sz="0" w:space="0" w:color="auto"/>
          </w:divBdr>
        </w:div>
        <w:div w:id="505635445">
          <w:marLeft w:val="0"/>
          <w:marRight w:val="0"/>
          <w:marTop w:val="0"/>
          <w:marBottom w:val="0"/>
          <w:divBdr>
            <w:top w:val="none" w:sz="0" w:space="0" w:color="auto"/>
            <w:left w:val="none" w:sz="0" w:space="0" w:color="auto"/>
            <w:bottom w:val="none" w:sz="0" w:space="0" w:color="auto"/>
            <w:right w:val="none" w:sz="0" w:space="0" w:color="auto"/>
          </w:divBdr>
        </w:div>
        <w:div w:id="519127993">
          <w:marLeft w:val="0"/>
          <w:marRight w:val="0"/>
          <w:marTop w:val="0"/>
          <w:marBottom w:val="0"/>
          <w:divBdr>
            <w:top w:val="none" w:sz="0" w:space="0" w:color="auto"/>
            <w:left w:val="none" w:sz="0" w:space="0" w:color="auto"/>
            <w:bottom w:val="none" w:sz="0" w:space="0" w:color="auto"/>
            <w:right w:val="none" w:sz="0" w:space="0" w:color="auto"/>
          </w:divBdr>
        </w:div>
        <w:div w:id="531504996">
          <w:marLeft w:val="0"/>
          <w:marRight w:val="0"/>
          <w:marTop w:val="0"/>
          <w:marBottom w:val="0"/>
          <w:divBdr>
            <w:top w:val="none" w:sz="0" w:space="0" w:color="auto"/>
            <w:left w:val="none" w:sz="0" w:space="0" w:color="auto"/>
            <w:bottom w:val="none" w:sz="0" w:space="0" w:color="auto"/>
            <w:right w:val="none" w:sz="0" w:space="0" w:color="auto"/>
          </w:divBdr>
        </w:div>
        <w:div w:id="537550418">
          <w:marLeft w:val="0"/>
          <w:marRight w:val="0"/>
          <w:marTop w:val="0"/>
          <w:marBottom w:val="0"/>
          <w:divBdr>
            <w:top w:val="none" w:sz="0" w:space="0" w:color="auto"/>
            <w:left w:val="none" w:sz="0" w:space="0" w:color="auto"/>
            <w:bottom w:val="none" w:sz="0" w:space="0" w:color="auto"/>
            <w:right w:val="none" w:sz="0" w:space="0" w:color="auto"/>
          </w:divBdr>
        </w:div>
        <w:div w:id="570770108">
          <w:marLeft w:val="0"/>
          <w:marRight w:val="0"/>
          <w:marTop w:val="0"/>
          <w:marBottom w:val="0"/>
          <w:divBdr>
            <w:top w:val="none" w:sz="0" w:space="0" w:color="auto"/>
            <w:left w:val="none" w:sz="0" w:space="0" w:color="auto"/>
            <w:bottom w:val="none" w:sz="0" w:space="0" w:color="auto"/>
            <w:right w:val="none" w:sz="0" w:space="0" w:color="auto"/>
          </w:divBdr>
        </w:div>
        <w:div w:id="601718277">
          <w:marLeft w:val="0"/>
          <w:marRight w:val="0"/>
          <w:marTop w:val="0"/>
          <w:marBottom w:val="0"/>
          <w:divBdr>
            <w:top w:val="none" w:sz="0" w:space="0" w:color="auto"/>
            <w:left w:val="none" w:sz="0" w:space="0" w:color="auto"/>
            <w:bottom w:val="none" w:sz="0" w:space="0" w:color="auto"/>
            <w:right w:val="none" w:sz="0" w:space="0" w:color="auto"/>
          </w:divBdr>
        </w:div>
        <w:div w:id="615674291">
          <w:marLeft w:val="0"/>
          <w:marRight w:val="0"/>
          <w:marTop w:val="0"/>
          <w:marBottom w:val="0"/>
          <w:divBdr>
            <w:top w:val="none" w:sz="0" w:space="0" w:color="auto"/>
            <w:left w:val="none" w:sz="0" w:space="0" w:color="auto"/>
            <w:bottom w:val="none" w:sz="0" w:space="0" w:color="auto"/>
            <w:right w:val="none" w:sz="0" w:space="0" w:color="auto"/>
          </w:divBdr>
        </w:div>
        <w:div w:id="675689910">
          <w:marLeft w:val="0"/>
          <w:marRight w:val="0"/>
          <w:marTop w:val="0"/>
          <w:marBottom w:val="0"/>
          <w:divBdr>
            <w:top w:val="none" w:sz="0" w:space="0" w:color="auto"/>
            <w:left w:val="none" w:sz="0" w:space="0" w:color="auto"/>
            <w:bottom w:val="none" w:sz="0" w:space="0" w:color="auto"/>
            <w:right w:val="none" w:sz="0" w:space="0" w:color="auto"/>
          </w:divBdr>
        </w:div>
        <w:div w:id="679090255">
          <w:marLeft w:val="0"/>
          <w:marRight w:val="0"/>
          <w:marTop w:val="0"/>
          <w:marBottom w:val="0"/>
          <w:divBdr>
            <w:top w:val="none" w:sz="0" w:space="0" w:color="auto"/>
            <w:left w:val="none" w:sz="0" w:space="0" w:color="auto"/>
            <w:bottom w:val="none" w:sz="0" w:space="0" w:color="auto"/>
            <w:right w:val="none" w:sz="0" w:space="0" w:color="auto"/>
          </w:divBdr>
        </w:div>
        <w:div w:id="691342768">
          <w:marLeft w:val="0"/>
          <w:marRight w:val="0"/>
          <w:marTop w:val="0"/>
          <w:marBottom w:val="0"/>
          <w:divBdr>
            <w:top w:val="none" w:sz="0" w:space="0" w:color="auto"/>
            <w:left w:val="none" w:sz="0" w:space="0" w:color="auto"/>
            <w:bottom w:val="none" w:sz="0" w:space="0" w:color="auto"/>
            <w:right w:val="none" w:sz="0" w:space="0" w:color="auto"/>
          </w:divBdr>
        </w:div>
        <w:div w:id="694966304">
          <w:marLeft w:val="0"/>
          <w:marRight w:val="0"/>
          <w:marTop w:val="0"/>
          <w:marBottom w:val="0"/>
          <w:divBdr>
            <w:top w:val="none" w:sz="0" w:space="0" w:color="auto"/>
            <w:left w:val="none" w:sz="0" w:space="0" w:color="auto"/>
            <w:bottom w:val="none" w:sz="0" w:space="0" w:color="auto"/>
            <w:right w:val="none" w:sz="0" w:space="0" w:color="auto"/>
          </w:divBdr>
        </w:div>
        <w:div w:id="721561407">
          <w:marLeft w:val="0"/>
          <w:marRight w:val="0"/>
          <w:marTop w:val="0"/>
          <w:marBottom w:val="0"/>
          <w:divBdr>
            <w:top w:val="none" w:sz="0" w:space="0" w:color="auto"/>
            <w:left w:val="none" w:sz="0" w:space="0" w:color="auto"/>
            <w:bottom w:val="none" w:sz="0" w:space="0" w:color="auto"/>
            <w:right w:val="none" w:sz="0" w:space="0" w:color="auto"/>
          </w:divBdr>
        </w:div>
        <w:div w:id="730615569">
          <w:marLeft w:val="0"/>
          <w:marRight w:val="0"/>
          <w:marTop w:val="0"/>
          <w:marBottom w:val="0"/>
          <w:divBdr>
            <w:top w:val="none" w:sz="0" w:space="0" w:color="auto"/>
            <w:left w:val="none" w:sz="0" w:space="0" w:color="auto"/>
            <w:bottom w:val="none" w:sz="0" w:space="0" w:color="auto"/>
            <w:right w:val="none" w:sz="0" w:space="0" w:color="auto"/>
          </w:divBdr>
        </w:div>
        <w:div w:id="777525347">
          <w:marLeft w:val="0"/>
          <w:marRight w:val="0"/>
          <w:marTop w:val="0"/>
          <w:marBottom w:val="0"/>
          <w:divBdr>
            <w:top w:val="none" w:sz="0" w:space="0" w:color="auto"/>
            <w:left w:val="none" w:sz="0" w:space="0" w:color="auto"/>
            <w:bottom w:val="none" w:sz="0" w:space="0" w:color="auto"/>
            <w:right w:val="none" w:sz="0" w:space="0" w:color="auto"/>
          </w:divBdr>
        </w:div>
        <w:div w:id="814760896">
          <w:marLeft w:val="0"/>
          <w:marRight w:val="0"/>
          <w:marTop w:val="0"/>
          <w:marBottom w:val="0"/>
          <w:divBdr>
            <w:top w:val="none" w:sz="0" w:space="0" w:color="auto"/>
            <w:left w:val="none" w:sz="0" w:space="0" w:color="auto"/>
            <w:bottom w:val="none" w:sz="0" w:space="0" w:color="auto"/>
            <w:right w:val="none" w:sz="0" w:space="0" w:color="auto"/>
          </w:divBdr>
        </w:div>
        <w:div w:id="821626014">
          <w:marLeft w:val="0"/>
          <w:marRight w:val="0"/>
          <w:marTop w:val="0"/>
          <w:marBottom w:val="0"/>
          <w:divBdr>
            <w:top w:val="none" w:sz="0" w:space="0" w:color="auto"/>
            <w:left w:val="none" w:sz="0" w:space="0" w:color="auto"/>
            <w:bottom w:val="none" w:sz="0" w:space="0" w:color="auto"/>
            <w:right w:val="none" w:sz="0" w:space="0" w:color="auto"/>
          </w:divBdr>
        </w:div>
        <w:div w:id="845632128">
          <w:marLeft w:val="0"/>
          <w:marRight w:val="0"/>
          <w:marTop w:val="0"/>
          <w:marBottom w:val="0"/>
          <w:divBdr>
            <w:top w:val="none" w:sz="0" w:space="0" w:color="auto"/>
            <w:left w:val="none" w:sz="0" w:space="0" w:color="auto"/>
            <w:bottom w:val="none" w:sz="0" w:space="0" w:color="auto"/>
            <w:right w:val="none" w:sz="0" w:space="0" w:color="auto"/>
          </w:divBdr>
        </w:div>
        <w:div w:id="865680573">
          <w:marLeft w:val="0"/>
          <w:marRight w:val="0"/>
          <w:marTop w:val="0"/>
          <w:marBottom w:val="0"/>
          <w:divBdr>
            <w:top w:val="none" w:sz="0" w:space="0" w:color="auto"/>
            <w:left w:val="none" w:sz="0" w:space="0" w:color="auto"/>
            <w:bottom w:val="none" w:sz="0" w:space="0" w:color="auto"/>
            <w:right w:val="none" w:sz="0" w:space="0" w:color="auto"/>
          </w:divBdr>
        </w:div>
        <w:div w:id="886835033">
          <w:marLeft w:val="0"/>
          <w:marRight w:val="0"/>
          <w:marTop w:val="0"/>
          <w:marBottom w:val="0"/>
          <w:divBdr>
            <w:top w:val="none" w:sz="0" w:space="0" w:color="auto"/>
            <w:left w:val="none" w:sz="0" w:space="0" w:color="auto"/>
            <w:bottom w:val="none" w:sz="0" w:space="0" w:color="auto"/>
            <w:right w:val="none" w:sz="0" w:space="0" w:color="auto"/>
          </w:divBdr>
        </w:div>
        <w:div w:id="896472715">
          <w:marLeft w:val="0"/>
          <w:marRight w:val="0"/>
          <w:marTop w:val="0"/>
          <w:marBottom w:val="0"/>
          <w:divBdr>
            <w:top w:val="none" w:sz="0" w:space="0" w:color="auto"/>
            <w:left w:val="none" w:sz="0" w:space="0" w:color="auto"/>
            <w:bottom w:val="none" w:sz="0" w:space="0" w:color="auto"/>
            <w:right w:val="none" w:sz="0" w:space="0" w:color="auto"/>
          </w:divBdr>
        </w:div>
        <w:div w:id="897203405">
          <w:marLeft w:val="0"/>
          <w:marRight w:val="0"/>
          <w:marTop w:val="0"/>
          <w:marBottom w:val="0"/>
          <w:divBdr>
            <w:top w:val="none" w:sz="0" w:space="0" w:color="auto"/>
            <w:left w:val="none" w:sz="0" w:space="0" w:color="auto"/>
            <w:bottom w:val="none" w:sz="0" w:space="0" w:color="auto"/>
            <w:right w:val="none" w:sz="0" w:space="0" w:color="auto"/>
          </w:divBdr>
        </w:div>
        <w:div w:id="906112591">
          <w:marLeft w:val="0"/>
          <w:marRight w:val="0"/>
          <w:marTop w:val="0"/>
          <w:marBottom w:val="0"/>
          <w:divBdr>
            <w:top w:val="none" w:sz="0" w:space="0" w:color="auto"/>
            <w:left w:val="none" w:sz="0" w:space="0" w:color="auto"/>
            <w:bottom w:val="none" w:sz="0" w:space="0" w:color="auto"/>
            <w:right w:val="none" w:sz="0" w:space="0" w:color="auto"/>
          </w:divBdr>
        </w:div>
        <w:div w:id="916280327">
          <w:marLeft w:val="0"/>
          <w:marRight w:val="0"/>
          <w:marTop w:val="0"/>
          <w:marBottom w:val="0"/>
          <w:divBdr>
            <w:top w:val="none" w:sz="0" w:space="0" w:color="auto"/>
            <w:left w:val="none" w:sz="0" w:space="0" w:color="auto"/>
            <w:bottom w:val="none" w:sz="0" w:space="0" w:color="auto"/>
            <w:right w:val="none" w:sz="0" w:space="0" w:color="auto"/>
          </w:divBdr>
        </w:div>
        <w:div w:id="921526891">
          <w:marLeft w:val="0"/>
          <w:marRight w:val="0"/>
          <w:marTop w:val="0"/>
          <w:marBottom w:val="0"/>
          <w:divBdr>
            <w:top w:val="none" w:sz="0" w:space="0" w:color="auto"/>
            <w:left w:val="none" w:sz="0" w:space="0" w:color="auto"/>
            <w:bottom w:val="none" w:sz="0" w:space="0" w:color="auto"/>
            <w:right w:val="none" w:sz="0" w:space="0" w:color="auto"/>
          </w:divBdr>
        </w:div>
        <w:div w:id="926184959">
          <w:marLeft w:val="0"/>
          <w:marRight w:val="0"/>
          <w:marTop w:val="0"/>
          <w:marBottom w:val="0"/>
          <w:divBdr>
            <w:top w:val="none" w:sz="0" w:space="0" w:color="auto"/>
            <w:left w:val="none" w:sz="0" w:space="0" w:color="auto"/>
            <w:bottom w:val="none" w:sz="0" w:space="0" w:color="auto"/>
            <w:right w:val="none" w:sz="0" w:space="0" w:color="auto"/>
          </w:divBdr>
        </w:div>
        <w:div w:id="948076361">
          <w:marLeft w:val="0"/>
          <w:marRight w:val="0"/>
          <w:marTop w:val="0"/>
          <w:marBottom w:val="0"/>
          <w:divBdr>
            <w:top w:val="none" w:sz="0" w:space="0" w:color="auto"/>
            <w:left w:val="none" w:sz="0" w:space="0" w:color="auto"/>
            <w:bottom w:val="none" w:sz="0" w:space="0" w:color="auto"/>
            <w:right w:val="none" w:sz="0" w:space="0" w:color="auto"/>
          </w:divBdr>
        </w:div>
        <w:div w:id="972056547">
          <w:marLeft w:val="0"/>
          <w:marRight w:val="0"/>
          <w:marTop w:val="0"/>
          <w:marBottom w:val="0"/>
          <w:divBdr>
            <w:top w:val="none" w:sz="0" w:space="0" w:color="auto"/>
            <w:left w:val="none" w:sz="0" w:space="0" w:color="auto"/>
            <w:bottom w:val="none" w:sz="0" w:space="0" w:color="auto"/>
            <w:right w:val="none" w:sz="0" w:space="0" w:color="auto"/>
          </w:divBdr>
        </w:div>
        <w:div w:id="973213613">
          <w:marLeft w:val="0"/>
          <w:marRight w:val="0"/>
          <w:marTop w:val="0"/>
          <w:marBottom w:val="0"/>
          <w:divBdr>
            <w:top w:val="none" w:sz="0" w:space="0" w:color="auto"/>
            <w:left w:val="none" w:sz="0" w:space="0" w:color="auto"/>
            <w:bottom w:val="none" w:sz="0" w:space="0" w:color="auto"/>
            <w:right w:val="none" w:sz="0" w:space="0" w:color="auto"/>
          </w:divBdr>
        </w:div>
        <w:div w:id="1018972781">
          <w:marLeft w:val="0"/>
          <w:marRight w:val="0"/>
          <w:marTop w:val="0"/>
          <w:marBottom w:val="0"/>
          <w:divBdr>
            <w:top w:val="none" w:sz="0" w:space="0" w:color="auto"/>
            <w:left w:val="none" w:sz="0" w:space="0" w:color="auto"/>
            <w:bottom w:val="none" w:sz="0" w:space="0" w:color="auto"/>
            <w:right w:val="none" w:sz="0" w:space="0" w:color="auto"/>
          </w:divBdr>
        </w:div>
        <w:div w:id="1029259814">
          <w:marLeft w:val="0"/>
          <w:marRight w:val="0"/>
          <w:marTop w:val="0"/>
          <w:marBottom w:val="0"/>
          <w:divBdr>
            <w:top w:val="none" w:sz="0" w:space="0" w:color="auto"/>
            <w:left w:val="none" w:sz="0" w:space="0" w:color="auto"/>
            <w:bottom w:val="none" w:sz="0" w:space="0" w:color="auto"/>
            <w:right w:val="none" w:sz="0" w:space="0" w:color="auto"/>
          </w:divBdr>
        </w:div>
        <w:div w:id="1059985555">
          <w:marLeft w:val="0"/>
          <w:marRight w:val="0"/>
          <w:marTop w:val="0"/>
          <w:marBottom w:val="0"/>
          <w:divBdr>
            <w:top w:val="none" w:sz="0" w:space="0" w:color="auto"/>
            <w:left w:val="none" w:sz="0" w:space="0" w:color="auto"/>
            <w:bottom w:val="none" w:sz="0" w:space="0" w:color="auto"/>
            <w:right w:val="none" w:sz="0" w:space="0" w:color="auto"/>
          </w:divBdr>
        </w:div>
        <w:div w:id="1080980122">
          <w:marLeft w:val="0"/>
          <w:marRight w:val="0"/>
          <w:marTop w:val="0"/>
          <w:marBottom w:val="0"/>
          <w:divBdr>
            <w:top w:val="none" w:sz="0" w:space="0" w:color="auto"/>
            <w:left w:val="none" w:sz="0" w:space="0" w:color="auto"/>
            <w:bottom w:val="none" w:sz="0" w:space="0" w:color="auto"/>
            <w:right w:val="none" w:sz="0" w:space="0" w:color="auto"/>
          </w:divBdr>
        </w:div>
        <w:div w:id="1095439670">
          <w:marLeft w:val="0"/>
          <w:marRight w:val="0"/>
          <w:marTop w:val="0"/>
          <w:marBottom w:val="0"/>
          <w:divBdr>
            <w:top w:val="none" w:sz="0" w:space="0" w:color="auto"/>
            <w:left w:val="none" w:sz="0" w:space="0" w:color="auto"/>
            <w:bottom w:val="none" w:sz="0" w:space="0" w:color="auto"/>
            <w:right w:val="none" w:sz="0" w:space="0" w:color="auto"/>
          </w:divBdr>
        </w:div>
        <w:div w:id="1101292037">
          <w:marLeft w:val="0"/>
          <w:marRight w:val="0"/>
          <w:marTop w:val="0"/>
          <w:marBottom w:val="0"/>
          <w:divBdr>
            <w:top w:val="none" w:sz="0" w:space="0" w:color="auto"/>
            <w:left w:val="none" w:sz="0" w:space="0" w:color="auto"/>
            <w:bottom w:val="none" w:sz="0" w:space="0" w:color="auto"/>
            <w:right w:val="none" w:sz="0" w:space="0" w:color="auto"/>
          </w:divBdr>
        </w:div>
        <w:div w:id="1151092811">
          <w:marLeft w:val="0"/>
          <w:marRight w:val="0"/>
          <w:marTop w:val="0"/>
          <w:marBottom w:val="0"/>
          <w:divBdr>
            <w:top w:val="none" w:sz="0" w:space="0" w:color="auto"/>
            <w:left w:val="none" w:sz="0" w:space="0" w:color="auto"/>
            <w:bottom w:val="none" w:sz="0" w:space="0" w:color="auto"/>
            <w:right w:val="none" w:sz="0" w:space="0" w:color="auto"/>
          </w:divBdr>
        </w:div>
        <w:div w:id="1155418582">
          <w:marLeft w:val="0"/>
          <w:marRight w:val="0"/>
          <w:marTop w:val="0"/>
          <w:marBottom w:val="0"/>
          <w:divBdr>
            <w:top w:val="none" w:sz="0" w:space="0" w:color="auto"/>
            <w:left w:val="none" w:sz="0" w:space="0" w:color="auto"/>
            <w:bottom w:val="none" w:sz="0" w:space="0" w:color="auto"/>
            <w:right w:val="none" w:sz="0" w:space="0" w:color="auto"/>
          </w:divBdr>
        </w:div>
        <w:div w:id="1171725560">
          <w:marLeft w:val="0"/>
          <w:marRight w:val="0"/>
          <w:marTop w:val="0"/>
          <w:marBottom w:val="0"/>
          <w:divBdr>
            <w:top w:val="none" w:sz="0" w:space="0" w:color="auto"/>
            <w:left w:val="none" w:sz="0" w:space="0" w:color="auto"/>
            <w:bottom w:val="none" w:sz="0" w:space="0" w:color="auto"/>
            <w:right w:val="none" w:sz="0" w:space="0" w:color="auto"/>
          </w:divBdr>
        </w:div>
        <w:div w:id="1195268428">
          <w:marLeft w:val="0"/>
          <w:marRight w:val="0"/>
          <w:marTop w:val="0"/>
          <w:marBottom w:val="0"/>
          <w:divBdr>
            <w:top w:val="none" w:sz="0" w:space="0" w:color="auto"/>
            <w:left w:val="none" w:sz="0" w:space="0" w:color="auto"/>
            <w:bottom w:val="none" w:sz="0" w:space="0" w:color="auto"/>
            <w:right w:val="none" w:sz="0" w:space="0" w:color="auto"/>
          </w:divBdr>
        </w:div>
        <w:div w:id="1210604168">
          <w:marLeft w:val="0"/>
          <w:marRight w:val="0"/>
          <w:marTop w:val="0"/>
          <w:marBottom w:val="0"/>
          <w:divBdr>
            <w:top w:val="none" w:sz="0" w:space="0" w:color="auto"/>
            <w:left w:val="none" w:sz="0" w:space="0" w:color="auto"/>
            <w:bottom w:val="none" w:sz="0" w:space="0" w:color="auto"/>
            <w:right w:val="none" w:sz="0" w:space="0" w:color="auto"/>
          </w:divBdr>
        </w:div>
        <w:div w:id="1231841955">
          <w:marLeft w:val="0"/>
          <w:marRight w:val="0"/>
          <w:marTop w:val="0"/>
          <w:marBottom w:val="0"/>
          <w:divBdr>
            <w:top w:val="none" w:sz="0" w:space="0" w:color="auto"/>
            <w:left w:val="none" w:sz="0" w:space="0" w:color="auto"/>
            <w:bottom w:val="none" w:sz="0" w:space="0" w:color="auto"/>
            <w:right w:val="none" w:sz="0" w:space="0" w:color="auto"/>
          </w:divBdr>
        </w:div>
        <w:div w:id="1241333612">
          <w:marLeft w:val="0"/>
          <w:marRight w:val="0"/>
          <w:marTop w:val="0"/>
          <w:marBottom w:val="0"/>
          <w:divBdr>
            <w:top w:val="none" w:sz="0" w:space="0" w:color="auto"/>
            <w:left w:val="none" w:sz="0" w:space="0" w:color="auto"/>
            <w:bottom w:val="none" w:sz="0" w:space="0" w:color="auto"/>
            <w:right w:val="none" w:sz="0" w:space="0" w:color="auto"/>
          </w:divBdr>
        </w:div>
        <w:div w:id="1255362508">
          <w:marLeft w:val="0"/>
          <w:marRight w:val="0"/>
          <w:marTop w:val="0"/>
          <w:marBottom w:val="0"/>
          <w:divBdr>
            <w:top w:val="none" w:sz="0" w:space="0" w:color="auto"/>
            <w:left w:val="none" w:sz="0" w:space="0" w:color="auto"/>
            <w:bottom w:val="none" w:sz="0" w:space="0" w:color="auto"/>
            <w:right w:val="none" w:sz="0" w:space="0" w:color="auto"/>
          </w:divBdr>
        </w:div>
        <w:div w:id="1266693295">
          <w:marLeft w:val="0"/>
          <w:marRight w:val="0"/>
          <w:marTop w:val="0"/>
          <w:marBottom w:val="0"/>
          <w:divBdr>
            <w:top w:val="none" w:sz="0" w:space="0" w:color="auto"/>
            <w:left w:val="none" w:sz="0" w:space="0" w:color="auto"/>
            <w:bottom w:val="none" w:sz="0" w:space="0" w:color="auto"/>
            <w:right w:val="none" w:sz="0" w:space="0" w:color="auto"/>
          </w:divBdr>
        </w:div>
        <w:div w:id="1369918829">
          <w:marLeft w:val="0"/>
          <w:marRight w:val="0"/>
          <w:marTop w:val="0"/>
          <w:marBottom w:val="0"/>
          <w:divBdr>
            <w:top w:val="none" w:sz="0" w:space="0" w:color="auto"/>
            <w:left w:val="none" w:sz="0" w:space="0" w:color="auto"/>
            <w:bottom w:val="none" w:sz="0" w:space="0" w:color="auto"/>
            <w:right w:val="none" w:sz="0" w:space="0" w:color="auto"/>
          </w:divBdr>
        </w:div>
        <w:div w:id="1380591113">
          <w:marLeft w:val="0"/>
          <w:marRight w:val="0"/>
          <w:marTop w:val="0"/>
          <w:marBottom w:val="0"/>
          <w:divBdr>
            <w:top w:val="none" w:sz="0" w:space="0" w:color="auto"/>
            <w:left w:val="none" w:sz="0" w:space="0" w:color="auto"/>
            <w:bottom w:val="none" w:sz="0" w:space="0" w:color="auto"/>
            <w:right w:val="none" w:sz="0" w:space="0" w:color="auto"/>
          </w:divBdr>
        </w:div>
        <w:div w:id="1386680668">
          <w:marLeft w:val="0"/>
          <w:marRight w:val="0"/>
          <w:marTop w:val="0"/>
          <w:marBottom w:val="0"/>
          <w:divBdr>
            <w:top w:val="none" w:sz="0" w:space="0" w:color="auto"/>
            <w:left w:val="none" w:sz="0" w:space="0" w:color="auto"/>
            <w:bottom w:val="none" w:sz="0" w:space="0" w:color="auto"/>
            <w:right w:val="none" w:sz="0" w:space="0" w:color="auto"/>
          </w:divBdr>
        </w:div>
        <w:div w:id="1408500371">
          <w:marLeft w:val="0"/>
          <w:marRight w:val="0"/>
          <w:marTop w:val="0"/>
          <w:marBottom w:val="0"/>
          <w:divBdr>
            <w:top w:val="none" w:sz="0" w:space="0" w:color="auto"/>
            <w:left w:val="none" w:sz="0" w:space="0" w:color="auto"/>
            <w:bottom w:val="none" w:sz="0" w:space="0" w:color="auto"/>
            <w:right w:val="none" w:sz="0" w:space="0" w:color="auto"/>
          </w:divBdr>
        </w:div>
        <w:div w:id="1452743056">
          <w:marLeft w:val="0"/>
          <w:marRight w:val="0"/>
          <w:marTop w:val="0"/>
          <w:marBottom w:val="0"/>
          <w:divBdr>
            <w:top w:val="none" w:sz="0" w:space="0" w:color="auto"/>
            <w:left w:val="none" w:sz="0" w:space="0" w:color="auto"/>
            <w:bottom w:val="none" w:sz="0" w:space="0" w:color="auto"/>
            <w:right w:val="none" w:sz="0" w:space="0" w:color="auto"/>
          </w:divBdr>
        </w:div>
        <w:div w:id="1460999019">
          <w:marLeft w:val="0"/>
          <w:marRight w:val="0"/>
          <w:marTop w:val="0"/>
          <w:marBottom w:val="0"/>
          <w:divBdr>
            <w:top w:val="none" w:sz="0" w:space="0" w:color="auto"/>
            <w:left w:val="none" w:sz="0" w:space="0" w:color="auto"/>
            <w:bottom w:val="none" w:sz="0" w:space="0" w:color="auto"/>
            <w:right w:val="none" w:sz="0" w:space="0" w:color="auto"/>
          </w:divBdr>
        </w:div>
        <w:div w:id="1465587672">
          <w:marLeft w:val="0"/>
          <w:marRight w:val="0"/>
          <w:marTop w:val="0"/>
          <w:marBottom w:val="0"/>
          <w:divBdr>
            <w:top w:val="none" w:sz="0" w:space="0" w:color="auto"/>
            <w:left w:val="none" w:sz="0" w:space="0" w:color="auto"/>
            <w:bottom w:val="none" w:sz="0" w:space="0" w:color="auto"/>
            <w:right w:val="none" w:sz="0" w:space="0" w:color="auto"/>
          </w:divBdr>
        </w:div>
        <w:div w:id="1473215360">
          <w:marLeft w:val="0"/>
          <w:marRight w:val="0"/>
          <w:marTop w:val="0"/>
          <w:marBottom w:val="0"/>
          <w:divBdr>
            <w:top w:val="none" w:sz="0" w:space="0" w:color="auto"/>
            <w:left w:val="none" w:sz="0" w:space="0" w:color="auto"/>
            <w:bottom w:val="none" w:sz="0" w:space="0" w:color="auto"/>
            <w:right w:val="none" w:sz="0" w:space="0" w:color="auto"/>
          </w:divBdr>
        </w:div>
        <w:div w:id="1489397652">
          <w:marLeft w:val="0"/>
          <w:marRight w:val="0"/>
          <w:marTop w:val="0"/>
          <w:marBottom w:val="0"/>
          <w:divBdr>
            <w:top w:val="none" w:sz="0" w:space="0" w:color="auto"/>
            <w:left w:val="none" w:sz="0" w:space="0" w:color="auto"/>
            <w:bottom w:val="none" w:sz="0" w:space="0" w:color="auto"/>
            <w:right w:val="none" w:sz="0" w:space="0" w:color="auto"/>
          </w:divBdr>
        </w:div>
        <w:div w:id="1496258100">
          <w:marLeft w:val="0"/>
          <w:marRight w:val="0"/>
          <w:marTop w:val="0"/>
          <w:marBottom w:val="0"/>
          <w:divBdr>
            <w:top w:val="none" w:sz="0" w:space="0" w:color="auto"/>
            <w:left w:val="none" w:sz="0" w:space="0" w:color="auto"/>
            <w:bottom w:val="none" w:sz="0" w:space="0" w:color="auto"/>
            <w:right w:val="none" w:sz="0" w:space="0" w:color="auto"/>
          </w:divBdr>
        </w:div>
        <w:div w:id="1539388132">
          <w:marLeft w:val="0"/>
          <w:marRight w:val="0"/>
          <w:marTop w:val="0"/>
          <w:marBottom w:val="0"/>
          <w:divBdr>
            <w:top w:val="none" w:sz="0" w:space="0" w:color="auto"/>
            <w:left w:val="none" w:sz="0" w:space="0" w:color="auto"/>
            <w:bottom w:val="none" w:sz="0" w:space="0" w:color="auto"/>
            <w:right w:val="none" w:sz="0" w:space="0" w:color="auto"/>
          </w:divBdr>
        </w:div>
        <w:div w:id="1568877673">
          <w:marLeft w:val="0"/>
          <w:marRight w:val="0"/>
          <w:marTop w:val="0"/>
          <w:marBottom w:val="0"/>
          <w:divBdr>
            <w:top w:val="none" w:sz="0" w:space="0" w:color="auto"/>
            <w:left w:val="none" w:sz="0" w:space="0" w:color="auto"/>
            <w:bottom w:val="none" w:sz="0" w:space="0" w:color="auto"/>
            <w:right w:val="none" w:sz="0" w:space="0" w:color="auto"/>
          </w:divBdr>
        </w:div>
        <w:div w:id="1580167020">
          <w:marLeft w:val="0"/>
          <w:marRight w:val="0"/>
          <w:marTop w:val="0"/>
          <w:marBottom w:val="0"/>
          <w:divBdr>
            <w:top w:val="none" w:sz="0" w:space="0" w:color="auto"/>
            <w:left w:val="none" w:sz="0" w:space="0" w:color="auto"/>
            <w:bottom w:val="none" w:sz="0" w:space="0" w:color="auto"/>
            <w:right w:val="none" w:sz="0" w:space="0" w:color="auto"/>
          </w:divBdr>
        </w:div>
        <w:div w:id="1592811801">
          <w:marLeft w:val="0"/>
          <w:marRight w:val="0"/>
          <w:marTop w:val="0"/>
          <w:marBottom w:val="0"/>
          <w:divBdr>
            <w:top w:val="none" w:sz="0" w:space="0" w:color="auto"/>
            <w:left w:val="none" w:sz="0" w:space="0" w:color="auto"/>
            <w:bottom w:val="none" w:sz="0" w:space="0" w:color="auto"/>
            <w:right w:val="none" w:sz="0" w:space="0" w:color="auto"/>
          </w:divBdr>
        </w:div>
        <w:div w:id="1609894455">
          <w:marLeft w:val="0"/>
          <w:marRight w:val="0"/>
          <w:marTop w:val="0"/>
          <w:marBottom w:val="0"/>
          <w:divBdr>
            <w:top w:val="none" w:sz="0" w:space="0" w:color="auto"/>
            <w:left w:val="none" w:sz="0" w:space="0" w:color="auto"/>
            <w:bottom w:val="none" w:sz="0" w:space="0" w:color="auto"/>
            <w:right w:val="none" w:sz="0" w:space="0" w:color="auto"/>
          </w:divBdr>
        </w:div>
        <w:div w:id="1622541159">
          <w:marLeft w:val="0"/>
          <w:marRight w:val="0"/>
          <w:marTop w:val="0"/>
          <w:marBottom w:val="0"/>
          <w:divBdr>
            <w:top w:val="none" w:sz="0" w:space="0" w:color="auto"/>
            <w:left w:val="none" w:sz="0" w:space="0" w:color="auto"/>
            <w:bottom w:val="none" w:sz="0" w:space="0" w:color="auto"/>
            <w:right w:val="none" w:sz="0" w:space="0" w:color="auto"/>
          </w:divBdr>
        </w:div>
        <w:div w:id="1624388674">
          <w:marLeft w:val="0"/>
          <w:marRight w:val="0"/>
          <w:marTop w:val="0"/>
          <w:marBottom w:val="0"/>
          <w:divBdr>
            <w:top w:val="none" w:sz="0" w:space="0" w:color="auto"/>
            <w:left w:val="none" w:sz="0" w:space="0" w:color="auto"/>
            <w:bottom w:val="none" w:sz="0" w:space="0" w:color="auto"/>
            <w:right w:val="none" w:sz="0" w:space="0" w:color="auto"/>
          </w:divBdr>
        </w:div>
        <w:div w:id="1632243352">
          <w:marLeft w:val="0"/>
          <w:marRight w:val="0"/>
          <w:marTop w:val="0"/>
          <w:marBottom w:val="0"/>
          <w:divBdr>
            <w:top w:val="none" w:sz="0" w:space="0" w:color="auto"/>
            <w:left w:val="none" w:sz="0" w:space="0" w:color="auto"/>
            <w:bottom w:val="none" w:sz="0" w:space="0" w:color="auto"/>
            <w:right w:val="none" w:sz="0" w:space="0" w:color="auto"/>
          </w:divBdr>
        </w:div>
        <w:div w:id="1698194997">
          <w:marLeft w:val="0"/>
          <w:marRight w:val="0"/>
          <w:marTop w:val="0"/>
          <w:marBottom w:val="0"/>
          <w:divBdr>
            <w:top w:val="none" w:sz="0" w:space="0" w:color="auto"/>
            <w:left w:val="none" w:sz="0" w:space="0" w:color="auto"/>
            <w:bottom w:val="none" w:sz="0" w:space="0" w:color="auto"/>
            <w:right w:val="none" w:sz="0" w:space="0" w:color="auto"/>
          </w:divBdr>
        </w:div>
        <w:div w:id="1739013411">
          <w:marLeft w:val="0"/>
          <w:marRight w:val="0"/>
          <w:marTop w:val="0"/>
          <w:marBottom w:val="0"/>
          <w:divBdr>
            <w:top w:val="none" w:sz="0" w:space="0" w:color="auto"/>
            <w:left w:val="none" w:sz="0" w:space="0" w:color="auto"/>
            <w:bottom w:val="none" w:sz="0" w:space="0" w:color="auto"/>
            <w:right w:val="none" w:sz="0" w:space="0" w:color="auto"/>
          </w:divBdr>
        </w:div>
        <w:div w:id="1753620345">
          <w:marLeft w:val="0"/>
          <w:marRight w:val="0"/>
          <w:marTop w:val="0"/>
          <w:marBottom w:val="0"/>
          <w:divBdr>
            <w:top w:val="none" w:sz="0" w:space="0" w:color="auto"/>
            <w:left w:val="none" w:sz="0" w:space="0" w:color="auto"/>
            <w:bottom w:val="none" w:sz="0" w:space="0" w:color="auto"/>
            <w:right w:val="none" w:sz="0" w:space="0" w:color="auto"/>
          </w:divBdr>
        </w:div>
        <w:div w:id="1807048785">
          <w:marLeft w:val="0"/>
          <w:marRight w:val="0"/>
          <w:marTop w:val="0"/>
          <w:marBottom w:val="0"/>
          <w:divBdr>
            <w:top w:val="none" w:sz="0" w:space="0" w:color="auto"/>
            <w:left w:val="none" w:sz="0" w:space="0" w:color="auto"/>
            <w:bottom w:val="none" w:sz="0" w:space="0" w:color="auto"/>
            <w:right w:val="none" w:sz="0" w:space="0" w:color="auto"/>
          </w:divBdr>
        </w:div>
        <w:div w:id="1857113414">
          <w:marLeft w:val="0"/>
          <w:marRight w:val="0"/>
          <w:marTop w:val="0"/>
          <w:marBottom w:val="0"/>
          <w:divBdr>
            <w:top w:val="none" w:sz="0" w:space="0" w:color="auto"/>
            <w:left w:val="none" w:sz="0" w:space="0" w:color="auto"/>
            <w:bottom w:val="none" w:sz="0" w:space="0" w:color="auto"/>
            <w:right w:val="none" w:sz="0" w:space="0" w:color="auto"/>
          </w:divBdr>
        </w:div>
        <w:div w:id="1931501326">
          <w:marLeft w:val="0"/>
          <w:marRight w:val="0"/>
          <w:marTop w:val="0"/>
          <w:marBottom w:val="0"/>
          <w:divBdr>
            <w:top w:val="none" w:sz="0" w:space="0" w:color="auto"/>
            <w:left w:val="none" w:sz="0" w:space="0" w:color="auto"/>
            <w:bottom w:val="none" w:sz="0" w:space="0" w:color="auto"/>
            <w:right w:val="none" w:sz="0" w:space="0" w:color="auto"/>
          </w:divBdr>
        </w:div>
        <w:div w:id="1932809333">
          <w:marLeft w:val="0"/>
          <w:marRight w:val="0"/>
          <w:marTop w:val="0"/>
          <w:marBottom w:val="0"/>
          <w:divBdr>
            <w:top w:val="none" w:sz="0" w:space="0" w:color="auto"/>
            <w:left w:val="none" w:sz="0" w:space="0" w:color="auto"/>
            <w:bottom w:val="none" w:sz="0" w:space="0" w:color="auto"/>
            <w:right w:val="none" w:sz="0" w:space="0" w:color="auto"/>
          </w:divBdr>
        </w:div>
        <w:div w:id="1954314590">
          <w:marLeft w:val="0"/>
          <w:marRight w:val="0"/>
          <w:marTop w:val="0"/>
          <w:marBottom w:val="0"/>
          <w:divBdr>
            <w:top w:val="none" w:sz="0" w:space="0" w:color="auto"/>
            <w:left w:val="none" w:sz="0" w:space="0" w:color="auto"/>
            <w:bottom w:val="none" w:sz="0" w:space="0" w:color="auto"/>
            <w:right w:val="none" w:sz="0" w:space="0" w:color="auto"/>
          </w:divBdr>
        </w:div>
        <w:div w:id="2000571134">
          <w:marLeft w:val="0"/>
          <w:marRight w:val="0"/>
          <w:marTop w:val="0"/>
          <w:marBottom w:val="0"/>
          <w:divBdr>
            <w:top w:val="none" w:sz="0" w:space="0" w:color="auto"/>
            <w:left w:val="none" w:sz="0" w:space="0" w:color="auto"/>
            <w:bottom w:val="none" w:sz="0" w:space="0" w:color="auto"/>
            <w:right w:val="none" w:sz="0" w:space="0" w:color="auto"/>
          </w:divBdr>
        </w:div>
        <w:div w:id="2012946690">
          <w:marLeft w:val="0"/>
          <w:marRight w:val="0"/>
          <w:marTop w:val="0"/>
          <w:marBottom w:val="0"/>
          <w:divBdr>
            <w:top w:val="none" w:sz="0" w:space="0" w:color="auto"/>
            <w:left w:val="none" w:sz="0" w:space="0" w:color="auto"/>
            <w:bottom w:val="none" w:sz="0" w:space="0" w:color="auto"/>
            <w:right w:val="none" w:sz="0" w:space="0" w:color="auto"/>
          </w:divBdr>
        </w:div>
        <w:div w:id="2043479446">
          <w:marLeft w:val="0"/>
          <w:marRight w:val="0"/>
          <w:marTop w:val="0"/>
          <w:marBottom w:val="0"/>
          <w:divBdr>
            <w:top w:val="none" w:sz="0" w:space="0" w:color="auto"/>
            <w:left w:val="none" w:sz="0" w:space="0" w:color="auto"/>
            <w:bottom w:val="none" w:sz="0" w:space="0" w:color="auto"/>
            <w:right w:val="none" w:sz="0" w:space="0" w:color="auto"/>
          </w:divBdr>
        </w:div>
        <w:div w:id="2080444913">
          <w:marLeft w:val="0"/>
          <w:marRight w:val="0"/>
          <w:marTop w:val="0"/>
          <w:marBottom w:val="0"/>
          <w:divBdr>
            <w:top w:val="none" w:sz="0" w:space="0" w:color="auto"/>
            <w:left w:val="none" w:sz="0" w:space="0" w:color="auto"/>
            <w:bottom w:val="none" w:sz="0" w:space="0" w:color="auto"/>
            <w:right w:val="none" w:sz="0" w:space="0" w:color="auto"/>
          </w:divBdr>
        </w:div>
        <w:div w:id="2116632278">
          <w:marLeft w:val="0"/>
          <w:marRight w:val="0"/>
          <w:marTop w:val="0"/>
          <w:marBottom w:val="0"/>
          <w:divBdr>
            <w:top w:val="none" w:sz="0" w:space="0" w:color="auto"/>
            <w:left w:val="none" w:sz="0" w:space="0" w:color="auto"/>
            <w:bottom w:val="none" w:sz="0" w:space="0" w:color="auto"/>
            <w:right w:val="none" w:sz="0" w:space="0" w:color="auto"/>
          </w:divBdr>
        </w:div>
        <w:div w:id="2117409325">
          <w:marLeft w:val="0"/>
          <w:marRight w:val="0"/>
          <w:marTop w:val="0"/>
          <w:marBottom w:val="0"/>
          <w:divBdr>
            <w:top w:val="none" w:sz="0" w:space="0" w:color="auto"/>
            <w:left w:val="none" w:sz="0" w:space="0" w:color="auto"/>
            <w:bottom w:val="none" w:sz="0" w:space="0" w:color="auto"/>
            <w:right w:val="none" w:sz="0" w:space="0" w:color="auto"/>
          </w:divBdr>
        </w:div>
      </w:divsChild>
    </w:div>
    <w:div w:id="1256672413">
      <w:bodyDiv w:val="1"/>
      <w:marLeft w:val="0"/>
      <w:marRight w:val="0"/>
      <w:marTop w:val="0"/>
      <w:marBottom w:val="0"/>
      <w:divBdr>
        <w:top w:val="none" w:sz="0" w:space="0" w:color="auto"/>
        <w:left w:val="none" w:sz="0" w:space="0" w:color="auto"/>
        <w:bottom w:val="none" w:sz="0" w:space="0" w:color="auto"/>
        <w:right w:val="none" w:sz="0" w:space="0" w:color="auto"/>
      </w:divBdr>
      <w:divsChild>
        <w:div w:id="660550102">
          <w:marLeft w:val="0"/>
          <w:marRight w:val="0"/>
          <w:marTop w:val="0"/>
          <w:marBottom w:val="0"/>
          <w:divBdr>
            <w:top w:val="none" w:sz="0" w:space="0" w:color="auto"/>
            <w:left w:val="none" w:sz="0" w:space="0" w:color="auto"/>
            <w:bottom w:val="none" w:sz="0" w:space="0" w:color="auto"/>
            <w:right w:val="none" w:sz="0" w:space="0" w:color="auto"/>
          </w:divBdr>
        </w:div>
        <w:div w:id="83309557">
          <w:marLeft w:val="0"/>
          <w:marRight w:val="0"/>
          <w:marTop w:val="0"/>
          <w:marBottom w:val="0"/>
          <w:divBdr>
            <w:top w:val="none" w:sz="0" w:space="0" w:color="auto"/>
            <w:left w:val="none" w:sz="0" w:space="0" w:color="auto"/>
            <w:bottom w:val="none" w:sz="0" w:space="0" w:color="auto"/>
            <w:right w:val="none" w:sz="0" w:space="0" w:color="auto"/>
          </w:divBdr>
        </w:div>
        <w:div w:id="1589727920">
          <w:marLeft w:val="0"/>
          <w:marRight w:val="0"/>
          <w:marTop w:val="0"/>
          <w:marBottom w:val="0"/>
          <w:divBdr>
            <w:top w:val="none" w:sz="0" w:space="0" w:color="auto"/>
            <w:left w:val="none" w:sz="0" w:space="0" w:color="auto"/>
            <w:bottom w:val="none" w:sz="0" w:space="0" w:color="auto"/>
            <w:right w:val="none" w:sz="0" w:space="0" w:color="auto"/>
          </w:divBdr>
        </w:div>
        <w:div w:id="1043140523">
          <w:marLeft w:val="0"/>
          <w:marRight w:val="0"/>
          <w:marTop w:val="0"/>
          <w:marBottom w:val="0"/>
          <w:divBdr>
            <w:top w:val="none" w:sz="0" w:space="0" w:color="auto"/>
            <w:left w:val="none" w:sz="0" w:space="0" w:color="auto"/>
            <w:bottom w:val="none" w:sz="0" w:space="0" w:color="auto"/>
            <w:right w:val="none" w:sz="0" w:space="0" w:color="auto"/>
          </w:divBdr>
        </w:div>
        <w:div w:id="421992674">
          <w:marLeft w:val="0"/>
          <w:marRight w:val="0"/>
          <w:marTop w:val="0"/>
          <w:marBottom w:val="0"/>
          <w:divBdr>
            <w:top w:val="none" w:sz="0" w:space="0" w:color="auto"/>
            <w:left w:val="none" w:sz="0" w:space="0" w:color="auto"/>
            <w:bottom w:val="none" w:sz="0" w:space="0" w:color="auto"/>
            <w:right w:val="none" w:sz="0" w:space="0" w:color="auto"/>
          </w:divBdr>
        </w:div>
        <w:div w:id="868956629">
          <w:marLeft w:val="0"/>
          <w:marRight w:val="0"/>
          <w:marTop w:val="0"/>
          <w:marBottom w:val="0"/>
          <w:divBdr>
            <w:top w:val="none" w:sz="0" w:space="0" w:color="auto"/>
            <w:left w:val="none" w:sz="0" w:space="0" w:color="auto"/>
            <w:bottom w:val="none" w:sz="0" w:space="0" w:color="auto"/>
            <w:right w:val="none" w:sz="0" w:space="0" w:color="auto"/>
          </w:divBdr>
        </w:div>
        <w:div w:id="1147547071">
          <w:marLeft w:val="0"/>
          <w:marRight w:val="0"/>
          <w:marTop w:val="0"/>
          <w:marBottom w:val="0"/>
          <w:divBdr>
            <w:top w:val="none" w:sz="0" w:space="0" w:color="auto"/>
            <w:left w:val="none" w:sz="0" w:space="0" w:color="auto"/>
            <w:bottom w:val="none" w:sz="0" w:space="0" w:color="auto"/>
            <w:right w:val="none" w:sz="0" w:space="0" w:color="auto"/>
          </w:divBdr>
        </w:div>
        <w:div w:id="248202591">
          <w:marLeft w:val="0"/>
          <w:marRight w:val="0"/>
          <w:marTop w:val="0"/>
          <w:marBottom w:val="0"/>
          <w:divBdr>
            <w:top w:val="none" w:sz="0" w:space="0" w:color="auto"/>
            <w:left w:val="none" w:sz="0" w:space="0" w:color="auto"/>
            <w:bottom w:val="none" w:sz="0" w:space="0" w:color="auto"/>
            <w:right w:val="none" w:sz="0" w:space="0" w:color="auto"/>
          </w:divBdr>
        </w:div>
        <w:div w:id="1671131071">
          <w:marLeft w:val="0"/>
          <w:marRight w:val="0"/>
          <w:marTop w:val="0"/>
          <w:marBottom w:val="0"/>
          <w:divBdr>
            <w:top w:val="none" w:sz="0" w:space="0" w:color="auto"/>
            <w:left w:val="none" w:sz="0" w:space="0" w:color="auto"/>
            <w:bottom w:val="none" w:sz="0" w:space="0" w:color="auto"/>
            <w:right w:val="none" w:sz="0" w:space="0" w:color="auto"/>
          </w:divBdr>
        </w:div>
        <w:div w:id="182865639">
          <w:marLeft w:val="0"/>
          <w:marRight w:val="0"/>
          <w:marTop w:val="0"/>
          <w:marBottom w:val="0"/>
          <w:divBdr>
            <w:top w:val="none" w:sz="0" w:space="0" w:color="auto"/>
            <w:left w:val="none" w:sz="0" w:space="0" w:color="auto"/>
            <w:bottom w:val="none" w:sz="0" w:space="0" w:color="auto"/>
            <w:right w:val="none" w:sz="0" w:space="0" w:color="auto"/>
          </w:divBdr>
        </w:div>
        <w:div w:id="59209166">
          <w:marLeft w:val="0"/>
          <w:marRight w:val="0"/>
          <w:marTop w:val="0"/>
          <w:marBottom w:val="0"/>
          <w:divBdr>
            <w:top w:val="none" w:sz="0" w:space="0" w:color="auto"/>
            <w:left w:val="none" w:sz="0" w:space="0" w:color="auto"/>
            <w:bottom w:val="none" w:sz="0" w:space="0" w:color="auto"/>
            <w:right w:val="none" w:sz="0" w:space="0" w:color="auto"/>
          </w:divBdr>
        </w:div>
        <w:div w:id="420178593">
          <w:marLeft w:val="0"/>
          <w:marRight w:val="0"/>
          <w:marTop w:val="0"/>
          <w:marBottom w:val="0"/>
          <w:divBdr>
            <w:top w:val="none" w:sz="0" w:space="0" w:color="auto"/>
            <w:left w:val="none" w:sz="0" w:space="0" w:color="auto"/>
            <w:bottom w:val="none" w:sz="0" w:space="0" w:color="auto"/>
            <w:right w:val="none" w:sz="0" w:space="0" w:color="auto"/>
          </w:divBdr>
        </w:div>
        <w:div w:id="953942075">
          <w:marLeft w:val="0"/>
          <w:marRight w:val="0"/>
          <w:marTop w:val="0"/>
          <w:marBottom w:val="0"/>
          <w:divBdr>
            <w:top w:val="none" w:sz="0" w:space="0" w:color="auto"/>
            <w:left w:val="none" w:sz="0" w:space="0" w:color="auto"/>
            <w:bottom w:val="none" w:sz="0" w:space="0" w:color="auto"/>
            <w:right w:val="none" w:sz="0" w:space="0" w:color="auto"/>
          </w:divBdr>
        </w:div>
        <w:div w:id="1292517628">
          <w:marLeft w:val="0"/>
          <w:marRight w:val="0"/>
          <w:marTop w:val="0"/>
          <w:marBottom w:val="0"/>
          <w:divBdr>
            <w:top w:val="none" w:sz="0" w:space="0" w:color="auto"/>
            <w:left w:val="none" w:sz="0" w:space="0" w:color="auto"/>
            <w:bottom w:val="none" w:sz="0" w:space="0" w:color="auto"/>
            <w:right w:val="none" w:sz="0" w:space="0" w:color="auto"/>
          </w:divBdr>
        </w:div>
        <w:div w:id="732629175">
          <w:marLeft w:val="0"/>
          <w:marRight w:val="0"/>
          <w:marTop w:val="0"/>
          <w:marBottom w:val="0"/>
          <w:divBdr>
            <w:top w:val="none" w:sz="0" w:space="0" w:color="auto"/>
            <w:left w:val="none" w:sz="0" w:space="0" w:color="auto"/>
            <w:bottom w:val="none" w:sz="0" w:space="0" w:color="auto"/>
            <w:right w:val="none" w:sz="0" w:space="0" w:color="auto"/>
          </w:divBdr>
        </w:div>
        <w:div w:id="1525904118">
          <w:marLeft w:val="0"/>
          <w:marRight w:val="0"/>
          <w:marTop w:val="0"/>
          <w:marBottom w:val="0"/>
          <w:divBdr>
            <w:top w:val="none" w:sz="0" w:space="0" w:color="auto"/>
            <w:left w:val="none" w:sz="0" w:space="0" w:color="auto"/>
            <w:bottom w:val="none" w:sz="0" w:space="0" w:color="auto"/>
            <w:right w:val="none" w:sz="0" w:space="0" w:color="auto"/>
          </w:divBdr>
        </w:div>
        <w:div w:id="1698893221">
          <w:marLeft w:val="0"/>
          <w:marRight w:val="0"/>
          <w:marTop w:val="0"/>
          <w:marBottom w:val="0"/>
          <w:divBdr>
            <w:top w:val="none" w:sz="0" w:space="0" w:color="auto"/>
            <w:left w:val="none" w:sz="0" w:space="0" w:color="auto"/>
            <w:bottom w:val="none" w:sz="0" w:space="0" w:color="auto"/>
            <w:right w:val="none" w:sz="0" w:space="0" w:color="auto"/>
          </w:divBdr>
        </w:div>
        <w:div w:id="1885363597">
          <w:marLeft w:val="0"/>
          <w:marRight w:val="0"/>
          <w:marTop w:val="0"/>
          <w:marBottom w:val="0"/>
          <w:divBdr>
            <w:top w:val="none" w:sz="0" w:space="0" w:color="auto"/>
            <w:left w:val="none" w:sz="0" w:space="0" w:color="auto"/>
            <w:bottom w:val="none" w:sz="0" w:space="0" w:color="auto"/>
            <w:right w:val="none" w:sz="0" w:space="0" w:color="auto"/>
          </w:divBdr>
        </w:div>
        <w:div w:id="147478177">
          <w:marLeft w:val="0"/>
          <w:marRight w:val="0"/>
          <w:marTop w:val="0"/>
          <w:marBottom w:val="0"/>
          <w:divBdr>
            <w:top w:val="none" w:sz="0" w:space="0" w:color="auto"/>
            <w:left w:val="none" w:sz="0" w:space="0" w:color="auto"/>
            <w:bottom w:val="none" w:sz="0" w:space="0" w:color="auto"/>
            <w:right w:val="none" w:sz="0" w:space="0" w:color="auto"/>
          </w:divBdr>
        </w:div>
        <w:div w:id="102960558">
          <w:marLeft w:val="0"/>
          <w:marRight w:val="0"/>
          <w:marTop w:val="0"/>
          <w:marBottom w:val="0"/>
          <w:divBdr>
            <w:top w:val="none" w:sz="0" w:space="0" w:color="auto"/>
            <w:left w:val="none" w:sz="0" w:space="0" w:color="auto"/>
            <w:bottom w:val="none" w:sz="0" w:space="0" w:color="auto"/>
            <w:right w:val="none" w:sz="0" w:space="0" w:color="auto"/>
          </w:divBdr>
        </w:div>
        <w:div w:id="1418288492">
          <w:marLeft w:val="0"/>
          <w:marRight w:val="0"/>
          <w:marTop w:val="0"/>
          <w:marBottom w:val="0"/>
          <w:divBdr>
            <w:top w:val="none" w:sz="0" w:space="0" w:color="auto"/>
            <w:left w:val="none" w:sz="0" w:space="0" w:color="auto"/>
            <w:bottom w:val="none" w:sz="0" w:space="0" w:color="auto"/>
            <w:right w:val="none" w:sz="0" w:space="0" w:color="auto"/>
          </w:divBdr>
        </w:div>
        <w:div w:id="212740560">
          <w:marLeft w:val="0"/>
          <w:marRight w:val="0"/>
          <w:marTop w:val="0"/>
          <w:marBottom w:val="0"/>
          <w:divBdr>
            <w:top w:val="none" w:sz="0" w:space="0" w:color="auto"/>
            <w:left w:val="none" w:sz="0" w:space="0" w:color="auto"/>
            <w:bottom w:val="none" w:sz="0" w:space="0" w:color="auto"/>
            <w:right w:val="none" w:sz="0" w:space="0" w:color="auto"/>
          </w:divBdr>
        </w:div>
        <w:div w:id="636106043">
          <w:marLeft w:val="0"/>
          <w:marRight w:val="0"/>
          <w:marTop w:val="0"/>
          <w:marBottom w:val="0"/>
          <w:divBdr>
            <w:top w:val="none" w:sz="0" w:space="0" w:color="auto"/>
            <w:left w:val="none" w:sz="0" w:space="0" w:color="auto"/>
            <w:bottom w:val="none" w:sz="0" w:space="0" w:color="auto"/>
            <w:right w:val="none" w:sz="0" w:space="0" w:color="auto"/>
          </w:divBdr>
        </w:div>
        <w:div w:id="543635796">
          <w:marLeft w:val="0"/>
          <w:marRight w:val="0"/>
          <w:marTop w:val="0"/>
          <w:marBottom w:val="0"/>
          <w:divBdr>
            <w:top w:val="none" w:sz="0" w:space="0" w:color="auto"/>
            <w:left w:val="none" w:sz="0" w:space="0" w:color="auto"/>
            <w:bottom w:val="none" w:sz="0" w:space="0" w:color="auto"/>
            <w:right w:val="none" w:sz="0" w:space="0" w:color="auto"/>
          </w:divBdr>
        </w:div>
        <w:div w:id="1676611523">
          <w:marLeft w:val="0"/>
          <w:marRight w:val="0"/>
          <w:marTop w:val="0"/>
          <w:marBottom w:val="0"/>
          <w:divBdr>
            <w:top w:val="none" w:sz="0" w:space="0" w:color="auto"/>
            <w:left w:val="none" w:sz="0" w:space="0" w:color="auto"/>
            <w:bottom w:val="none" w:sz="0" w:space="0" w:color="auto"/>
            <w:right w:val="none" w:sz="0" w:space="0" w:color="auto"/>
          </w:divBdr>
        </w:div>
        <w:div w:id="651520077">
          <w:marLeft w:val="0"/>
          <w:marRight w:val="0"/>
          <w:marTop w:val="0"/>
          <w:marBottom w:val="0"/>
          <w:divBdr>
            <w:top w:val="none" w:sz="0" w:space="0" w:color="auto"/>
            <w:left w:val="none" w:sz="0" w:space="0" w:color="auto"/>
            <w:bottom w:val="none" w:sz="0" w:space="0" w:color="auto"/>
            <w:right w:val="none" w:sz="0" w:space="0" w:color="auto"/>
          </w:divBdr>
        </w:div>
        <w:div w:id="1804883070">
          <w:marLeft w:val="0"/>
          <w:marRight w:val="0"/>
          <w:marTop w:val="0"/>
          <w:marBottom w:val="0"/>
          <w:divBdr>
            <w:top w:val="none" w:sz="0" w:space="0" w:color="auto"/>
            <w:left w:val="none" w:sz="0" w:space="0" w:color="auto"/>
            <w:bottom w:val="none" w:sz="0" w:space="0" w:color="auto"/>
            <w:right w:val="none" w:sz="0" w:space="0" w:color="auto"/>
          </w:divBdr>
        </w:div>
        <w:div w:id="2142653016">
          <w:marLeft w:val="0"/>
          <w:marRight w:val="0"/>
          <w:marTop w:val="0"/>
          <w:marBottom w:val="0"/>
          <w:divBdr>
            <w:top w:val="none" w:sz="0" w:space="0" w:color="auto"/>
            <w:left w:val="none" w:sz="0" w:space="0" w:color="auto"/>
            <w:bottom w:val="none" w:sz="0" w:space="0" w:color="auto"/>
            <w:right w:val="none" w:sz="0" w:space="0" w:color="auto"/>
          </w:divBdr>
        </w:div>
        <w:div w:id="667943814">
          <w:marLeft w:val="0"/>
          <w:marRight w:val="0"/>
          <w:marTop w:val="0"/>
          <w:marBottom w:val="0"/>
          <w:divBdr>
            <w:top w:val="none" w:sz="0" w:space="0" w:color="auto"/>
            <w:left w:val="none" w:sz="0" w:space="0" w:color="auto"/>
            <w:bottom w:val="none" w:sz="0" w:space="0" w:color="auto"/>
            <w:right w:val="none" w:sz="0" w:space="0" w:color="auto"/>
          </w:divBdr>
        </w:div>
        <w:div w:id="902720810">
          <w:marLeft w:val="0"/>
          <w:marRight w:val="0"/>
          <w:marTop w:val="0"/>
          <w:marBottom w:val="0"/>
          <w:divBdr>
            <w:top w:val="none" w:sz="0" w:space="0" w:color="auto"/>
            <w:left w:val="none" w:sz="0" w:space="0" w:color="auto"/>
            <w:bottom w:val="none" w:sz="0" w:space="0" w:color="auto"/>
            <w:right w:val="none" w:sz="0" w:space="0" w:color="auto"/>
          </w:divBdr>
        </w:div>
        <w:div w:id="528026059">
          <w:marLeft w:val="0"/>
          <w:marRight w:val="0"/>
          <w:marTop w:val="0"/>
          <w:marBottom w:val="0"/>
          <w:divBdr>
            <w:top w:val="none" w:sz="0" w:space="0" w:color="auto"/>
            <w:left w:val="none" w:sz="0" w:space="0" w:color="auto"/>
            <w:bottom w:val="none" w:sz="0" w:space="0" w:color="auto"/>
            <w:right w:val="none" w:sz="0" w:space="0" w:color="auto"/>
          </w:divBdr>
        </w:div>
        <w:div w:id="1160584186">
          <w:marLeft w:val="0"/>
          <w:marRight w:val="0"/>
          <w:marTop w:val="0"/>
          <w:marBottom w:val="0"/>
          <w:divBdr>
            <w:top w:val="none" w:sz="0" w:space="0" w:color="auto"/>
            <w:left w:val="none" w:sz="0" w:space="0" w:color="auto"/>
            <w:bottom w:val="none" w:sz="0" w:space="0" w:color="auto"/>
            <w:right w:val="none" w:sz="0" w:space="0" w:color="auto"/>
          </w:divBdr>
        </w:div>
        <w:div w:id="1348093291">
          <w:marLeft w:val="0"/>
          <w:marRight w:val="0"/>
          <w:marTop w:val="0"/>
          <w:marBottom w:val="0"/>
          <w:divBdr>
            <w:top w:val="none" w:sz="0" w:space="0" w:color="auto"/>
            <w:left w:val="none" w:sz="0" w:space="0" w:color="auto"/>
            <w:bottom w:val="none" w:sz="0" w:space="0" w:color="auto"/>
            <w:right w:val="none" w:sz="0" w:space="0" w:color="auto"/>
          </w:divBdr>
        </w:div>
        <w:div w:id="815219901">
          <w:marLeft w:val="0"/>
          <w:marRight w:val="0"/>
          <w:marTop w:val="0"/>
          <w:marBottom w:val="0"/>
          <w:divBdr>
            <w:top w:val="none" w:sz="0" w:space="0" w:color="auto"/>
            <w:left w:val="none" w:sz="0" w:space="0" w:color="auto"/>
            <w:bottom w:val="none" w:sz="0" w:space="0" w:color="auto"/>
            <w:right w:val="none" w:sz="0" w:space="0" w:color="auto"/>
          </w:divBdr>
        </w:div>
        <w:div w:id="404307451">
          <w:marLeft w:val="0"/>
          <w:marRight w:val="0"/>
          <w:marTop w:val="0"/>
          <w:marBottom w:val="0"/>
          <w:divBdr>
            <w:top w:val="none" w:sz="0" w:space="0" w:color="auto"/>
            <w:left w:val="none" w:sz="0" w:space="0" w:color="auto"/>
            <w:bottom w:val="none" w:sz="0" w:space="0" w:color="auto"/>
            <w:right w:val="none" w:sz="0" w:space="0" w:color="auto"/>
          </w:divBdr>
        </w:div>
        <w:div w:id="1753308627">
          <w:marLeft w:val="0"/>
          <w:marRight w:val="0"/>
          <w:marTop w:val="0"/>
          <w:marBottom w:val="0"/>
          <w:divBdr>
            <w:top w:val="none" w:sz="0" w:space="0" w:color="auto"/>
            <w:left w:val="none" w:sz="0" w:space="0" w:color="auto"/>
            <w:bottom w:val="none" w:sz="0" w:space="0" w:color="auto"/>
            <w:right w:val="none" w:sz="0" w:space="0" w:color="auto"/>
          </w:divBdr>
        </w:div>
        <w:div w:id="338122149">
          <w:marLeft w:val="0"/>
          <w:marRight w:val="0"/>
          <w:marTop w:val="0"/>
          <w:marBottom w:val="0"/>
          <w:divBdr>
            <w:top w:val="none" w:sz="0" w:space="0" w:color="auto"/>
            <w:left w:val="none" w:sz="0" w:space="0" w:color="auto"/>
            <w:bottom w:val="none" w:sz="0" w:space="0" w:color="auto"/>
            <w:right w:val="none" w:sz="0" w:space="0" w:color="auto"/>
          </w:divBdr>
        </w:div>
        <w:div w:id="1290553035">
          <w:marLeft w:val="0"/>
          <w:marRight w:val="0"/>
          <w:marTop w:val="0"/>
          <w:marBottom w:val="0"/>
          <w:divBdr>
            <w:top w:val="none" w:sz="0" w:space="0" w:color="auto"/>
            <w:left w:val="none" w:sz="0" w:space="0" w:color="auto"/>
            <w:bottom w:val="none" w:sz="0" w:space="0" w:color="auto"/>
            <w:right w:val="none" w:sz="0" w:space="0" w:color="auto"/>
          </w:divBdr>
        </w:div>
        <w:div w:id="1892158138">
          <w:marLeft w:val="0"/>
          <w:marRight w:val="0"/>
          <w:marTop w:val="0"/>
          <w:marBottom w:val="0"/>
          <w:divBdr>
            <w:top w:val="none" w:sz="0" w:space="0" w:color="auto"/>
            <w:left w:val="none" w:sz="0" w:space="0" w:color="auto"/>
            <w:bottom w:val="none" w:sz="0" w:space="0" w:color="auto"/>
            <w:right w:val="none" w:sz="0" w:space="0" w:color="auto"/>
          </w:divBdr>
        </w:div>
        <w:div w:id="232937164">
          <w:marLeft w:val="0"/>
          <w:marRight w:val="0"/>
          <w:marTop w:val="0"/>
          <w:marBottom w:val="0"/>
          <w:divBdr>
            <w:top w:val="none" w:sz="0" w:space="0" w:color="auto"/>
            <w:left w:val="none" w:sz="0" w:space="0" w:color="auto"/>
            <w:bottom w:val="none" w:sz="0" w:space="0" w:color="auto"/>
            <w:right w:val="none" w:sz="0" w:space="0" w:color="auto"/>
          </w:divBdr>
        </w:div>
        <w:div w:id="65147543">
          <w:marLeft w:val="0"/>
          <w:marRight w:val="0"/>
          <w:marTop w:val="0"/>
          <w:marBottom w:val="0"/>
          <w:divBdr>
            <w:top w:val="none" w:sz="0" w:space="0" w:color="auto"/>
            <w:left w:val="none" w:sz="0" w:space="0" w:color="auto"/>
            <w:bottom w:val="none" w:sz="0" w:space="0" w:color="auto"/>
            <w:right w:val="none" w:sz="0" w:space="0" w:color="auto"/>
          </w:divBdr>
        </w:div>
        <w:div w:id="1127040772">
          <w:marLeft w:val="0"/>
          <w:marRight w:val="0"/>
          <w:marTop w:val="0"/>
          <w:marBottom w:val="0"/>
          <w:divBdr>
            <w:top w:val="none" w:sz="0" w:space="0" w:color="auto"/>
            <w:left w:val="none" w:sz="0" w:space="0" w:color="auto"/>
            <w:bottom w:val="none" w:sz="0" w:space="0" w:color="auto"/>
            <w:right w:val="none" w:sz="0" w:space="0" w:color="auto"/>
          </w:divBdr>
        </w:div>
        <w:div w:id="34162115">
          <w:marLeft w:val="0"/>
          <w:marRight w:val="0"/>
          <w:marTop w:val="0"/>
          <w:marBottom w:val="0"/>
          <w:divBdr>
            <w:top w:val="none" w:sz="0" w:space="0" w:color="auto"/>
            <w:left w:val="none" w:sz="0" w:space="0" w:color="auto"/>
            <w:bottom w:val="none" w:sz="0" w:space="0" w:color="auto"/>
            <w:right w:val="none" w:sz="0" w:space="0" w:color="auto"/>
          </w:divBdr>
        </w:div>
        <w:div w:id="1604611115">
          <w:marLeft w:val="0"/>
          <w:marRight w:val="0"/>
          <w:marTop w:val="0"/>
          <w:marBottom w:val="0"/>
          <w:divBdr>
            <w:top w:val="none" w:sz="0" w:space="0" w:color="auto"/>
            <w:left w:val="none" w:sz="0" w:space="0" w:color="auto"/>
            <w:bottom w:val="none" w:sz="0" w:space="0" w:color="auto"/>
            <w:right w:val="none" w:sz="0" w:space="0" w:color="auto"/>
          </w:divBdr>
        </w:div>
        <w:div w:id="1416587862">
          <w:marLeft w:val="0"/>
          <w:marRight w:val="0"/>
          <w:marTop w:val="0"/>
          <w:marBottom w:val="0"/>
          <w:divBdr>
            <w:top w:val="none" w:sz="0" w:space="0" w:color="auto"/>
            <w:left w:val="none" w:sz="0" w:space="0" w:color="auto"/>
            <w:bottom w:val="none" w:sz="0" w:space="0" w:color="auto"/>
            <w:right w:val="none" w:sz="0" w:space="0" w:color="auto"/>
          </w:divBdr>
        </w:div>
        <w:div w:id="116267756">
          <w:marLeft w:val="0"/>
          <w:marRight w:val="0"/>
          <w:marTop w:val="0"/>
          <w:marBottom w:val="0"/>
          <w:divBdr>
            <w:top w:val="none" w:sz="0" w:space="0" w:color="auto"/>
            <w:left w:val="none" w:sz="0" w:space="0" w:color="auto"/>
            <w:bottom w:val="none" w:sz="0" w:space="0" w:color="auto"/>
            <w:right w:val="none" w:sz="0" w:space="0" w:color="auto"/>
          </w:divBdr>
        </w:div>
        <w:div w:id="1468934703">
          <w:marLeft w:val="0"/>
          <w:marRight w:val="0"/>
          <w:marTop w:val="0"/>
          <w:marBottom w:val="0"/>
          <w:divBdr>
            <w:top w:val="none" w:sz="0" w:space="0" w:color="auto"/>
            <w:left w:val="none" w:sz="0" w:space="0" w:color="auto"/>
            <w:bottom w:val="none" w:sz="0" w:space="0" w:color="auto"/>
            <w:right w:val="none" w:sz="0" w:space="0" w:color="auto"/>
          </w:divBdr>
        </w:div>
        <w:div w:id="1462843641">
          <w:marLeft w:val="0"/>
          <w:marRight w:val="0"/>
          <w:marTop w:val="0"/>
          <w:marBottom w:val="0"/>
          <w:divBdr>
            <w:top w:val="none" w:sz="0" w:space="0" w:color="auto"/>
            <w:left w:val="none" w:sz="0" w:space="0" w:color="auto"/>
            <w:bottom w:val="none" w:sz="0" w:space="0" w:color="auto"/>
            <w:right w:val="none" w:sz="0" w:space="0" w:color="auto"/>
          </w:divBdr>
        </w:div>
        <w:div w:id="802773163">
          <w:marLeft w:val="0"/>
          <w:marRight w:val="0"/>
          <w:marTop w:val="0"/>
          <w:marBottom w:val="0"/>
          <w:divBdr>
            <w:top w:val="none" w:sz="0" w:space="0" w:color="auto"/>
            <w:left w:val="none" w:sz="0" w:space="0" w:color="auto"/>
            <w:bottom w:val="none" w:sz="0" w:space="0" w:color="auto"/>
            <w:right w:val="none" w:sz="0" w:space="0" w:color="auto"/>
          </w:divBdr>
        </w:div>
        <w:div w:id="1001546713">
          <w:marLeft w:val="0"/>
          <w:marRight w:val="0"/>
          <w:marTop w:val="0"/>
          <w:marBottom w:val="0"/>
          <w:divBdr>
            <w:top w:val="none" w:sz="0" w:space="0" w:color="auto"/>
            <w:left w:val="none" w:sz="0" w:space="0" w:color="auto"/>
            <w:bottom w:val="none" w:sz="0" w:space="0" w:color="auto"/>
            <w:right w:val="none" w:sz="0" w:space="0" w:color="auto"/>
          </w:divBdr>
        </w:div>
        <w:div w:id="760682652">
          <w:marLeft w:val="0"/>
          <w:marRight w:val="0"/>
          <w:marTop w:val="0"/>
          <w:marBottom w:val="0"/>
          <w:divBdr>
            <w:top w:val="none" w:sz="0" w:space="0" w:color="auto"/>
            <w:left w:val="none" w:sz="0" w:space="0" w:color="auto"/>
            <w:bottom w:val="none" w:sz="0" w:space="0" w:color="auto"/>
            <w:right w:val="none" w:sz="0" w:space="0" w:color="auto"/>
          </w:divBdr>
        </w:div>
        <w:div w:id="564073589">
          <w:marLeft w:val="0"/>
          <w:marRight w:val="0"/>
          <w:marTop w:val="0"/>
          <w:marBottom w:val="0"/>
          <w:divBdr>
            <w:top w:val="none" w:sz="0" w:space="0" w:color="auto"/>
            <w:left w:val="none" w:sz="0" w:space="0" w:color="auto"/>
            <w:bottom w:val="none" w:sz="0" w:space="0" w:color="auto"/>
            <w:right w:val="none" w:sz="0" w:space="0" w:color="auto"/>
          </w:divBdr>
        </w:div>
        <w:div w:id="1525940756">
          <w:marLeft w:val="0"/>
          <w:marRight w:val="0"/>
          <w:marTop w:val="0"/>
          <w:marBottom w:val="0"/>
          <w:divBdr>
            <w:top w:val="none" w:sz="0" w:space="0" w:color="auto"/>
            <w:left w:val="none" w:sz="0" w:space="0" w:color="auto"/>
            <w:bottom w:val="none" w:sz="0" w:space="0" w:color="auto"/>
            <w:right w:val="none" w:sz="0" w:space="0" w:color="auto"/>
          </w:divBdr>
        </w:div>
        <w:div w:id="1035934792">
          <w:marLeft w:val="0"/>
          <w:marRight w:val="0"/>
          <w:marTop w:val="0"/>
          <w:marBottom w:val="0"/>
          <w:divBdr>
            <w:top w:val="none" w:sz="0" w:space="0" w:color="auto"/>
            <w:left w:val="none" w:sz="0" w:space="0" w:color="auto"/>
            <w:bottom w:val="none" w:sz="0" w:space="0" w:color="auto"/>
            <w:right w:val="none" w:sz="0" w:space="0" w:color="auto"/>
          </w:divBdr>
        </w:div>
        <w:div w:id="276715615">
          <w:marLeft w:val="0"/>
          <w:marRight w:val="0"/>
          <w:marTop w:val="0"/>
          <w:marBottom w:val="0"/>
          <w:divBdr>
            <w:top w:val="none" w:sz="0" w:space="0" w:color="auto"/>
            <w:left w:val="none" w:sz="0" w:space="0" w:color="auto"/>
            <w:bottom w:val="none" w:sz="0" w:space="0" w:color="auto"/>
            <w:right w:val="none" w:sz="0" w:space="0" w:color="auto"/>
          </w:divBdr>
        </w:div>
        <w:div w:id="1624725090">
          <w:marLeft w:val="0"/>
          <w:marRight w:val="0"/>
          <w:marTop w:val="0"/>
          <w:marBottom w:val="0"/>
          <w:divBdr>
            <w:top w:val="none" w:sz="0" w:space="0" w:color="auto"/>
            <w:left w:val="none" w:sz="0" w:space="0" w:color="auto"/>
            <w:bottom w:val="none" w:sz="0" w:space="0" w:color="auto"/>
            <w:right w:val="none" w:sz="0" w:space="0" w:color="auto"/>
          </w:divBdr>
        </w:div>
        <w:div w:id="274295855">
          <w:marLeft w:val="0"/>
          <w:marRight w:val="0"/>
          <w:marTop w:val="0"/>
          <w:marBottom w:val="0"/>
          <w:divBdr>
            <w:top w:val="none" w:sz="0" w:space="0" w:color="auto"/>
            <w:left w:val="none" w:sz="0" w:space="0" w:color="auto"/>
            <w:bottom w:val="none" w:sz="0" w:space="0" w:color="auto"/>
            <w:right w:val="none" w:sz="0" w:space="0" w:color="auto"/>
          </w:divBdr>
        </w:div>
        <w:div w:id="1952784994">
          <w:marLeft w:val="0"/>
          <w:marRight w:val="0"/>
          <w:marTop w:val="0"/>
          <w:marBottom w:val="0"/>
          <w:divBdr>
            <w:top w:val="none" w:sz="0" w:space="0" w:color="auto"/>
            <w:left w:val="none" w:sz="0" w:space="0" w:color="auto"/>
            <w:bottom w:val="none" w:sz="0" w:space="0" w:color="auto"/>
            <w:right w:val="none" w:sz="0" w:space="0" w:color="auto"/>
          </w:divBdr>
        </w:div>
        <w:div w:id="598685494">
          <w:marLeft w:val="0"/>
          <w:marRight w:val="0"/>
          <w:marTop w:val="0"/>
          <w:marBottom w:val="0"/>
          <w:divBdr>
            <w:top w:val="none" w:sz="0" w:space="0" w:color="auto"/>
            <w:left w:val="none" w:sz="0" w:space="0" w:color="auto"/>
            <w:bottom w:val="none" w:sz="0" w:space="0" w:color="auto"/>
            <w:right w:val="none" w:sz="0" w:space="0" w:color="auto"/>
          </w:divBdr>
        </w:div>
        <w:div w:id="411464346">
          <w:marLeft w:val="0"/>
          <w:marRight w:val="0"/>
          <w:marTop w:val="0"/>
          <w:marBottom w:val="0"/>
          <w:divBdr>
            <w:top w:val="none" w:sz="0" w:space="0" w:color="auto"/>
            <w:left w:val="none" w:sz="0" w:space="0" w:color="auto"/>
            <w:bottom w:val="none" w:sz="0" w:space="0" w:color="auto"/>
            <w:right w:val="none" w:sz="0" w:space="0" w:color="auto"/>
          </w:divBdr>
        </w:div>
        <w:div w:id="700203278">
          <w:marLeft w:val="0"/>
          <w:marRight w:val="0"/>
          <w:marTop w:val="0"/>
          <w:marBottom w:val="0"/>
          <w:divBdr>
            <w:top w:val="none" w:sz="0" w:space="0" w:color="auto"/>
            <w:left w:val="none" w:sz="0" w:space="0" w:color="auto"/>
            <w:bottom w:val="none" w:sz="0" w:space="0" w:color="auto"/>
            <w:right w:val="none" w:sz="0" w:space="0" w:color="auto"/>
          </w:divBdr>
        </w:div>
        <w:div w:id="1387989322">
          <w:marLeft w:val="0"/>
          <w:marRight w:val="0"/>
          <w:marTop w:val="0"/>
          <w:marBottom w:val="0"/>
          <w:divBdr>
            <w:top w:val="none" w:sz="0" w:space="0" w:color="auto"/>
            <w:left w:val="none" w:sz="0" w:space="0" w:color="auto"/>
            <w:bottom w:val="none" w:sz="0" w:space="0" w:color="auto"/>
            <w:right w:val="none" w:sz="0" w:space="0" w:color="auto"/>
          </w:divBdr>
        </w:div>
        <w:div w:id="1621061434">
          <w:marLeft w:val="0"/>
          <w:marRight w:val="0"/>
          <w:marTop w:val="0"/>
          <w:marBottom w:val="0"/>
          <w:divBdr>
            <w:top w:val="none" w:sz="0" w:space="0" w:color="auto"/>
            <w:left w:val="none" w:sz="0" w:space="0" w:color="auto"/>
            <w:bottom w:val="none" w:sz="0" w:space="0" w:color="auto"/>
            <w:right w:val="none" w:sz="0" w:space="0" w:color="auto"/>
          </w:divBdr>
        </w:div>
        <w:div w:id="628098416">
          <w:marLeft w:val="0"/>
          <w:marRight w:val="0"/>
          <w:marTop w:val="0"/>
          <w:marBottom w:val="0"/>
          <w:divBdr>
            <w:top w:val="none" w:sz="0" w:space="0" w:color="auto"/>
            <w:left w:val="none" w:sz="0" w:space="0" w:color="auto"/>
            <w:bottom w:val="none" w:sz="0" w:space="0" w:color="auto"/>
            <w:right w:val="none" w:sz="0" w:space="0" w:color="auto"/>
          </w:divBdr>
        </w:div>
        <w:div w:id="474492210">
          <w:marLeft w:val="0"/>
          <w:marRight w:val="0"/>
          <w:marTop w:val="0"/>
          <w:marBottom w:val="0"/>
          <w:divBdr>
            <w:top w:val="none" w:sz="0" w:space="0" w:color="auto"/>
            <w:left w:val="none" w:sz="0" w:space="0" w:color="auto"/>
            <w:bottom w:val="none" w:sz="0" w:space="0" w:color="auto"/>
            <w:right w:val="none" w:sz="0" w:space="0" w:color="auto"/>
          </w:divBdr>
        </w:div>
        <w:div w:id="1552770283">
          <w:marLeft w:val="0"/>
          <w:marRight w:val="0"/>
          <w:marTop w:val="0"/>
          <w:marBottom w:val="0"/>
          <w:divBdr>
            <w:top w:val="none" w:sz="0" w:space="0" w:color="auto"/>
            <w:left w:val="none" w:sz="0" w:space="0" w:color="auto"/>
            <w:bottom w:val="none" w:sz="0" w:space="0" w:color="auto"/>
            <w:right w:val="none" w:sz="0" w:space="0" w:color="auto"/>
          </w:divBdr>
        </w:div>
        <w:div w:id="1049647560">
          <w:marLeft w:val="0"/>
          <w:marRight w:val="0"/>
          <w:marTop w:val="0"/>
          <w:marBottom w:val="0"/>
          <w:divBdr>
            <w:top w:val="none" w:sz="0" w:space="0" w:color="auto"/>
            <w:left w:val="none" w:sz="0" w:space="0" w:color="auto"/>
            <w:bottom w:val="none" w:sz="0" w:space="0" w:color="auto"/>
            <w:right w:val="none" w:sz="0" w:space="0" w:color="auto"/>
          </w:divBdr>
        </w:div>
        <w:div w:id="2045134419">
          <w:marLeft w:val="0"/>
          <w:marRight w:val="0"/>
          <w:marTop w:val="0"/>
          <w:marBottom w:val="0"/>
          <w:divBdr>
            <w:top w:val="none" w:sz="0" w:space="0" w:color="auto"/>
            <w:left w:val="none" w:sz="0" w:space="0" w:color="auto"/>
            <w:bottom w:val="none" w:sz="0" w:space="0" w:color="auto"/>
            <w:right w:val="none" w:sz="0" w:space="0" w:color="auto"/>
          </w:divBdr>
        </w:div>
        <w:div w:id="1750695441">
          <w:marLeft w:val="0"/>
          <w:marRight w:val="0"/>
          <w:marTop w:val="0"/>
          <w:marBottom w:val="0"/>
          <w:divBdr>
            <w:top w:val="none" w:sz="0" w:space="0" w:color="auto"/>
            <w:left w:val="none" w:sz="0" w:space="0" w:color="auto"/>
            <w:bottom w:val="none" w:sz="0" w:space="0" w:color="auto"/>
            <w:right w:val="none" w:sz="0" w:space="0" w:color="auto"/>
          </w:divBdr>
        </w:div>
        <w:div w:id="130709892">
          <w:marLeft w:val="0"/>
          <w:marRight w:val="0"/>
          <w:marTop w:val="0"/>
          <w:marBottom w:val="0"/>
          <w:divBdr>
            <w:top w:val="none" w:sz="0" w:space="0" w:color="auto"/>
            <w:left w:val="none" w:sz="0" w:space="0" w:color="auto"/>
            <w:bottom w:val="none" w:sz="0" w:space="0" w:color="auto"/>
            <w:right w:val="none" w:sz="0" w:space="0" w:color="auto"/>
          </w:divBdr>
        </w:div>
        <w:div w:id="1773356800">
          <w:marLeft w:val="0"/>
          <w:marRight w:val="0"/>
          <w:marTop w:val="0"/>
          <w:marBottom w:val="0"/>
          <w:divBdr>
            <w:top w:val="none" w:sz="0" w:space="0" w:color="auto"/>
            <w:left w:val="none" w:sz="0" w:space="0" w:color="auto"/>
            <w:bottom w:val="none" w:sz="0" w:space="0" w:color="auto"/>
            <w:right w:val="none" w:sz="0" w:space="0" w:color="auto"/>
          </w:divBdr>
        </w:div>
        <w:div w:id="1643270254">
          <w:marLeft w:val="0"/>
          <w:marRight w:val="0"/>
          <w:marTop w:val="0"/>
          <w:marBottom w:val="0"/>
          <w:divBdr>
            <w:top w:val="none" w:sz="0" w:space="0" w:color="auto"/>
            <w:left w:val="none" w:sz="0" w:space="0" w:color="auto"/>
            <w:bottom w:val="none" w:sz="0" w:space="0" w:color="auto"/>
            <w:right w:val="none" w:sz="0" w:space="0" w:color="auto"/>
          </w:divBdr>
        </w:div>
        <w:div w:id="910895462">
          <w:marLeft w:val="0"/>
          <w:marRight w:val="0"/>
          <w:marTop w:val="0"/>
          <w:marBottom w:val="0"/>
          <w:divBdr>
            <w:top w:val="none" w:sz="0" w:space="0" w:color="auto"/>
            <w:left w:val="none" w:sz="0" w:space="0" w:color="auto"/>
            <w:bottom w:val="none" w:sz="0" w:space="0" w:color="auto"/>
            <w:right w:val="none" w:sz="0" w:space="0" w:color="auto"/>
          </w:divBdr>
        </w:div>
        <w:div w:id="1287660114">
          <w:marLeft w:val="0"/>
          <w:marRight w:val="0"/>
          <w:marTop w:val="0"/>
          <w:marBottom w:val="0"/>
          <w:divBdr>
            <w:top w:val="none" w:sz="0" w:space="0" w:color="auto"/>
            <w:left w:val="none" w:sz="0" w:space="0" w:color="auto"/>
            <w:bottom w:val="none" w:sz="0" w:space="0" w:color="auto"/>
            <w:right w:val="none" w:sz="0" w:space="0" w:color="auto"/>
          </w:divBdr>
        </w:div>
        <w:div w:id="1180506377">
          <w:marLeft w:val="0"/>
          <w:marRight w:val="0"/>
          <w:marTop w:val="0"/>
          <w:marBottom w:val="0"/>
          <w:divBdr>
            <w:top w:val="none" w:sz="0" w:space="0" w:color="auto"/>
            <w:left w:val="none" w:sz="0" w:space="0" w:color="auto"/>
            <w:bottom w:val="none" w:sz="0" w:space="0" w:color="auto"/>
            <w:right w:val="none" w:sz="0" w:space="0" w:color="auto"/>
          </w:divBdr>
        </w:div>
        <w:div w:id="1835485549">
          <w:marLeft w:val="0"/>
          <w:marRight w:val="0"/>
          <w:marTop w:val="0"/>
          <w:marBottom w:val="0"/>
          <w:divBdr>
            <w:top w:val="none" w:sz="0" w:space="0" w:color="auto"/>
            <w:left w:val="none" w:sz="0" w:space="0" w:color="auto"/>
            <w:bottom w:val="none" w:sz="0" w:space="0" w:color="auto"/>
            <w:right w:val="none" w:sz="0" w:space="0" w:color="auto"/>
          </w:divBdr>
        </w:div>
        <w:div w:id="1792741197">
          <w:marLeft w:val="0"/>
          <w:marRight w:val="0"/>
          <w:marTop w:val="0"/>
          <w:marBottom w:val="0"/>
          <w:divBdr>
            <w:top w:val="none" w:sz="0" w:space="0" w:color="auto"/>
            <w:left w:val="none" w:sz="0" w:space="0" w:color="auto"/>
            <w:bottom w:val="none" w:sz="0" w:space="0" w:color="auto"/>
            <w:right w:val="none" w:sz="0" w:space="0" w:color="auto"/>
          </w:divBdr>
        </w:div>
        <w:div w:id="285353469">
          <w:marLeft w:val="0"/>
          <w:marRight w:val="0"/>
          <w:marTop w:val="0"/>
          <w:marBottom w:val="0"/>
          <w:divBdr>
            <w:top w:val="none" w:sz="0" w:space="0" w:color="auto"/>
            <w:left w:val="none" w:sz="0" w:space="0" w:color="auto"/>
            <w:bottom w:val="none" w:sz="0" w:space="0" w:color="auto"/>
            <w:right w:val="none" w:sz="0" w:space="0" w:color="auto"/>
          </w:divBdr>
        </w:div>
        <w:div w:id="2124496740">
          <w:marLeft w:val="0"/>
          <w:marRight w:val="0"/>
          <w:marTop w:val="0"/>
          <w:marBottom w:val="0"/>
          <w:divBdr>
            <w:top w:val="none" w:sz="0" w:space="0" w:color="auto"/>
            <w:left w:val="none" w:sz="0" w:space="0" w:color="auto"/>
            <w:bottom w:val="none" w:sz="0" w:space="0" w:color="auto"/>
            <w:right w:val="none" w:sz="0" w:space="0" w:color="auto"/>
          </w:divBdr>
        </w:div>
        <w:div w:id="2115175241">
          <w:marLeft w:val="0"/>
          <w:marRight w:val="0"/>
          <w:marTop w:val="0"/>
          <w:marBottom w:val="0"/>
          <w:divBdr>
            <w:top w:val="none" w:sz="0" w:space="0" w:color="auto"/>
            <w:left w:val="none" w:sz="0" w:space="0" w:color="auto"/>
            <w:bottom w:val="none" w:sz="0" w:space="0" w:color="auto"/>
            <w:right w:val="none" w:sz="0" w:space="0" w:color="auto"/>
          </w:divBdr>
        </w:div>
        <w:div w:id="272371051">
          <w:marLeft w:val="0"/>
          <w:marRight w:val="0"/>
          <w:marTop w:val="0"/>
          <w:marBottom w:val="0"/>
          <w:divBdr>
            <w:top w:val="none" w:sz="0" w:space="0" w:color="auto"/>
            <w:left w:val="none" w:sz="0" w:space="0" w:color="auto"/>
            <w:bottom w:val="none" w:sz="0" w:space="0" w:color="auto"/>
            <w:right w:val="none" w:sz="0" w:space="0" w:color="auto"/>
          </w:divBdr>
        </w:div>
        <w:div w:id="1101728126">
          <w:marLeft w:val="0"/>
          <w:marRight w:val="0"/>
          <w:marTop w:val="0"/>
          <w:marBottom w:val="0"/>
          <w:divBdr>
            <w:top w:val="none" w:sz="0" w:space="0" w:color="auto"/>
            <w:left w:val="none" w:sz="0" w:space="0" w:color="auto"/>
            <w:bottom w:val="none" w:sz="0" w:space="0" w:color="auto"/>
            <w:right w:val="none" w:sz="0" w:space="0" w:color="auto"/>
          </w:divBdr>
        </w:div>
        <w:div w:id="807166800">
          <w:marLeft w:val="0"/>
          <w:marRight w:val="0"/>
          <w:marTop w:val="0"/>
          <w:marBottom w:val="0"/>
          <w:divBdr>
            <w:top w:val="none" w:sz="0" w:space="0" w:color="auto"/>
            <w:left w:val="none" w:sz="0" w:space="0" w:color="auto"/>
            <w:bottom w:val="none" w:sz="0" w:space="0" w:color="auto"/>
            <w:right w:val="none" w:sz="0" w:space="0" w:color="auto"/>
          </w:divBdr>
        </w:div>
        <w:div w:id="197546687">
          <w:marLeft w:val="0"/>
          <w:marRight w:val="0"/>
          <w:marTop w:val="0"/>
          <w:marBottom w:val="0"/>
          <w:divBdr>
            <w:top w:val="none" w:sz="0" w:space="0" w:color="auto"/>
            <w:left w:val="none" w:sz="0" w:space="0" w:color="auto"/>
            <w:bottom w:val="none" w:sz="0" w:space="0" w:color="auto"/>
            <w:right w:val="none" w:sz="0" w:space="0" w:color="auto"/>
          </w:divBdr>
        </w:div>
        <w:div w:id="164245936">
          <w:marLeft w:val="0"/>
          <w:marRight w:val="0"/>
          <w:marTop w:val="0"/>
          <w:marBottom w:val="0"/>
          <w:divBdr>
            <w:top w:val="none" w:sz="0" w:space="0" w:color="auto"/>
            <w:left w:val="none" w:sz="0" w:space="0" w:color="auto"/>
            <w:bottom w:val="none" w:sz="0" w:space="0" w:color="auto"/>
            <w:right w:val="none" w:sz="0" w:space="0" w:color="auto"/>
          </w:divBdr>
        </w:div>
        <w:div w:id="932936850">
          <w:marLeft w:val="0"/>
          <w:marRight w:val="0"/>
          <w:marTop w:val="0"/>
          <w:marBottom w:val="0"/>
          <w:divBdr>
            <w:top w:val="none" w:sz="0" w:space="0" w:color="auto"/>
            <w:left w:val="none" w:sz="0" w:space="0" w:color="auto"/>
            <w:bottom w:val="none" w:sz="0" w:space="0" w:color="auto"/>
            <w:right w:val="none" w:sz="0" w:space="0" w:color="auto"/>
          </w:divBdr>
        </w:div>
        <w:div w:id="343702864">
          <w:marLeft w:val="0"/>
          <w:marRight w:val="0"/>
          <w:marTop w:val="0"/>
          <w:marBottom w:val="0"/>
          <w:divBdr>
            <w:top w:val="none" w:sz="0" w:space="0" w:color="auto"/>
            <w:left w:val="none" w:sz="0" w:space="0" w:color="auto"/>
            <w:bottom w:val="none" w:sz="0" w:space="0" w:color="auto"/>
            <w:right w:val="none" w:sz="0" w:space="0" w:color="auto"/>
          </w:divBdr>
        </w:div>
        <w:div w:id="173545022">
          <w:marLeft w:val="0"/>
          <w:marRight w:val="0"/>
          <w:marTop w:val="0"/>
          <w:marBottom w:val="0"/>
          <w:divBdr>
            <w:top w:val="none" w:sz="0" w:space="0" w:color="auto"/>
            <w:left w:val="none" w:sz="0" w:space="0" w:color="auto"/>
            <w:bottom w:val="none" w:sz="0" w:space="0" w:color="auto"/>
            <w:right w:val="none" w:sz="0" w:space="0" w:color="auto"/>
          </w:divBdr>
        </w:div>
      </w:divsChild>
    </w:div>
    <w:div w:id="1412198384">
      <w:bodyDiv w:val="1"/>
      <w:marLeft w:val="0"/>
      <w:marRight w:val="0"/>
      <w:marTop w:val="0"/>
      <w:marBottom w:val="0"/>
      <w:divBdr>
        <w:top w:val="none" w:sz="0" w:space="0" w:color="auto"/>
        <w:left w:val="none" w:sz="0" w:space="0" w:color="auto"/>
        <w:bottom w:val="none" w:sz="0" w:space="0" w:color="auto"/>
        <w:right w:val="none" w:sz="0" w:space="0" w:color="auto"/>
      </w:divBdr>
    </w:div>
    <w:div w:id="1415011784">
      <w:bodyDiv w:val="1"/>
      <w:marLeft w:val="0"/>
      <w:marRight w:val="0"/>
      <w:marTop w:val="0"/>
      <w:marBottom w:val="0"/>
      <w:divBdr>
        <w:top w:val="none" w:sz="0" w:space="0" w:color="auto"/>
        <w:left w:val="none" w:sz="0" w:space="0" w:color="auto"/>
        <w:bottom w:val="none" w:sz="0" w:space="0" w:color="auto"/>
        <w:right w:val="none" w:sz="0" w:space="0" w:color="auto"/>
      </w:divBdr>
    </w:div>
    <w:div w:id="1419986440">
      <w:marLeft w:val="0"/>
      <w:marRight w:val="0"/>
      <w:marTop w:val="0"/>
      <w:marBottom w:val="0"/>
      <w:divBdr>
        <w:top w:val="none" w:sz="0" w:space="0" w:color="auto"/>
        <w:left w:val="none" w:sz="0" w:space="0" w:color="auto"/>
        <w:bottom w:val="none" w:sz="0" w:space="0" w:color="auto"/>
        <w:right w:val="none" w:sz="0" w:space="0" w:color="auto"/>
      </w:divBdr>
      <w:divsChild>
        <w:div w:id="1419986439">
          <w:marLeft w:val="0"/>
          <w:marRight w:val="0"/>
          <w:marTop w:val="0"/>
          <w:marBottom w:val="0"/>
          <w:divBdr>
            <w:top w:val="none" w:sz="0" w:space="0" w:color="auto"/>
            <w:left w:val="none" w:sz="0" w:space="0" w:color="auto"/>
            <w:bottom w:val="none" w:sz="0" w:space="0" w:color="auto"/>
            <w:right w:val="none" w:sz="0" w:space="0" w:color="auto"/>
          </w:divBdr>
        </w:div>
      </w:divsChild>
    </w:div>
    <w:div w:id="1437746132">
      <w:bodyDiv w:val="1"/>
      <w:marLeft w:val="0"/>
      <w:marRight w:val="0"/>
      <w:marTop w:val="0"/>
      <w:marBottom w:val="0"/>
      <w:divBdr>
        <w:top w:val="none" w:sz="0" w:space="0" w:color="auto"/>
        <w:left w:val="none" w:sz="0" w:space="0" w:color="auto"/>
        <w:bottom w:val="none" w:sz="0" w:space="0" w:color="auto"/>
        <w:right w:val="none" w:sz="0" w:space="0" w:color="auto"/>
      </w:divBdr>
    </w:div>
    <w:div w:id="1607349278">
      <w:bodyDiv w:val="1"/>
      <w:marLeft w:val="0"/>
      <w:marRight w:val="0"/>
      <w:marTop w:val="0"/>
      <w:marBottom w:val="0"/>
      <w:divBdr>
        <w:top w:val="none" w:sz="0" w:space="0" w:color="auto"/>
        <w:left w:val="none" w:sz="0" w:space="0" w:color="auto"/>
        <w:bottom w:val="none" w:sz="0" w:space="0" w:color="auto"/>
        <w:right w:val="none" w:sz="0" w:space="0" w:color="auto"/>
      </w:divBdr>
    </w:div>
    <w:div w:id="1624846214">
      <w:bodyDiv w:val="1"/>
      <w:marLeft w:val="0"/>
      <w:marRight w:val="0"/>
      <w:marTop w:val="0"/>
      <w:marBottom w:val="0"/>
      <w:divBdr>
        <w:top w:val="none" w:sz="0" w:space="0" w:color="auto"/>
        <w:left w:val="none" w:sz="0" w:space="0" w:color="auto"/>
        <w:bottom w:val="none" w:sz="0" w:space="0" w:color="auto"/>
        <w:right w:val="none" w:sz="0" w:space="0" w:color="auto"/>
      </w:divBdr>
      <w:divsChild>
        <w:div w:id="1982424871">
          <w:marLeft w:val="0"/>
          <w:marRight w:val="0"/>
          <w:marTop w:val="210"/>
          <w:marBottom w:val="0"/>
          <w:divBdr>
            <w:top w:val="single" w:sz="6" w:space="0" w:color="626262"/>
            <w:left w:val="none" w:sz="0" w:space="0" w:color="auto"/>
            <w:bottom w:val="none" w:sz="0" w:space="0" w:color="auto"/>
            <w:right w:val="none" w:sz="0" w:space="0" w:color="auto"/>
          </w:divBdr>
          <w:divsChild>
            <w:div w:id="179899479">
              <w:marLeft w:val="0"/>
              <w:marRight w:val="0"/>
              <w:marTop w:val="0"/>
              <w:marBottom w:val="0"/>
              <w:divBdr>
                <w:top w:val="none" w:sz="0" w:space="0" w:color="auto"/>
                <w:left w:val="none" w:sz="0" w:space="0" w:color="auto"/>
                <w:bottom w:val="none" w:sz="0" w:space="0" w:color="auto"/>
                <w:right w:val="none" w:sz="0" w:space="0" w:color="auto"/>
              </w:divBdr>
              <w:divsChild>
                <w:div w:id="1788544447">
                  <w:marLeft w:val="0"/>
                  <w:marRight w:val="0"/>
                  <w:marTop w:val="0"/>
                  <w:marBottom w:val="0"/>
                  <w:divBdr>
                    <w:top w:val="none" w:sz="0" w:space="0" w:color="auto"/>
                    <w:left w:val="none" w:sz="0" w:space="0" w:color="auto"/>
                    <w:bottom w:val="none" w:sz="0" w:space="0" w:color="auto"/>
                    <w:right w:val="none" w:sz="0" w:space="0" w:color="auto"/>
                  </w:divBdr>
                  <w:divsChild>
                    <w:div w:id="1515531130">
                      <w:marLeft w:val="0"/>
                      <w:marRight w:val="0"/>
                      <w:marTop w:val="0"/>
                      <w:marBottom w:val="0"/>
                      <w:divBdr>
                        <w:top w:val="none" w:sz="0" w:space="0" w:color="auto"/>
                        <w:left w:val="none" w:sz="0" w:space="0" w:color="auto"/>
                        <w:bottom w:val="none" w:sz="0" w:space="0" w:color="auto"/>
                        <w:right w:val="none" w:sz="0" w:space="0" w:color="auto"/>
                      </w:divBdr>
                      <w:divsChild>
                        <w:div w:id="1359157299">
                          <w:marLeft w:val="0"/>
                          <w:marRight w:val="0"/>
                          <w:marTop w:val="0"/>
                          <w:marBottom w:val="105"/>
                          <w:divBdr>
                            <w:top w:val="single" w:sz="6" w:space="0" w:color="E0E0E0"/>
                            <w:left w:val="none" w:sz="0" w:space="0" w:color="auto"/>
                            <w:bottom w:val="none" w:sz="0" w:space="0" w:color="auto"/>
                            <w:right w:val="none" w:sz="0" w:space="0" w:color="auto"/>
                          </w:divBdr>
                          <w:divsChild>
                            <w:div w:id="1927105376">
                              <w:marLeft w:val="0"/>
                              <w:marRight w:val="0"/>
                              <w:marTop w:val="135"/>
                              <w:marBottom w:val="0"/>
                              <w:divBdr>
                                <w:top w:val="none" w:sz="0" w:space="0" w:color="auto"/>
                                <w:left w:val="none" w:sz="0" w:space="0" w:color="auto"/>
                                <w:bottom w:val="none" w:sz="0" w:space="0" w:color="auto"/>
                                <w:right w:val="none" w:sz="0" w:space="0" w:color="auto"/>
                              </w:divBdr>
                              <w:divsChild>
                                <w:div w:id="616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60406">
      <w:bodyDiv w:val="1"/>
      <w:marLeft w:val="0"/>
      <w:marRight w:val="0"/>
      <w:marTop w:val="0"/>
      <w:marBottom w:val="0"/>
      <w:divBdr>
        <w:top w:val="none" w:sz="0" w:space="0" w:color="auto"/>
        <w:left w:val="none" w:sz="0" w:space="0" w:color="auto"/>
        <w:bottom w:val="none" w:sz="0" w:space="0" w:color="auto"/>
        <w:right w:val="none" w:sz="0" w:space="0" w:color="auto"/>
      </w:divBdr>
    </w:div>
    <w:div w:id="1819688714">
      <w:bodyDiv w:val="1"/>
      <w:marLeft w:val="0"/>
      <w:marRight w:val="0"/>
      <w:marTop w:val="0"/>
      <w:marBottom w:val="0"/>
      <w:divBdr>
        <w:top w:val="none" w:sz="0" w:space="0" w:color="auto"/>
        <w:left w:val="none" w:sz="0" w:space="0" w:color="auto"/>
        <w:bottom w:val="none" w:sz="0" w:space="0" w:color="auto"/>
        <w:right w:val="none" w:sz="0" w:space="0" w:color="auto"/>
      </w:divBdr>
    </w:div>
    <w:div w:id="1845244151">
      <w:bodyDiv w:val="1"/>
      <w:marLeft w:val="0"/>
      <w:marRight w:val="0"/>
      <w:marTop w:val="0"/>
      <w:marBottom w:val="0"/>
      <w:divBdr>
        <w:top w:val="none" w:sz="0" w:space="0" w:color="auto"/>
        <w:left w:val="none" w:sz="0" w:space="0" w:color="auto"/>
        <w:bottom w:val="none" w:sz="0" w:space="0" w:color="auto"/>
        <w:right w:val="none" w:sz="0" w:space="0" w:color="auto"/>
      </w:divBdr>
      <w:divsChild>
        <w:div w:id="786897134">
          <w:marLeft w:val="0"/>
          <w:marRight w:val="0"/>
          <w:marTop w:val="0"/>
          <w:marBottom w:val="0"/>
          <w:divBdr>
            <w:top w:val="none" w:sz="0" w:space="0" w:color="auto"/>
            <w:left w:val="none" w:sz="0" w:space="0" w:color="auto"/>
            <w:bottom w:val="none" w:sz="0" w:space="0" w:color="auto"/>
            <w:right w:val="none" w:sz="0" w:space="0" w:color="auto"/>
          </w:divBdr>
        </w:div>
        <w:div w:id="1712682498">
          <w:marLeft w:val="0"/>
          <w:marRight w:val="0"/>
          <w:marTop w:val="0"/>
          <w:marBottom w:val="0"/>
          <w:divBdr>
            <w:top w:val="none" w:sz="0" w:space="0" w:color="auto"/>
            <w:left w:val="none" w:sz="0" w:space="0" w:color="auto"/>
            <w:bottom w:val="none" w:sz="0" w:space="0" w:color="auto"/>
            <w:right w:val="none" w:sz="0" w:space="0" w:color="auto"/>
          </w:divBdr>
        </w:div>
        <w:div w:id="1163160399">
          <w:marLeft w:val="0"/>
          <w:marRight w:val="0"/>
          <w:marTop w:val="0"/>
          <w:marBottom w:val="0"/>
          <w:divBdr>
            <w:top w:val="none" w:sz="0" w:space="0" w:color="auto"/>
            <w:left w:val="none" w:sz="0" w:space="0" w:color="auto"/>
            <w:bottom w:val="none" w:sz="0" w:space="0" w:color="auto"/>
            <w:right w:val="none" w:sz="0" w:space="0" w:color="auto"/>
          </w:divBdr>
        </w:div>
        <w:div w:id="1769345098">
          <w:marLeft w:val="0"/>
          <w:marRight w:val="0"/>
          <w:marTop w:val="0"/>
          <w:marBottom w:val="0"/>
          <w:divBdr>
            <w:top w:val="none" w:sz="0" w:space="0" w:color="auto"/>
            <w:left w:val="none" w:sz="0" w:space="0" w:color="auto"/>
            <w:bottom w:val="none" w:sz="0" w:space="0" w:color="auto"/>
            <w:right w:val="none" w:sz="0" w:space="0" w:color="auto"/>
          </w:divBdr>
        </w:div>
        <w:div w:id="1916471364">
          <w:marLeft w:val="0"/>
          <w:marRight w:val="0"/>
          <w:marTop w:val="0"/>
          <w:marBottom w:val="0"/>
          <w:divBdr>
            <w:top w:val="none" w:sz="0" w:space="0" w:color="auto"/>
            <w:left w:val="none" w:sz="0" w:space="0" w:color="auto"/>
            <w:bottom w:val="none" w:sz="0" w:space="0" w:color="auto"/>
            <w:right w:val="none" w:sz="0" w:space="0" w:color="auto"/>
          </w:divBdr>
        </w:div>
        <w:div w:id="719788514">
          <w:marLeft w:val="0"/>
          <w:marRight w:val="0"/>
          <w:marTop w:val="0"/>
          <w:marBottom w:val="0"/>
          <w:divBdr>
            <w:top w:val="none" w:sz="0" w:space="0" w:color="auto"/>
            <w:left w:val="none" w:sz="0" w:space="0" w:color="auto"/>
            <w:bottom w:val="none" w:sz="0" w:space="0" w:color="auto"/>
            <w:right w:val="none" w:sz="0" w:space="0" w:color="auto"/>
          </w:divBdr>
        </w:div>
        <w:div w:id="2112896020">
          <w:marLeft w:val="0"/>
          <w:marRight w:val="0"/>
          <w:marTop w:val="0"/>
          <w:marBottom w:val="0"/>
          <w:divBdr>
            <w:top w:val="none" w:sz="0" w:space="0" w:color="auto"/>
            <w:left w:val="none" w:sz="0" w:space="0" w:color="auto"/>
            <w:bottom w:val="none" w:sz="0" w:space="0" w:color="auto"/>
            <w:right w:val="none" w:sz="0" w:space="0" w:color="auto"/>
          </w:divBdr>
        </w:div>
        <w:div w:id="1911033767">
          <w:marLeft w:val="0"/>
          <w:marRight w:val="0"/>
          <w:marTop w:val="0"/>
          <w:marBottom w:val="0"/>
          <w:divBdr>
            <w:top w:val="none" w:sz="0" w:space="0" w:color="auto"/>
            <w:left w:val="none" w:sz="0" w:space="0" w:color="auto"/>
            <w:bottom w:val="none" w:sz="0" w:space="0" w:color="auto"/>
            <w:right w:val="none" w:sz="0" w:space="0" w:color="auto"/>
          </w:divBdr>
        </w:div>
        <w:div w:id="23093511">
          <w:marLeft w:val="0"/>
          <w:marRight w:val="0"/>
          <w:marTop w:val="0"/>
          <w:marBottom w:val="0"/>
          <w:divBdr>
            <w:top w:val="none" w:sz="0" w:space="0" w:color="auto"/>
            <w:left w:val="none" w:sz="0" w:space="0" w:color="auto"/>
            <w:bottom w:val="none" w:sz="0" w:space="0" w:color="auto"/>
            <w:right w:val="none" w:sz="0" w:space="0" w:color="auto"/>
          </w:divBdr>
        </w:div>
        <w:div w:id="1988242182">
          <w:marLeft w:val="0"/>
          <w:marRight w:val="0"/>
          <w:marTop w:val="0"/>
          <w:marBottom w:val="0"/>
          <w:divBdr>
            <w:top w:val="none" w:sz="0" w:space="0" w:color="auto"/>
            <w:left w:val="none" w:sz="0" w:space="0" w:color="auto"/>
            <w:bottom w:val="none" w:sz="0" w:space="0" w:color="auto"/>
            <w:right w:val="none" w:sz="0" w:space="0" w:color="auto"/>
          </w:divBdr>
        </w:div>
        <w:div w:id="238296203">
          <w:marLeft w:val="0"/>
          <w:marRight w:val="0"/>
          <w:marTop w:val="0"/>
          <w:marBottom w:val="0"/>
          <w:divBdr>
            <w:top w:val="none" w:sz="0" w:space="0" w:color="auto"/>
            <w:left w:val="none" w:sz="0" w:space="0" w:color="auto"/>
            <w:bottom w:val="none" w:sz="0" w:space="0" w:color="auto"/>
            <w:right w:val="none" w:sz="0" w:space="0" w:color="auto"/>
          </w:divBdr>
        </w:div>
        <w:div w:id="53167938">
          <w:marLeft w:val="0"/>
          <w:marRight w:val="0"/>
          <w:marTop w:val="0"/>
          <w:marBottom w:val="0"/>
          <w:divBdr>
            <w:top w:val="none" w:sz="0" w:space="0" w:color="auto"/>
            <w:left w:val="none" w:sz="0" w:space="0" w:color="auto"/>
            <w:bottom w:val="none" w:sz="0" w:space="0" w:color="auto"/>
            <w:right w:val="none" w:sz="0" w:space="0" w:color="auto"/>
          </w:divBdr>
        </w:div>
        <w:div w:id="1530604919">
          <w:marLeft w:val="0"/>
          <w:marRight w:val="0"/>
          <w:marTop w:val="0"/>
          <w:marBottom w:val="0"/>
          <w:divBdr>
            <w:top w:val="none" w:sz="0" w:space="0" w:color="auto"/>
            <w:left w:val="none" w:sz="0" w:space="0" w:color="auto"/>
            <w:bottom w:val="none" w:sz="0" w:space="0" w:color="auto"/>
            <w:right w:val="none" w:sz="0" w:space="0" w:color="auto"/>
          </w:divBdr>
        </w:div>
        <w:div w:id="1030373398">
          <w:marLeft w:val="0"/>
          <w:marRight w:val="0"/>
          <w:marTop w:val="0"/>
          <w:marBottom w:val="0"/>
          <w:divBdr>
            <w:top w:val="none" w:sz="0" w:space="0" w:color="auto"/>
            <w:left w:val="none" w:sz="0" w:space="0" w:color="auto"/>
            <w:bottom w:val="none" w:sz="0" w:space="0" w:color="auto"/>
            <w:right w:val="none" w:sz="0" w:space="0" w:color="auto"/>
          </w:divBdr>
        </w:div>
        <w:div w:id="759956934">
          <w:marLeft w:val="0"/>
          <w:marRight w:val="0"/>
          <w:marTop w:val="0"/>
          <w:marBottom w:val="0"/>
          <w:divBdr>
            <w:top w:val="none" w:sz="0" w:space="0" w:color="auto"/>
            <w:left w:val="none" w:sz="0" w:space="0" w:color="auto"/>
            <w:bottom w:val="none" w:sz="0" w:space="0" w:color="auto"/>
            <w:right w:val="none" w:sz="0" w:space="0" w:color="auto"/>
          </w:divBdr>
        </w:div>
        <w:div w:id="1967159391">
          <w:marLeft w:val="0"/>
          <w:marRight w:val="0"/>
          <w:marTop w:val="0"/>
          <w:marBottom w:val="0"/>
          <w:divBdr>
            <w:top w:val="none" w:sz="0" w:space="0" w:color="auto"/>
            <w:left w:val="none" w:sz="0" w:space="0" w:color="auto"/>
            <w:bottom w:val="none" w:sz="0" w:space="0" w:color="auto"/>
            <w:right w:val="none" w:sz="0" w:space="0" w:color="auto"/>
          </w:divBdr>
        </w:div>
        <w:div w:id="1842504127">
          <w:marLeft w:val="0"/>
          <w:marRight w:val="0"/>
          <w:marTop w:val="0"/>
          <w:marBottom w:val="0"/>
          <w:divBdr>
            <w:top w:val="none" w:sz="0" w:space="0" w:color="auto"/>
            <w:left w:val="none" w:sz="0" w:space="0" w:color="auto"/>
            <w:bottom w:val="none" w:sz="0" w:space="0" w:color="auto"/>
            <w:right w:val="none" w:sz="0" w:space="0" w:color="auto"/>
          </w:divBdr>
        </w:div>
        <w:div w:id="20010065">
          <w:marLeft w:val="0"/>
          <w:marRight w:val="0"/>
          <w:marTop w:val="0"/>
          <w:marBottom w:val="0"/>
          <w:divBdr>
            <w:top w:val="none" w:sz="0" w:space="0" w:color="auto"/>
            <w:left w:val="none" w:sz="0" w:space="0" w:color="auto"/>
            <w:bottom w:val="none" w:sz="0" w:space="0" w:color="auto"/>
            <w:right w:val="none" w:sz="0" w:space="0" w:color="auto"/>
          </w:divBdr>
        </w:div>
        <w:div w:id="1019816395">
          <w:marLeft w:val="0"/>
          <w:marRight w:val="0"/>
          <w:marTop w:val="0"/>
          <w:marBottom w:val="0"/>
          <w:divBdr>
            <w:top w:val="none" w:sz="0" w:space="0" w:color="auto"/>
            <w:left w:val="none" w:sz="0" w:space="0" w:color="auto"/>
            <w:bottom w:val="none" w:sz="0" w:space="0" w:color="auto"/>
            <w:right w:val="none" w:sz="0" w:space="0" w:color="auto"/>
          </w:divBdr>
        </w:div>
        <w:div w:id="1696269666">
          <w:marLeft w:val="0"/>
          <w:marRight w:val="0"/>
          <w:marTop w:val="0"/>
          <w:marBottom w:val="0"/>
          <w:divBdr>
            <w:top w:val="none" w:sz="0" w:space="0" w:color="auto"/>
            <w:left w:val="none" w:sz="0" w:space="0" w:color="auto"/>
            <w:bottom w:val="none" w:sz="0" w:space="0" w:color="auto"/>
            <w:right w:val="none" w:sz="0" w:space="0" w:color="auto"/>
          </w:divBdr>
        </w:div>
        <w:div w:id="26177798">
          <w:marLeft w:val="0"/>
          <w:marRight w:val="0"/>
          <w:marTop w:val="0"/>
          <w:marBottom w:val="0"/>
          <w:divBdr>
            <w:top w:val="none" w:sz="0" w:space="0" w:color="auto"/>
            <w:left w:val="none" w:sz="0" w:space="0" w:color="auto"/>
            <w:bottom w:val="none" w:sz="0" w:space="0" w:color="auto"/>
            <w:right w:val="none" w:sz="0" w:space="0" w:color="auto"/>
          </w:divBdr>
        </w:div>
        <w:div w:id="650985021">
          <w:marLeft w:val="0"/>
          <w:marRight w:val="0"/>
          <w:marTop w:val="0"/>
          <w:marBottom w:val="0"/>
          <w:divBdr>
            <w:top w:val="none" w:sz="0" w:space="0" w:color="auto"/>
            <w:left w:val="none" w:sz="0" w:space="0" w:color="auto"/>
            <w:bottom w:val="none" w:sz="0" w:space="0" w:color="auto"/>
            <w:right w:val="none" w:sz="0" w:space="0" w:color="auto"/>
          </w:divBdr>
        </w:div>
        <w:div w:id="1470323841">
          <w:marLeft w:val="0"/>
          <w:marRight w:val="0"/>
          <w:marTop w:val="0"/>
          <w:marBottom w:val="0"/>
          <w:divBdr>
            <w:top w:val="none" w:sz="0" w:space="0" w:color="auto"/>
            <w:left w:val="none" w:sz="0" w:space="0" w:color="auto"/>
            <w:bottom w:val="none" w:sz="0" w:space="0" w:color="auto"/>
            <w:right w:val="none" w:sz="0" w:space="0" w:color="auto"/>
          </w:divBdr>
        </w:div>
        <w:div w:id="1955599944">
          <w:marLeft w:val="0"/>
          <w:marRight w:val="0"/>
          <w:marTop w:val="0"/>
          <w:marBottom w:val="0"/>
          <w:divBdr>
            <w:top w:val="none" w:sz="0" w:space="0" w:color="auto"/>
            <w:left w:val="none" w:sz="0" w:space="0" w:color="auto"/>
            <w:bottom w:val="none" w:sz="0" w:space="0" w:color="auto"/>
            <w:right w:val="none" w:sz="0" w:space="0" w:color="auto"/>
          </w:divBdr>
        </w:div>
        <w:div w:id="1308322917">
          <w:marLeft w:val="0"/>
          <w:marRight w:val="0"/>
          <w:marTop w:val="0"/>
          <w:marBottom w:val="0"/>
          <w:divBdr>
            <w:top w:val="none" w:sz="0" w:space="0" w:color="auto"/>
            <w:left w:val="none" w:sz="0" w:space="0" w:color="auto"/>
            <w:bottom w:val="none" w:sz="0" w:space="0" w:color="auto"/>
            <w:right w:val="none" w:sz="0" w:space="0" w:color="auto"/>
          </w:divBdr>
        </w:div>
        <w:div w:id="223029909">
          <w:marLeft w:val="0"/>
          <w:marRight w:val="0"/>
          <w:marTop w:val="0"/>
          <w:marBottom w:val="0"/>
          <w:divBdr>
            <w:top w:val="none" w:sz="0" w:space="0" w:color="auto"/>
            <w:left w:val="none" w:sz="0" w:space="0" w:color="auto"/>
            <w:bottom w:val="none" w:sz="0" w:space="0" w:color="auto"/>
            <w:right w:val="none" w:sz="0" w:space="0" w:color="auto"/>
          </w:divBdr>
        </w:div>
        <w:div w:id="901673823">
          <w:marLeft w:val="0"/>
          <w:marRight w:val="0"/>
          <w:marTop w:val="0"/>
          <w:marBottom w:val="0"/>
          <w:divBdr>
            <w:top w:val="none" w:sz="0" w:space="0" w:color="auto"/>
            <w:left w:val="none" w:sz="0" w:space="0" w:color="auto"/>
            <w:bottom w:val="none" w:sz="0" w:space="0" w:color="auto"/>
            <w:right w:val="none" w:sz="0" w:space="0" w:color="auto"/>
          </w:divBdr>
        </w:div>
        <w:div w:id="938876813">
          <w:marLeft w:val="0"/>
          <w:marRight w:val="0"/>
          <w:marTop w:val="0"/>
          <w:marBottom w:val="0"/>
          <w:divBdr>
            <w:top w:val="none" w:sz="0" w:space="0" w:color="auto"/>
            <w:left w:val="none" w:sz="0" w:space="0" w:color="auto"/>
            <w:bottom w:val="none" w:sz="0" w:space="0" w:color="auto"/>
            <w:right w:val="none" w:sz="0" w:space="0" w:color="auto"/>
          </w:divBdr>
        </w:div>
        <w:div w:id="1704941637">
          <w:marLeft w:val="0"/>
          <w:marRight w:val="0"/>
          <w:marTop w:val="0"/>
          <w:marBottom w:val="0"/>
          <w:divBdr>
            <w:top w:val="none" w:sz="0" w:space="0" w:color="auto"/>
            <w:left w:val="none" w:sz="0" w:space="0" w:color="auto"/>
            <w:bottom w:val="none" w:sz="0" w:space="0" w:color="auto"/>
            <w:right w:val="none" w:sz="0" w:space="0" w:color="auto"/>
          </w:divBdr>
        </w:div>
        <w:div w:id="1979215166">
          <w:marLeft w:val="0"/>
          <w:marRight w:val="0"/>
          <w:marTop w:val="0"/>
          <w:marBottom w:val="0"/>
          <w:divBdr>
            <w:top w:val="none" w:sz="0" w:space="0" w:color="auto"/>
            <w:left w:val="none" w:sz="0" w:space="0" w:color="auto"/>
            <w:bottom w:val="none" w:sz="0" w:space="0" w:color="auto"/>
            <w:right w:val="none" w:sz="0" w:space="0" w:color="auto"/>
          </w:divBdr>
        </w:div>
        <w:div w:id="335811040">
          <w:marLeft w:val="0"/>
          <w:marRight w:val="0"/>
          <w:marTop w:val="0"/>
          <w:marBottom w:val="0"/>
          <w:divBdr>
            <w:top w:val="none" w:sz="0" w:space="0" w:color="auto"/>
            <w:left w:val="none" w:sz="0" w:space="0" w:color="auto"/>
            <w:bottom w:val="none" w:sz="0" w:space="0" w:color="auto"/>
            <w:right w:val="none" w:sz="0" w:space="0" w:color="auto"/>
          </w:divBdr>
        </w:div>
        <w:div w:id="1167861306">
          <w:marLeft w:val="0"/>
          <w:marRight w:val="0"/>
          <w:marTop w:val="0"/>
          <w:marBottom w:val="0"/>
          <w:divBdr>
            <w:top w:val="none" w:sz="0" w:space="0" w:color="auto"/>
            <w:left w:val="none" w:sz="0" w:space="0" w:color="auto"/>
            <w:bottom w:val="none" w:sz="0" w:space="0" w:color="auto"/>
            <w:right w:val="none" w:sz="0" w:space="0" w:color="auto"/>
          </w:divBdr>
        </w:div>
        <w:div w:id="158082546">
          <w:marLeft w:val="0"/>
          <w:marRight w:val="0"/>
          <w:marTop w:val="0"/>
          <w:marBottom w:val="0"/>
          <w:divBdr>
            <w:top w:val="none" w:sz="0" w:space="0" w:color="auto"/>
            <w:left w:val="none" w:sz="0" w:space="0" w:color="auto"/>
            <w:bottom w:val="none" w:sz="0" w:space="0" w:color="auto"/>
            <w:right w:val="none" w:sz="0" w:space="0" w:color="auto"/>
          </w:divBdr>
        </w:div>
        <w:div w:id="1404834451">
          <w:marLeft w:val="0"/>
          <w:marRight w:val="0"/>
          <w:marTop w:val="0"/>
          <w:marBottom w:val="0"/>
          <w:divBdr>
            <w:top w:val="none" w:sz="0" w:space="0" w:color="auto"/>
            <w:left w:val="none" w:sz="0" w:space="0" w:color="auto"/>
            <w:bottom w:val="none" w:sz="0" w:space="0" w:color="auto"/>
            <w:right w:val="none" w:sz="0" w:space="0" w:color="auto"/>
          </w:divBdr>
        </w:div>
        <w:div w:id="760293501">
          <w:marLeft w:val="0"/>
          <w:marRight w:val="0"/>
          <w:marTop w:val="0"/>
          <w:marBottom w:val="0"/>
          <w:divBdr>
            <w:top w:val="none" w:sz="0" w:space="0" w:color="auto"/>
            <w:left w:val="none" w:sz="0" w:space="0" w:color="auto"/>
            <w:bottom w:val="none" w:sz="0" w:space="0" w:color="auto"/>
            <w:right w:val="none" w:sz="0" w:space="0" w:color="auto"/>
          </w:divBdr>
        </w:div>
        <w:div w:id="1441603161">
          <w:marLeft w:val="0"/>
          <w:marRight w:val="0"/>
          <w:marTop w:val="0"/>
          <w:marBottom w:val="0"/>
          <w:divBdr>
            <w:top w:val="none" w:sz="0" w:space="0" w:color="auto"/>
            <w:left w:val="none" w:sz="0" w:space="0" w:color="auto"/>
            <w:bottom w:val="none" w:sz="0" w:space="0" w:color="auto"/>
            <w:right w:val="none" w:sz="0" w:space="0" w:color="auto"/>
          </w:divBdr>
        </w:div>
        <w:div w:id="1259406052">
          <w:marLeft w:val="0"/>
          <w:marRight w:val="0"/>
          <w:marTop w:val="0"/>
          <w:marBottom w:val="0"/>
          <w:divBdr>
            <w:top w:val="none" w:sz="0" w:space="0" w:color="auto"/>
            <w:left w:val="none" w:sz="0" w:space="0" w:color="auto"/>
            <w:bottom w:val="none" w:sz="0" w:space="0" w:color="auto"/>
            <w:right w:val="none" w:sz="0" w:space="0" w:color="auto"/>
          </w:divBdr>
        </w:div>
        <w:div w:id="1670137791">
          <w:marLeft w:val="0"/>
          <w:marRight w:val="0"/>
          <w:marTop w:val="0"/>
          <w:marBottom w:val="0"/>
          <w:divBdr>
            <w:top w:val="none" w:sz="0" w:space="0" w:color="auto"/>
            <w:left w:val="none" w:sz="0" w:space="0" w:color="auto"/>
            <w:bottom w:val="none" w:sz="0" w:space="0" w:color="auto"/>
            <w:right w:val="none" w:sz="0" w:space="0" w:color="auto"/>
          </w:divBdr>
        </w:div>
        <w:div w:id="242305672">
          <w:marLeft w:val="0"/>
          <w:marRight w:val="0"/>
          <w:marTop w:val="0"/>
          <w:marBottom w:val="0"/>
          <w:divBdr>
            <w:top w:val="none" w:sz="0" w:space="0" w:color="auto"/>
            <w:left w:val="none" w:sz="0" w:space="0" w:color="auto"/>
            <w:bottom w:val="none" w:sz="0" w:space="0" w:color="auto"/>
            <w:right w:val="none" w:sz="0" w:space="0" w:color="auto"/>
          </w:divBdr>
        </w:div>
        <w:div w:id="1767917754">
          <w:marLeft w:val="0"/>
          <w:marRight w:val="0"/>
          <w:marTop w:val="0"/>
          <w:marBottom w:val="0"/>
          <w:divBdr>
            <w:top w:val="none" w:sz="0" w:space="0" w:color="auto"/>
            <w:left w:val="none" w:sz="0" w:space="0" w:color="auto"/>
            <w:bottom w:val="none" w:sz="0" w:space="0" w:color="auto"/>
            <w:right w:val="none" w:sz="0" w:space="0" w:color="auto"/>
          </w:divBdr>
        </w:div>
        <w:div w:id="905990743">
          <w:marLeft w:val="0"/>
          <w:marRight w:val="0"/>
          <w:marTop w:val="0"/>
          <w:marBottom w:val="0"/>
          <w:divBdr>
            <w:top w:val="none" w:sz="0" w:space="0" w:color="auto"/>
            <w:left w:val="none" w:sz="0" w:space="0" w:color="auto"/>
            <w:bottom w:val="none" w:sz="0" w:space="0" w:color="auto"/>
            <w:right w:val="none" w:sz="0" w:space="0" w:color="auto"/>
          </w:divBdr>
        </w:div>
        <w:div w:id="2057461325">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943951114">
          <w:marLeft w:val="0"/>
          <w:marRight w:val="0"/>
          <w:marTop w:val="0"/>
          <w:marBottom w:val="0"/>
          <w:divBdr>
            <w:top w:val="none" w:sz="0" w:space="0" w:color="auto"/>
            <w:left w:val="none" w:sz="0" w:space="0" w:color="auto"/>
            <w:bottom w:val="none" w:sz="0" w:space="0" w:color="auto"/>
            <w:right w:val="none" w:sz="0" w:space="0" w:color="auto"/>
          </w:divBdr>
        </w:div>
        <w:div w:id="702166998">
          <w:marLeft w:val="0"/>
          <w:marRight w:val="0"/>
          <w:marTop w:val="0"/>
          <w:marBottom w:val="0"/>
          <w:divBdr>
            <w:top w:val="none" w:sz="0" w:space="0" w:color="auto"/>
            <w:left w:val="none" w:sz="0" w:space="0" w:color="auto"/>
            <w:bottom w:val="none" w:sz="0" w:space="0" w:color="auto"/>
            <w:right w:val="none" w:sz="0" w:space="0" w:color="auto"/>
          </w:divBdr>
        </w:div>
        <w:div w:id="401369500">
          <w:marLeft w:val="0"/>
          <w:marRight w:val="0"/>
          <w:marTop w:val="0"/>
          <w:marBottom w:val="0"/>
          <w:divBdr>
            <w:top w:val="none" w:sz="0" w:space="0" w:color="auto"/>
            <w:left w:val="none" w:sz="0" w:space="0" w:color="auto"/>
            <w:bottom w:val="none" w:sz="0" w:space="0" w:color="auto"/>
            <w:right w:val="none" w:sz="0" w:space="0" w:color="auto"/>
          </w:divBdr>
        </w:div>
        <w:div w:id="935022207">
          <w:marLeft w:val="0"/>
          <w:marRight w:val="0"/>
          <w:marTop w:val="0"/>
          <w:marBottom w:val="0"/>
          <w:divBdr>
            <w:top w:val="none" w:sz="0" w:space="0" w:color="auto"/>
            <w:left w:val="none" w:sz="0" w:space="0" w:color="auto"/>
            <w:bottom w:val="none" w:sz="0" w:space="0" w:color="auto"/>
            <w:right w:val="none" w:sz="0" w:space="0" w:color="auto"/>
          </w:divBdr>
        </w:div>
        <w:div w:id="32318075">
          <w:marLeft w:val="0"/>
          <w:marRight w:val="0"/>
          <w:marTop w:val="0"/>
          <w:marBottom w:val="0"/>
          <w:divBdr>
            <w:top w:val="none" w:sz="0" w:space="0" w:color="auto"/>
            <w:left w:val="none" w:sz="0" w:space="0" w:color="auto"/>
            <w:bottom w:val="none" w:sz="0" w:space="0" w:color="auto"/>
            <w:right w:val="none" w:sz="0" w:space="0" w:color="auto"/>
          </w:divBdr>
        </w:div>
        <w:div w:id="1407267758">
          <w:marLeft w:val="0"/>
          <w:marRight w:val="0"/>
          <w:marTop w:val="0"/>
          <w:marBottom w:val="0"/>
          <w:divBdr>
            <w:top w:val="none" w:sz="0" w:space="0" w:color="auto"/>
            <w:left w:val="none" w:sz="0" w:space="0" w:color="auto"/>
            <w:bottom w:val="none" w:sz="0" w:space="0" w:color="auto"/>
            <w:right w:val="none" w:sz="0" w:space="0" w:color="auto"/>
          </w:divBdr>
        </w:div>
        <w:div w:id="515928565">
          <w:marLeft w:val="0"/>
          <w:marRight w:val="0"/>
          <w:marTop w:val="0"/>
          <w:marBottom w:val="0"/>
          <w:divBdr>
            <w:top w:val="none" w:sz="0" w:space="0" w:color="auto"/>
            <w:left w:val="none" w:sz="0" w:space="0" w:color="auto"/>
            <w:bottom w:val="none" w:sz="0" w:space="0" w:color="auto"/>
            <w:right w:val="none" w:sz="0" w:space="0" w:color="auto"/>
          </w:divBdr>
        </w:div>
        <w:div w:id="1567184265">
          <w:marLeft w:val="0"/>
          <w:marRight w:val="0"/>
          <w:marTop w:val="0"/>
          <w:marBottom w:val="0"/>
          <w:divBdr>
            <w:top w:val="none" w:sz="0" w:space="0" w:color="auto"/>
            <w:left w:val="none" w:sz="0" w:space="0" w:color="auto"/>
            <w:bottom w:val="none" w:sz="0" w:space="0" w:color="auto"/>
            <w:right w:val="none" w:sz="0" w:space="0" w:color="auto"/>
          </w:divBdr>
        </w:div>
        <w:div w:id="52967260">
          <w:marLeft w:val="0"/>
          <w:marRight w:val="0"/>
          <w:marTop w:val="0"/>
          <w:marBottom w:val="0"/>
          <w:divBdr>
            <w:top w:val="none" w:sz="0" w:space="0" w:color="auto"/>
            <w:left w:val="none" w:sz="0" w:space="0" w:color="auto"/>
            <w:bottom w:val="none" w:sz="0" w:space="0" w:color="auto"/>
            <w:right w:val="none" w:sz="0" w:space="0" w:color="auto"/>
          </w:divBdr>
        </w:div>
        <w:div w:id="1828354589">
          <w:marLeft w:val="0"/>
          <w:marRight w:val="0"/>
          <w:marTop w:val="0"/>
          <w:marBottom w:val="0"/>
          <w:divBdr>
            <w:top w:val="none" w:sz="0" w:space="0" w:color="auto"/>
            <w:left w:val="none" w:sz="0" w:space="0" w:color="auto"/>
            <w:bottom w:val="none" w:sz="0" w:space="0" w:color="auto"/>
            <w:right w:val="none" w:sz="0" w:space="0" w:color="auto"/>
          </w:divBdr>
        </w:div>
        <w:div w:id="1374236307">
          <w:marLeft w:val="0"/>
          <w:marRight w:val="0"/>
          <w:marTop w:val="0"/>
          <w:marBottom w:val="0"/>
          <w:divBdr>
            <w:top w:val="none" w:sz="0" w:space="0" w:color="auto"/>
            <w:left w:val="none" w:sz="0" w:space="0" w:color="auto"/>
            <w:bottom w:val="none" w:sz="0" w:space="0" w:color="auto"/>
            <w:right w:val="none" w:sz="0" w:space="0" w:color="auto"/>
          </w:divBdr>
        </w:div>
        <w:div w:id="1100375728">
          <w:marLeft w:val="0"/>
          <w:marRight w:val="0"/>
          <w:marTop w:val="0"/>
          <w:marBottom w:val="0"/>
          <w:divBdr>
            <w:top w:val="none" w:sz="0" w:space="0" w:color="auto"/>
            <w:left w:val="none" w:sz="0" w:space="0" w:color="auto"/>
            <w:bottom w:val="none" w:sz="0" w:space="0" w:color="auto"/>
            <w:right w:val="none" w:sz="0" w:space="0" w:color="auto"/>
          </w:divBdr>
        </w:div>
        <w:div w:id="387848211">
          <w:marLeft w:val="0"/>
          <w:marRight w:val="0"/>
          <w:marTop w:val="0"/>
          <w:marBottom w:val="0"/>
          <w:divBdr>
            <w:top w:val="none" w:sz="0" w:space="0" w:color="auto"/>
            <w:left w:val="none" w:sz="0" w:space="0" w:color="auto"/>
            <w:bottom w:val="none" w:sz="0" w:space="0" w:color="auto"/>
            <w:right w:val="none" w:sz="0" w:space="0" w:color="auto"/>
          </w:divBdr>
        </w:div>
        <w:div w:id="726144801">
          <w:marLeft w:val="0"/>
          <w:marRight w:val="0"/>
          <w:marTop w:val="0"/>
          <w:marBottom w:val="0"/>
          <w:divBdr>
            <w:top w:val="none" w:sz="0" w:space="0" w:color="auto"/>
            <w:left w:val="none" w:sz="0" w:space="0" w:color="auto"/>
            <w:bottom w:val="none" w:sz="0" w:space="0" w:color="auto"/>
            <w:right w:val="none" w:sz="0" w:space="0" w:color="auto"/>
          </w:divBdr>
        </w:div>
        <w:div w:id="1267808285">
          <w:marLeft w:val="0"/>
          <w:marRight w:val="0"/>
          <w:marTop w:val="0"/>
          <w:marBottom w:val="0"/>
          <w:divBdr>
            <w:top w:val="none" w:sz="0" w:space="0" w:color="auto"/>
            <w:left w:val="none" w:sz="0" w:space="0" w:color="auto"/>
            <w:bottom w:val="none" w:sz="0" w:space="0" w:color="auto"/>
            <w:right w:val="none" w:sz="0" w:space="0" w:color="auto"/>
          </w:divBdr>
        </w:div>
        <w:div w:id="1381127654">
          <w:marLeft w:val="0"/>
          <w:marRight w:val="0"/>
          <w:marTop w:val="0"/>
          <w:marBottom w:val="0"/>
          <w:divBdr>
            <w:top w:val="none" w:sz="0" w:space="0" w:color="auto"/>
            <w:left w:val="none" w:sz="0" w:space="0" w:color="auto"/>
            <w:bottom w:val="none" w:sz="0" w:space="0" w:color="auto"/>
            <w:right w:val="none" w:sz="0" w:space="0" w:color="auto"/>
          </w:divBdr>
        </w:div>
        <w:div w:id="26689412">
          <w:marLeft w:val="0"/>
          <w:marRight w:val="0"/>
          <w:marTop w:val="0"/>
          <w:marBottom w:val="0"/>
          <w:divBdr>
            <w:top w:val="none" w:sz="0" w:space="0" w:color="auto"/>
            <w:left w:val="none" w:sz="0" w:space="0" w:color="auto"/>
            <w:bottom w:val="none" w:sz="0" w:space="0" w:color="auto"/>
            <w:right w:val="none" w:sz="0" w:space="0" w:color="auto"/>
          </w:divBdr>
        </w:div>
        <w:div w:id="973372610">
          <w:marLeft w:val="0"/>
          <w:marRight w:val="0"/>
          <w:marTop w:val="0"/>
          <w:marBottom w:val="0"/>
          <w:divBdr>
            <w:top w:val="none" w:sz="0" w:space="0" w:color="auto"/>
            <w:left w:val="none" w:sz="0" w:space="0" w:color="auto"/>
            <w:bottom w:val="none" w:sz="0" w:space="0" w:color="auto"/>
            <w:right w:val="none" w:sz="0" w:space="0" w:color="auto"/>
          </w:divBdr>
        </w:div>
        <w:div w:id="1558009643">
          <w:marLeft w:val="0"/>
          <w:marRight w:val="0"/>
          <w:marTop w:val="0"/>
          <w:marBottom w:val="0"/>
          <w:divBdr>
            <w:top w:val="none" w:sz="0" w:space="0" w:color="auto"/>
            <w:left w:val="none" w:sz="0" w:space="0" w:color="auto"/>
            <w:bottom w:val="none" w:sz="0" w:space="0" w:color="auto"/>
            <w:right w:val="none" w:sz="0" w:space="0" w:color="auto"/>
          </w:divBdr>
        </w:div>
        <w:div w:id="515967391">
          <w:marLeft w:val="0"/>
          <w:marRight w:val="0"/>
          <w:marTop w:val="0"/>
          <w:marBottom w:val="0"/>
          <w:divBdr>
            <w:top w:val="none" w:sz="0" w:space="0" w:color="auto"/>
            <w:left w:val="none" w:sz="0" w:space="0" w:color="auto"/>
            <w:bottom w:val="none" w:sz="0" w:space="0" w:color="auto"/>
            <w:right w:val="none" w:sz="0" w:space="0" w:color="auto"/>
          </w:divBdr>
        </w:div>
        <w:div w:id="647200054">
          <w:marLeft w:val="0"/>
          <w:marRight w:val="0"/>
          <w:marTop w:val="0"/>
          <w:marBottom w:val="0"/>
          <w:divBdr>
            <w:top w:val="none" w:sz="0" w:space="0" w:color="auto"/>
            <w:left w:val="none" w:sz="0" w:space="0" w:color="auto"/>
            <w:bottom w:val="none" w:sz="0" w:space="0" w:color="auto"/>
            <w:right w:val="none" w:sz="0" w:space="0" w:color="auto"/>
          </w:divBdr>
        </w:div>
        <w:div w:id="504058716">
          <w:marLeft w:val="0"/>
          <w:marRight w:val="0"/>
          <w:marTop w:val="0"/>
          <w:marBottom w:val="0"/>
          <w:divBdr>
            <w:top w:val="none" w:sz="0" w:space="0" w:color="auto"/>
            <w:left w:val="none" w:sz="0" w:space="0" w:color="auto"/>
            <w:bottom w:val="none" w:sz="0" w:space="0" w:color="auto"/>
            <w:right w:val="none" w:sz="0" w:space="0" w:color="auto"/>
          </w:divBdr>
        </w:div>
        <w:div w:id="571543752">
          <w:marLeft w:val="0"/>
          <w:marRight w:val="0"/>
          <w:marTop w:val="0"/>
          <w:marBottom w:val="0"/>
          <w:divBdr>
            <w:top w:val="none" w:sz="0" w:space="0" w:color="auto"/>
            <w:left w:val="none" w:sz="0" w:space="0" w:color="auto"/>
            <w:bottom w:val="none" w:sz="0" w:space="0" w:color="auto"/>
            <w:right w:val="none" w:sz="0" w:space="0" w:color="auto"/>
          </w:divBdr>
        </w:div>
        <w:div w:id="1596282313">
          <w:marLeft w:val="0"/>
          <w:marRight w:val="0"/>
          <w:marTop w:val="0"/>
          <w:marBottom w:val="0"/>
          <w:divBdr>
            <w:top w:val="none" w:sz="0" w:space="0" w:color="auto"/>
            <w:left w:val="none" w:sz="0" w:space="0" w:color="auto"/>
            <w:bottom w:val="none" w:sz="0" w:space="0" w:color="auto"/>
            <w:right w:val="none" w:sz="0" w:space="0" w:color="auto"/>
          </w:divBdr>
        </w:div>
        <w:div w:id="748619790">
          <w:marLeft w:val="0"/>
          <w:marRight w:val="0"/>
          <w:marTop w:val="0"/>
          <w:marBottom w:val="0"/>
          <w:divBdr>
            <w:top w:val="none" w:sz="0" w:space="0" w:color="auto"/>
            <w:left w:val="none" w:sz="0" w:space="0" w:color="auto"/>
            <w:bottom w:val="none" w:sz="0" w:space="0" w:color="auto"/>
            <w:right w:val="none" w:sz="0" w:space="0" w:color="auto"/>
          </w:divBdr>
        </w:div>
        <w:div w:id="488326078">
          <w:marLeft w:val="0"/>
          <w:marRight w:val="0"/>
          <w:marTop w:val="0"/>
          <w:marBottom w:val="0"/>
          <w:divBdr>
            <w:top w:val="none" w:sz="0" w:space="0" w:color="auto"/>
            <w:left w:val="none" w:sz="0" w:space="0" w:color="auto"/>
            <w:bottom w:val="none" w:sz="0" w:space="0" w:color="auto"/>
            <w:right w:val="none" w:sz="0" w:space="0" w:color="auto"/>
          </w:divBdr>
        </w:div>
        <w:div w:id="1826243608">
          <w:marLeft w:val="0"/>
          <w:marRight w:val="0"/>
          <w:marTop w:val="0"/>
          <w:marBottom w:val="0"/>
          <w:divBdr>
            <w:top w:val="none" w:sz="0" w:space="0" w:color="auto"/>
            <w:left w:val="none" w:sz="0" w:space="0" w:color="auto"/>
            <w:bottom w:val="none" w:sz="0" w:space="0" w:color="auto"/>
            <w:right w:val="none" w:sz="0" w:space="0" w:color="auto"/>
          </w:divBdr>
        </w:div>
        <w:div w:id="2028864362">
          <w:marLeft w:val="0"/>
          <w:marRight w:val="0"/>
          <w:marTop w:val="0"/>
          <w:marBottom w:val="0"/>
          <w:divBdr>
            <w:top w:val="none" w:sz="0" w:space="0" w:color="auto"/>
            <w:left w:val="none" w:sz="0" w:space="0" w:color="auto"/>
            <w:bottom w:val="none" w:sz="0" w:space="0" w:color="auto"/>
            <w:right w:val="none" w:sz="0" w:space="0" w:color="auto"/>
          </w:divBdr>
        </w:div>
        <w:div w:id="2080595363">
          <w:marLeft w:val="0"/>
          <w:marRight w:val="0"/>
          <w:marTop w:val="0"/>
          <w:marBottom w:val="0"/>
          <w:divBdr>
            <w:top w:val="none" w:sz="0" w:space="0" w:color="auto"/>
            <w:left w:val="none" w:sz="0" w:space="0" w:color="auto"/>
            <w:bottom w:val="none" w:sz="0" w:space="0" w:color="auto"/>
            <w:right w:val="none" w:sz="0" w:space="0" w:color="auto"/>
          </w:divBdr>
        </w:div>
        <w:div w:id="1511868123">
          <w:marLeft w:val="0"/>
          <w:marRight w:val="0"/>
          <w:marTop w:val="0"/>
          <w:marBottom w:val="0"/>
          <w:divBdr>
            <w:top w:val="none" w:sz="0" w:space="0" w:color="auto"/>
            <w:left w:val="none" w:sz="0" w:space="0" w:color="auto"/>
            <w:bottom w:val="none" w:sz="0" w:space="0" w:color="auto"/>
            <w:right w:val="none" w:sz="0" w:space="0" w:color="auto"/>
          </w:divBdr>
        </w:div>
        <w:div w:id="1350645055">
          <w:marLeft w:val="0"/>
          <w:marRight w:val="0"/>
          <w:marTop w:val="0"/>
          <w:marBottom w:val="0"/>
          <w:divBdr>
            <w:top w:val="none" w:sz="0" w:space="0" w:color="auto"/>
            <w:left w:val="none" w:sz="0" w:space="0" w:color="auto"/>
            <w:bottom w:val="none" w:sz="0" w:space="0" w:color="auto"/>
            <w:right w:val="none" w:sz="0" w:space="0" w:color="auto"/>
          </w:divBdr>
        </w:div>
        <w:div w:id="1363701776">
          <w:marLeft w:val="0"/>
          <w:marRight w:val="0"/>
          <w:marTop w:val="0"/>
          <w:marBottom w:val="0"/>
          <w:divBdr>
            <w:top w:val="none" w:sz="0" w:space="0" w:color="auto"/>
            <w:left w:val="none" w:sz="0" w:space="0" w:color="auto"/>
            <w:bottom w:val="none" w:sz="0" w:space="0" w:color="auto"/>
            <w:right w:val="none" w:sz="0" w:space="0" w:color="auto"/>
          </w:divBdr>
        </w:div>
        <w:div w:id="1117603960">
          <w:marLeft w:val="0"/>
          <w:marRight w:val="0"/>
          <w:marTop w:val="0"/>
          <w:marBottom w:val="0"/>
          <w:divBdr>
            <w:top w:val="none" w:sz="0" w:space="0" w:color="auto"/>
            <w:left w:val="none" w:sz="0" w:space="0" w:color="auto"/>
            <w:bottom w:val="none" w:sz="0" w:space="0" w:color="auto"/>
            <w:right w:val="none" w:sz="0" w:space="0" w:color="auto"/>
          </w:divBdr>
        </w:div>
        <w:div w:id="1014722724">
          <w:marLeft w:val="0"/>
          <w:marRight w:val="0"/>
          <w:marTop w:val="0"/>
          <w:marBottom w:val="0"/>
          <w:divBdr>
            <w:top w:val="none" w:sz="0" w:space="0" w:color="auto"/>
            <w:left w:val="none" w:sz="0" w:space="0" w:color="auto"/>
            <w:bottom w:val="none" w:sz="0" w:space="0" w:color="auto"/>
            <w:right w:val="none" w:sz="0" w:space="0" w:color="auto"/>
          </w:divBdr>
        </w:div>
        <w:div w:id="1573855887">
          <w:marLeft w:val="0"/>
          <w:marRight w:val="0"/>
          <w:marTop w:val="0"/>
          <w:marBottom w:val="0"/>
          <w:divBdr>
            <w:top w:val="none" w:sz="0" w:space="0" w:color="auto"/>
            <w:left w:val="none" w:sz="0" w:space="0" w:color="auto"/>
            <w:bottom w:val="none" w:sz="0" w:space="0" w:color="auto"/>
            <w:right w:val="none" w:sz="0" w:space="0" w:color="auto"/>
          </w:divBdr>
        </w:div>
        <w:div w:id="1415783111">
          <w:marLeft w:val="0"/>
          <w:marRight w:val="0"/>
          <w:marTop w:val="0"/>
          <w:marBottom w:val="0"/>
          <w:divBdr>
            <w:top w:val="none" w:sz="0" w:space="0" w:color="auto"/>
            <w:left w:val="none" w:sz="0" w:space="0" w:color="auto"/>
            <w:bottom w:val="none" w:sz="0" w:space="0" w:color="auto"/>
            <w:right w:val="none" w:sz="0" w:space="0" w:color="auto"/>
          </w:divBdr>
        </w:div>
        <w:div w:id="1278949627">
          <w:marLeft w:val="0"/>
          <w:marRight w:val="0"/>
          <w:marTop w:val="0"/>
          <w:marBottom w:val="0"/>
          <w:divBdr>
            <w:top w:val="none" w:sz="0" w:space="0" w:color="auto"/>
            <w:left w:val="none" w:sz="0" w:space="0" w:color="auto"/>
            <w:bottom w:val="none" w:sz="0" w:space="0" w:color="auto"/>
            <w:right w:val="none" w:sz="0" w:space="0" w:color="auto"/>
          </w:divBdr>
        </w:div>
        <w:div w:id="179585117">
          <w:marLeft w:val="0"/>
          <w:marRight w:val="0"/>
          <w:marTop w:val="0"/>
          <w:marBottom w:val="0"/>
          <w:divBdr>
            <w:top w:val="none" w:sz="0" w:space="0" w:color="auto"/>
            <w:left w:val="none" w:sz="0" w:space="0" w:color="auto"/>
            <w:bottom w:val="none" w:sz="0" w:space="0" w:color="auto"/>
            <w:right w:val="none" w:sz="0" w:space="0" w:color="auto"/>
          </w:divBdr>
        </w:div>
        <w:div w:id="1449084936">
          <w:marLeft w:val="0"/>
          <w:marRight w:val="0"/>
          <w:marTop w:val="0"/>
          <w:marBottom w:val="0"/>
          <w:divBdr>
            <w:top w:val="none" w:sz="0" w:space="0" w:color="auto"/>
            <w:left w:val="none" w:sz="0" w:space="0" w:color="auto"/>
            <w:bottom w:val="none" w:sz="0" w:space="0" w:color="auto"/>
            <w:right w:val="none" w:sz="0" w:space="0" w:color="auto"/>
          </w:divBdr>
        </w:div>
        <w:div w:id="58746388">
          <w:marLeft w:val="0"/>
          <w:marRight w:val="0"/>
          <w:marTop w:val="0"/>
          <w:marBottom w:val="0"/>
          <w:divBdr>
            <w:top w:val="none" w:sz="0" w:space="0" w:color="auto"/>
            <w:left w:val="none" w:sz="0" w:space="0" w:color="auto"/>
            <w:bottom w:val="none" w:sz="0" w:space="0" w:color="auto"/>
            <w:right w:val="none" w:sz="0" w:space="0" w:color="auto"/>
          </w:divBdr>
        </w:div>
        <w:div w:id="652836743">
          <w:marLeft w:val="0"/>
          <w:marRight w:val="0"/>
          <w:marTop w:val="0"/>
          <w:marBottom w:val="0"/>
          <w:divBdr>
            <w:top w:val="none" w:sz="0" w:space="0" w:color="auto"/>
            <w:left w:val="none" w:sz="0" w:space="0" w:color="auto"/>
            <w:bottom w:val="none" w:sz="0" w:space="0" w:color="auto"/>
            <w:right w:val="none" w:sz="0" w:space="0" w:color="auto"/>
          </w:divBdr>
        </w:div>
        <w:div w:id="124927563">
          <w:marLeft w:val="0"/>
          <w:marRight w:val="0"/>
          <w:marTop w:val="0"/>
          <w:marBottom w:val="0"/>
          <w:divBdr>
            <w:top w:val="none" w:sz="0" w:space="0" w:color="auto"/>
            <w:left w:val="none" w:sz="0" w:space="0" w:color="auto"/>
            <w:bottom w:val="none" w:sz="0" w:space="0" w:color="auto"/>
            <w:right w:val="none" w:sz="0" w:space="0" w:color="auto"/>
          </w:divBdr>
        </w:div>
        <w:div w:id="1777869420">
          <w:marLeft w:val="0"/>
          <w:marRight w:val="0"/>
          <w:marTop w:val="0"/>
          <w:marBottom w:val="0"/>
          <w:divBdr>
            <w:top w:val="none" w:sz="0" w:space="0" w:color="auto"/>
            <w:left w:val="none" w:sz="0" w:space="0" w:color="auto"/>
            <w:bottom w:val="none" w:sz="0" w:space="0" w:color="auto"/>
            <w:right w:val="none" w:sz="0" w:space="0" w:color="auto"/>
          </w:divBdr>
        </w:div>
        <w:div w:id="243152500">
          <w:marLeft w:val="0"/>
          <w:marRight w:val="0"/>
          <w:marTop w:val="0"/>
          <w:marBottom w:val="0"/>
          <w:divBdr>
            <w:top w:val="none" w:sz="0" w:space="0" w:color="auto"/>
            <w:left w:val="none" w:sz="0" w:space="0" w:color="auto"/>
            <w:bottom w:val="none" w:sz="0" w:space="0" w:color="auto"/>
            <w:right w:val="none" w:sz="0" w:space="0" w:color="auto"/>
          </w:divBdr>
        </w:div>
        <w:div w:id="271327726">
          <w:marLeft w:val="0"/>
          <w:marRight w:val="0"/>
          <w:marTop w:val="0"/>
          <w:marBottom w:val="0"/>
          <w:divBdr>
            <w:top w:val="none" w:sz="0" w:space="0" w:color="auto"/>
            <w:left w:val="none" w:sz="0" w:space="0" w:color="auto"/>
            <w:bottom w:val="none" w:sz="0" w:space="0" w:color="auto"/>
            <w:right w:val="none" w:sz="0" w:space="0" w:color="auto"/>
          </w:divBdr>
        </w:div>
        <w:div w:id="717320411">
          <w:marLeft w:val="0"/>
          <w:marRight w:val="0"/>
          <w:marTop w:val="0"/>
          <w:marBottom w:val="0"/>
          <w:divBdr>
            <w:top w:val="none" w:sz="0" w:space="0" w:color="auto"/>
            <w:left w:val="none" w:sz="0" w:space="0" w:color="auto"/>
            <w:bottom w:val="none" w:sz="0" w:space="0" w:color="auto"/>
            <w:right w:val="none" w:sz="0" w:space="0" w:color="auto"/>
          </w:divBdr>
        </w:div>
        <w:div w:id="612321097">
          <w:marLeft w:val="0"/>
          <w:marRight w:val="0"/>
          <w:marTop w:val="0"/>
          <w:marBottom w:val="0"/>
          <w:divBdr>
            <w:top w:val="none" w:sz="0" w:space="0" w:color="auto"/>
            <w:left w:val="none" w:sz="0" w:space="0" w:color="auto"/>
            <w:bottom w:val="none" w:sz="0" w:space="0" w:color="auto"/>
            <w:right w:val="none" w:sz="0" w:space="0" w:color="auto"/>
          </w:divBdr>
        </w:div>
        <w:div w:id="1278441588">
          <w:marLeft w:val="0"/>
          <w:marRight w:val="0"/>
          <w:marTop w:val="0"/>
          <w:marBottom w:val="0"/>
          <w:divBdr>
            <w:top w:val="none" w:sz="0" w:space="0" w:color="auto"/>
            <w:left w:val="none" w:sz="0" w:space="0" w:color="auto"/>
            <w:bottom w:val="none" w:sz="0" w:space="0" w:color="auto"/>
            <w:right w:val="none" w:sz="0" w:space="0" w:color="auto"/>
          </w:divBdr>
        </w:div>
        <w:div w:id="327440541">
          <w:marLeft w:val="0"/>
          <w:marRight w:val="0"/>
          <w:marTop w:val="0"/>
          <w:marBottom w:val="0"/>
          <w:divBdr>
            <w:top w:val="none" w:sz="0" w:space="0" w:color="auto"/>
            <w:left w:val="none" w:sz="0" w:space="0" w:color="auto"/>
            <w:bottom w:val="none" w:sz="0" w:space="0" w:color="auto"/>
            <w:right w:val="none" w:sz="0" w:space="0" w:color="auto"/>
          </w:divBdr>
        </w:div>
        <w:div w:id="619458411">
          <w:marLeft w:val="0"/>
          <w:marRight w:val="0"/>
          <w:marTop w:val="0"/>
          <w:marBottom w:val="0"/>
          <w:divBdr>
            <w:top w:val="none" w:sz="0" w:space="0" w:color="auto"/>
            <w:left w:val="none" w:sz="0" w:space="0" w:color="auto"/>
            <w:bottom w:val="none" w:sz="0" w:space="0" w:color="auto"/>
            <w:right w:val="none" w:sz="0" w:space="0" w:color="auto"/>
          </w:divBdr>
        </w:div>
        <w:div w:id="772556578">
          <w:marLeft w:val="0"/>
          <w:marRight w:val="0"/>
          <w:marTop w:val="0"/>
          <w:marBottom w:val="0"/>
          <w:divBdr>
            <w:top w:val="none" w:sz="0" w:space="0" w:color="auto"/>
            <w:left w:val="none" w:sz="0" w:space="0" w:color="auto"/>
            <w:bottom w:val="none" w:sz="0" w:space="0" w:color="auto"/>
            <w:right w:val="none" w:sz="0" w:space="0" w:color="auto"/>
          </w:divBdr>
        </w:div>
      </w:divsChild>
    </w:div>
    <w:div w:id="2033459476">
      <w:bodyDiv w:val="1"/>
      <w:marLeft w:val="0"/>
      <w:marRight w:val="0"/>
      <w:marTop w:val="0"/>
      <w:marBottom w:val="0"/>
      <w:divBdr>
        <w:top w:val="none" w:sz="0" w:space="0" w:color="auto"/>
        <w:left w:val="none" w:sz="0" w:space="0" w:color="auto"/>
        <w:bottom w:val="none" w:sz="0" w:space="0" w:color="auto"/>
        <w:right w:val="none" w:sz="0" w:space="0" w:color="auto"/>
      </w:divBdr>
      <w:divsChild>
        <w:div w:id="753548931">
          <w:marLeft w:val="0"/>
          <w:marRight w:val="0"/>
          <w:marTop w:val="0"/>
          <w:marBottom w:val="0"/>
          <w:divBdr>
            <w:top w:val="none" w:sz="0" w:space="0" w:color="auto"/>
            <w:left w:val="none" w:sz="0" w:space="0" w:color="auto"/>
            <w:bottom w:val="none" w:sz="0" w:space="0" w:color="auto"/>
            <w:right w:val="none" w:sz="0" w:space="0" w:color="auto"/>
          </w:divBdr>
        </w:div>
        <w:div w:id="1225335233">
          <w:marLeft w:val="0"/>
          <w:marRight w:val="0"/>
          <w:marTop w:val="0"/>
          <w:marBottom w:val="0"/>
          <w:divBdr>
            <w:top w:val="none" w:sz="0" w:space="0" w:color="auto"/>
            <w:left w:val="none" w:sz="0" w:space="0" w:color="auto"/>
            <w:bottom w:val="none" w:sz="0" w:space="0" w:color="auto"/>
            <w:right w:val="none" w:sz="0" w:space="0" w:color="auto"/>
          </w:divBdr>
        </w:div>
      </w:divsChild>
    </w:div>
    <w:div w:id="2086565063">
      <w:bodyDiv w:val="1"/>
      <w:marLeft w:val="0"/>
      <w:marRight w:val="0"/>
      <w:marTop w:val="0"/>
      <w:marBottom w:val="0"/>
      <w:divBdr>
        <w:top w:val="none" w:sz="0" w:space="0" w:color="auto"/>
        <w:left w:val="none" w:sz="0" w:space="0" w:color="auto"/>
        <w:bottom w:val="none" w:sz="0" w:space="0" w:color="auto"/>
        <w:right w:val="none" w:sz="0" w:space="0" w:color="auto"/>
      </w:divBdr>
      <w:divsChild>
        <w:div w:id="1114717416">
          <w:marLeft w:val="0"/>
          <w:marRight w:val="0"/>
          <w:marTop w:val="0"/>
          <w:marBottom w:val="0"/>
          <w:divBdr>
            <w:top w:val="none" w:sz="0" w:space="0" w:color="auto"/>
            <w:left w:val="none" w:sz="0" w:space="0" w:color="auto"/>
            <w:bottom w:val="none" w:sz="0" w:space="0" w:color="auto"/>
            <w:right w:val="none" w:sz="0" w:space="0" w:color="auto"/>
          </w:divBdr>
        </w:div>
        <w:div w:id="466094487">
          <w:marLeft w:val="0"/>
          <w:marRight w:val="0"/>
          <w:marTop w:val="0"/>
          <w:marBottom w:val="0"/>
          <w:divBdr>
            <w:top w:val="none" w:sz="0" w:space="0" w:color="auto"/>
            <w:left w:val="none" w:sz="0" w:space="0" w:color="auto"/>
            <w:bottom w:val="none" w:sz="0" w:space="0" w:color="auto"/>
            <w:right w:val="none" w:sz="0" w:space="0" w:color="auto"/>
          </w:divBdr>
        </w:div>
        <w:div w:id="1712726186">
          <w:marLeft w:val="0"/>
          <w:marRight w:val="0"/>
          <w:marTop w:val="0"/>
          <w:marBottom w:val="0"/>
          <w:divBdr>
            <w:top w:val="none" w:sz="0" w:space="0" w:color="auto"/>
            <w:left w:val="none" w:sz="0" w:space="0" w:color="auto"/>
            <w:bottom w:val="none" w:sz="0" w:space="0" w:color="auto"/>
            <w:right w:val="none" w:sz="0" w:space="0" w:color="auto"/>
          </w:divBdr>
        </w:div>
        <w:div w:id="457459887">
          <w:marLeft w:val="0"/>
          <w:marRight w:val="0"/>
          <w:marTop w:val="0"/>
          <w:marBottom w:val="0"/>
          <w:divBdr>
            <w:top w:val="none" w:sz="0" w:space="0" w:color="auto"/>
            <w:left w:val="none" w:sz="0" w:space="0" w:color="auto"/>
            <w:bottom w:val="none" w:sz="0" w:space="0" w:color="auto"/>
            <w:right w:val="none" w:sz="0" w:space="0" w:color="auto"/>
          </w:divBdr>
        </w:div>
        <w:div w:id="1820419052">
          <w:marLeft w:val="0"/>
          <w:marRight w:val="0"/>
          <w:marTop w:val="0"/>
          <w:marBottom w:val="0"/>
          <w:divBdr>
            <w:top w:val="none" w:sz="0" w:space="0" w:color="auto"/>
            <w:left w:val="none" w:sz="0" w:space="0" w:color="auto"/>
            <w:bottom w:val="none" w:sz="0" w:space="0" w:color="auto"/>
            <w:right w:val="none" w:sz="0" w:space="0" w:color="auto"/>
          </w:divBdr>
        </w:div>
        <w:div w:id="227083575">
          <w:marLeft w:val="0"/>
          <w:marRight w:val="0"/>
          <w:marTop w:val="0"/>
          <w:marBottom w:val="0"/>
          <w:divBdr>
            <w:top w:val="none" w:sz="0" w:space="0" w:color="auto"/>
            <w:left w:val="none" w:sz="0" w:space="0" w:color="auto"/>
            <w:bottom w:val="none" w:sz="0" w:space="0" w:color="auto"/>
            <w:right w:val="none" w:sz="0" w:space="0" w:color="auto"/>
          </w:divBdr>
        </w:div>
        <w:div w:id="428547032">
          <w:marLeft w:val="0"/>
          <w:marRight w:val="0"/>
          <w:marTop w:val="0"/>
          <w:marBottom w:val="0"/>
          <w:divBdr>
            <w:top w:val="none" w:sz="0" w:space="0" w:color="auto"/>
            <w:left w:val="none" w:sz="0" w:space="0" w:color="auto"/>
            <w:bottom w:val="none" w:sz="0" w:space="0" w:color="auto"/>
            <w:right w:val="none" w:sz="0" w:space="0" w:color="auto"/>
          </w:divBdr>
        </w:div>
        <w:div w:id="1049955367">
          <w:marLeft w:val="0"/>
          <w:marRight w:val="0"/>
          <w:marTop w:val="0"/>
          <w:marBottom w:val="0"/>
          <w:divBdr>
            <w:top w:val="none" w:sz="0" w:space="0" w:color="auto"/>
            <w:left w:val="none" w:sz="0" w:space="0" w:color="auto"/>
            <w:bottom w:val="none" w:sz="0" w:space="0" w:color="auto"/>
            <w:right w:val="none" w:sz="0" w:space="0" w:color="auto"/>
          </w:divBdr>
        </w:div>
        <w:div w:id="1336344690">
          <w:marLeft w:val="0"/>
          <w:marRight w:val="0"/>
          <w:marTop w:val="0"/>
          <w:marBottom w:val="0"/>
          <w:divBdr>
            <w:top w:val="none" w:sz="0" w:space="0" w:color="auto"/>
            <w:left w:val="none" w:sz="0" w:space="0" w:color="auto"/>
            <w:bottom w:val="none" w:sz="0" w:space="0" w:color="auto"/>
            <w:right w:val="none" w:sz="0" w:space="0" w:color="auto"/>
          </w:divBdr>
        </w:div>
        <w:div w:id="369113875">
          <w:marLeft w:val="0"/>
          <w:marRight w:val="0"/>
          <w:marTop w:val="0"/>
          <w:marBottom w:val="0"/>
          <w:divBdr>
            <w:top w:val="none" w:sz="0" w:space="0" w:color="auto"/>
            <w:left w:val="none" w:sz="0" w:space="0" w:color="auto"/>
            <w:bottom w:val="none" w:sz="0" w:space="0" w:color="auto"/>
            <w:right w:val="none" w:sz="0" w:space="0" w:color="auto"/>
          </w:divBdr>
        </w:div>
        <w:div w:id="1467315076">
          <w:marLeft w:val="0"/>
          <w:marRight w:val="0"/>
          <w:marTop w:val="0"/>
          <w:marBottom w:val="0"/>
          <w:divBdr>
            <w:top w:val="none" w:sz="0" w:space="0" w:color="auto"/>
            <w:left w:val="none" w:sz="0" w:space="0" w:color="auto"/>
            <w:bottom w:val="none" w:sz="0" w:space="0" w:color="auto"/>
            <w:right w:val="none" w:sz="0" w:space="0" w:color="auto"/>
          </w:divBdr>
        </w:div>
        <w:div w:id="1281912623">
          <w:marLeft w:val="0"/>
          <w:marRight w:val="0"/>
          <w:marTop w:val="0"/>
          <w:marBottom w:val="0"/>
          <w:divBdr>
            <w:top w:val="none" w:sz="0" w:space="0" w:color="auto"/>
            <w:left w:val="none" w:sz="0" w:space="0" w:color="auto"/>
            <w:bottom w:val="none" w:sz="0" w:space="0" w:color="auto"/>
            <w:right w:val="none" w:sz="0" w:space="0" w:color="auto"/>
          </w:divBdr>
        </w:div>
        <w:div w:id="30689609">
          <w:marLeft w:val="0"/>
          <w:marRight w:val="0"/>
          <w:marTop w:val="0"/>
          <w:marBottom w:val="0"/>
          <w:divBdr>
            <w:top w:val="none" w:sz="0" w:space="0" w:color="auto"/>
            <w:left w:val="none" w:sz="0" w:space="0" w:color="auto"/>
            <w:bottom w:val="none" w:sz="0" w:space="0" w:color="auto"/>
            <w:right w:val="none" w:sz="0" w:space="0" w:color="auto"/>
          </w:divBdr>
        </w:div>
        <w:div w:id="66417484">
          <w:marLeft w:val="0"/>
          <w:marRight w:val="0"/>
          <w:marTop w:val="0"/>
          <w:marBottom w:val="0"/>
          <w:divBdr>
            <w:top w:val="none" w:sz="0" w:space="0" w:color="auto"/>
            <w:left w:val="none" w:sz="0" w:space="0" w:color="auto"/>
            <w:bottom w:val="none" w:sz="0" w:space="0" w:color="auto"/>
            <w:right w:val="none" w:sz="0" w:space="0" w:color="auto"/>
          </w:divBdr>
        </w:div>
        <w:div w:id="1236745296">
          <w:marLeft w:val="0"/>
          <w:marRight w:val="0"/>
          <w:marTop w:val="0"/>
          <w:marBottom w:val="0"/>
          <w:divBdr>
            <w:top w:val="none" w:sz="0" w:space="0" w:color="auto"/>
            <w:left w:val="none" w:sz="0" w:space="0" w:color="auto"/>
            <w:bottom w:val="none" w:sz="0" w:space="0" w:color="auto"/>
            <w:right w:val="none" w:sz="0" w:space="0" w:color="auto"/>
          </w:divBdr>
        </w:div>
        <w:div w:id="1924296294">
          <w:marLeft w:val="0"/>
          <w:marRight w:val="0"/>
          <w:marTop w:val="0"/>
          <w:marBottom w:val="0"/>
          <w:divBdr>
            <w:top w:val="none" w:sz="0" w:space="0" w:color="auto"/>
            <w:left w:val="none" w:sz="0" w:space="0" w:color="auto"/>
            <w:bottom w:val="none" w:sz="0" w:space="0" w:color="auto"/>
            <w:right w:val="none" w:sz="0" w:space="0" w:color="auto"/>
          </w:divBdr>
        </w:div>
        <w:div w:id="1747919754">
          <w:marLeft w:val="0"/>
          <w:marRight w:val="0"/>
          <w:marTop w:val="0"/>
          <w:marBottom w:val="0"/>
          <w:divBdr>
            <w:top w:val="none" w:sz="0" w:space="0" w:color="auto"/>
            <w:left w:val="none" w:sz="0" w:space="0" w:color="auto"/>
            <w:bottom w:val="none" w:sz="0" w:space="0" w:color="auto"/>
            <w:right w:val="none" w:sz="0" w:space="0" w:color="auto"/>
          </w:divBdr>
        </w:div>
        <w:div w:id="2133086012">
          <w:marLeft w:val="0"/>
          <w:marRight w:val="0"/>
          <w:marTop w:val="0"/>
          <w:marBottom w:val="0"/>
          <w:divBdr>
            <w:top w:val="none" w:sz="0" w:space="0" w:color="auto"/>
            <w:left w:val="none" w:sz="0" w:space="0" w:color="auto"/>
            <w:bottom w:val="none" w:sz="0" w:space="0" w:color="auto"/>
            <w:right w:val="none" w:sz="0" w:space="0" w:color="auto"/>
          </w:divBdr>
        </w:div>
        <w:div w:id="1172259814">
          <w:marLeft w:val="0"/>
          <w:marRight w:val="0"/>
          <w:marTop w:val="0"/>
          <w:marBottom w:val="0"/>
          <w:divBdr>
            <w:top w:val="none" w:sz="0" w:space="0" w:color="auto"/>
            <w:left w:val="none" w:sz="0" w:space="0" w:color="auto"/>
            <w:bottom w:val="none" w:sz="0" w:space="0" w:color="auto"/>
            <w:right w:val="none" w:sz="0" w:space="0" w:color="auto"/>
          </w:divBdr>
        </w:div>
        <w:div w:id="2008826059">
          <w:marLeft w:val="0"/>
          <w:marRight w:val="0"/>
          <w:marTop w:val="0"/>
          <w:marBottom w:val="0"/>
          <w:divBdr>
            <w:top w:val="none" w:sz="0" w:space="0" w:color="auto"/>
            <w:left w:val="none" w:sz="0" w:space="0" w:color="auto"/>
            <w:bottom w:val="none" w:sz="0" w:space="0" w:color="auto"/>
            <w:right w:val="none" w:sz="0" w:space="0" w:color="auto"/>
          </w:divBdr>
        </w:div>
        <w:div w:id="948585084">
          <w:marLeft w:val="0"/>
          <w:marRight w:val="0"/>
          <w:marTop w:val="0"/>
          <w:marBottom w:val="0"/>
          <w:divBdr>
            <w:top w:val="none" w:sz="0" w:space="0" w:color="auto"/>
            <w:left w:val="none" w:sz="0" w:space="0" w:color="auto"/>
            <w:bottom w:val="none" w:sz="0" w:space="0" w:color="auto"/>
            <w:right w:val="none" w:sz="0" w:space="0" w:color="auto"/>
          </w:divBdr>
        </w:div>
        <w:div w:id="1026442821">
          <w:marLeft w:val="0"/>
          <w:marRight w:val="0"/>
          <w:marTop w:val="0"/>
          <w:marBottom w:val="0"/>
          <w:divBdr>
            <w:top w:val="none" w:sz="0" w:space="0" w:color="auto"/>
            <w:left w:val="none" w:sz="0" w:space="0" w:color="auto"/>
            <w:bottom w:val="none" w:sz="0" w:space="0" w:color="auto"/>
            <w:right w:val="none" w:sz="0" w:space="0" w:color="auto"/>
          </w:divBdr>
        </w:div>
        <w:div w:id="1643537623">
          <w:marLeft w:val="0"/>
          <w:marRight w:val="0"/>
          <w:marTop w:val="0"/>
          <w:marBottom w:val="0"/>
          <w:divBdr>
            <w:top w:val="none" w:sz="0" w:space="0" w:color="auto"/>
            <w:left w:val="none" w:sz="0" w:space="0" w:color="auto"/>
            <w:bottom w:val="none" w:sz="0" w:space="0" w:color="auto"/>
            <w:right w:val="none" w:sz="0" w:space="0" w:color="auto"/>
          </w:divBdr>
        </w:div>
        <w:div w:id="534317212">
          <w:marLeft w:val="0"/>
          <w:marRight w:val="0"/>
          <w:marTop w:val="0"/>
          <w:marBottom w:val="0"/>
          <w:divBdr>
            <w:top w:val="none" w:sz="0" w:space="0" w:color="auto"/>
            <w:left w:val="none" w:sz="0" w:space="0" w:color="auto"/>
            <w:bottom w:val="none" w:sz="0" w:space="0" w:color="auto"/>
            <w:right w:val="none" w:sz="0" w:space="0" w:color="auto"/>
          </w:divBdr>
        </w:div>
        <w:div w:id="1674797915">
          <w:marLeft w:val="0"/>
          <w:marRight w:val="0"/>
          <w:marTop w:val="0"/>
          <w:marBottom w:val="0"/>
          <w:divBdr>
            <w:top w:val="none" w:sz="0" w:space="0" w:color="auto"/>
            <w:left w:val="none" w:sz="0" w:space="0" w:color="auto"/>
            <w:bottom w:val="none" w:sz="0" w:space="0" w:color="auto"/>
            <w:right w:val="none" w:sz="0" w:space="0" w:color="auto"/>
          </w:divBdr>
        </w:div>
        <w:div w:id="864055385">
          <w:marLeft w:val="0"/>
          <w:marRight w:val="0"/>
          <w:marTop w:val="0"/>
          <w:marBottom w:val="0"/>
          <w:divBdr>
            <w:top w:val="none" w:sz="0" w:space="0" w:color="auto"/>
            <w:left w:val="none" w:sz="0" w:space="0" w:color="auto"/>
            <w:bottom w:val="none" w:sz="0" w:space="0" w:color="auto"/>
            <w:right w:val="none" w:sz="0" w:space="0" w:color="auto"/>
          </w:divBdr>
        </w:div>
        <w:div w:id="909076626">
          <w:marLeft w:val="0"/>
          <w:marRight w:val="0"/>
          <w:marTop w:val="0"/>
          <w:marBottom w:val="0"/>
          <w:divBdr>
            <w:top w:val="none" w:sz="0" w:space="0" w:color="auto"/>
            <w:left w:val="none" w:sz="0" w:space="0" w:color="auto"/>
            <w:bottom w:val="none" w:sz="0" w:space="0" w:color="auto"/>
            <w:right w:val="none" w:sz="0" w:space="0" w:color="auto"/>
          </w:divBdr>
        </w:div>
        <w:div w:id="1173422818">
          <w:marLeft w:val="0"/>
          <w:marRight w:val="0"/>
          <w:marTop w:val="0"/>
          <w:marBottom w:val="0"/>
          <w:divBdr>
            <w:top w:val="none" w:sz="0" w:space="0" w:color="auto"/>
            <w:left w:val="none" w:sz="0" w:space="0" w:color="auto"/>
            <w:bottom w:val="none" w:sz="0" w:space="0" w:color="auto"/>
            <w:right w:val="none" w:sz="0" w:space="0" w:color="auto"/>
          </w:divBdr>
        </w:div>
        <w:div w:id="239754269">
          <w:marLeft w:val="0"/>
          <w:marRight w:val="0"/>
          <w:marTop w:val="0"/>
          <w:marBottom w:val="0"/>
          <w:divBdr>
            <w:top w:val="none" w:sz="0" w:space="0" w:color="auto"/>
            <w:left w:val="none" w:sz="0" w:space="0" w:color="auto"/>
            <w:bottom w:val="none" w:sz="0" w:space="0" w:color="auto"/>
            <w:right w:val="none" w:sz="0" w:space="0" w:color="auto"/>
          </w:divBdr>
        </w:div>
        <w:div w:id="1473450124">
          <w:marLeft w:val="0"/>
          <w:marRight w:val="0"/>
          <w:marTop w:val="0"/>
          <w:marBottom w:val="0"/>
          <w:divBdr>
            <w:top w:val="none" w:sz="0" w:space="0" w:color="auto"/>
            <w:left w:val="none" w:sz="0" w:space="0" w:color="auto"/>
            <w:bottom w:val="none" w:sz="0" w:space="0" w:color="auto"/>
            <w:right w:val="none" w:sz="0" w:space="0" w:color="auto"/>
          </w:divBdr>
        </w:div>
        <w:div w:id="1531599988">
          <w:marLeft w:val="0"/>
          <w:marRight w:val="0"/>
          <w:marTop w:val="0"/>
          <w:marBottom w:val="0"/>
          <w:divBdr>
            <w:top w:val="none" w:sz="0" w:space="0" w:color="auto"/>
            <w:left w:val="none" w:sz="0" w:space="0" w:color="auto"/>
            <w:bottom w:val="none" w:sz="0" w:space="0" w:color="auto"/>
            <w:right w:val="none" w:sz="0" w:space="0" w:color="auto"/>
          </w:divBdr>
        </w:div>
        <w:div w:id="1993899357">
          <w:marLeft w:val="0"/>
          <w:marRight w:val="0"/>
          <w:marTop w:val="0"/>
          <w:marBottom w:val="0"/>
          <w:divBdr>
            <w:top w:val="none" w:sz="0" w:space="0" w:color="auto"/>
            <w:left w:val="none" w:sz="0" w:space="0" w:color="auto"/>
            <w:bottom w:val="none" w:sz="0" w:space="0" w:color="auto"/>
            <w:right w:val="none" w:sz="0" w:space="0" w:color="auto"/>
          </w:divBdr>
        </w:div>
        <w:div w:id="2140679232">
          <w:marLeft w:val="0"/>
          <w:marRight w:val="0"/>
          <w:marTop w:val="0"/>
          <w:marBottom w:val="0"/>
          <w:divBdr>
            <w:top w:val="none" w:sz="0" w:space="0" w:color="auto"/>
            <w:left w:val="none" w:sz="0" w:space="0" w:color="auto"/>
            <w:bottom w:val="none" w:sz="0" w:space="0" w:color="auto"/>
            <w:right w:val="none" w:sz="0" w:space="0" w:color="auto"/>
          </w:divBdr>
        </w:div>
        <w:div w:id="849831669">
          <w:marLeft w:val="0"/>
          <w:marRight w:val="0"/>
          <w:marTop w:val="0"/>
          <w:marBottom w:val="0"/>
          <w:divBdr>
            <w:top w:val="none" w:sz="0" w:space="0" w:color="auto"/>
            <w:left w:val="none" w:sz="0" w:space="0" w:color="auto"/>
            <w:bottom w:val="none" w:sz="0" w:space="0" w:color="auto"/>
            <w:right w:val="none" w:sz="0" w:space="0" w:color="auto"/>
          </w:divBdr>
        </w:div>
        <w:div w:id="1694260924">
          <w:marLeft w:val="0"/>
          <w:marRight w:val="0"/>
          <w:marTop w:val="0"/>
          <w:marBottom w:val="0"/>
          <w:divBdr>
            <w:top w:val="none" w:sz="0" w:space="0" w:color="auto"/>
            <w:left w:val="none" w:sz="0" w:space="0" w:color="auto"/>
            <w:bottom w:val="none" w:sz="0" w:space="0" w:color="auto"/>
            <w:right w:val="none" w:sz="0" w:space="0" w:color="auto"/>
          </w:divBdr>
        </w:div>
        <w:div w:id="118914531">
          <w:marLeft w:val="0"/>
          <w:marRight w:val="0"/>
          <w:marTop w:val="0"/>
          <w:marBottom w:val="0"/>
          <w:divBdr>
            <w:top w:val="none" w:sz="0" w:space="0" w:color="auto"/>
            <w:left w:val="none" w:sz="0" w:space="0" w:color="auto"/>
            <w:bottom w:val="none" w:sz="0" w:space="0" w:color="auto"/>
            <w:right w:val="none" w:sz="0" w:space="0" w:color="auto"/>
          </w:divBdr>
        </w:div>
        <w:div w:id="462583729">
          <w:marLeft w:val="0"/>
          <w:marRight w:val="0"/>
          <w:marTop w:val="0"/>
          <w:marBottom w:val="0"/>
          <w:divBdr>
            <w:top w:val="none" w:sz="0" w:space="0" w:color="auto"/>
            <w:left w:val="none" w:sz="0" w:space="0" w:color="auto"/>
            <w:bottom w:val="none" w:sz="0" w:space="0" w:color="auto"/>
            <w:right w:val="none" w:sz="0" w:space="0" w:color="auto"/>
          </w:divBdr>
        </w:div>
        <w:div w:id="1518040708">
          <w:marLeft w:val="0"/>
          <w:marRight w:val="0"/>
          <w:marTop w:val="0"/>
          <w:marBottom w:val="0"/>
          <w:divBdr>
            <w:top w:val="none" w:sz="0" w:space="0" w:color="auto"/>
            <w:left w:val="none" w:sz="0" w:space="0" w:color="auto"/>
            <w:bottom w:val="none" w:sz="0" w:space="0" w:color="auto"/>
            <w:right w:val="none" w:sz="0" w:space="0" w:color="auto"/>
          </w:divBdr>
        </w:div>
        <w:div w:id="1473475512">
          <w:marLeft w:val="0"/>
          <w:marRight w:val="0"/>
          <w:marTop w:val="0"/>
          <w:marBottom w:val="0"/>
          <w:divBdr>
            <w:top w:val="none" w:sz="0" w:space="0" w:color="auto"/>
            <w:left w:val="none" w:sz="0" w:space="0" w:color="auto"/>
            <w:bottom w:val="none" w:sz="0" w:space="0" w:color="auto"/>
            <w:right w:val="none" w:sz="0" w:space="0" w:color="auto"/>
          </w:divBdr>
        </w:div>
        <w:div w:id="185873569">
          <w:marLeft w:val="0"/>
          <w:marRight w:val="0"/>
          <w:marTop w:val="0"/>
          <w:marBottom w:val="0"/>
          <w:divBdr>
            <w:top w:val="none" w:sz="0" w:space="0" w:color="auto"/>
            <w:left w:val="none" w:sz="0" w:space="0" w:color="auto"/>
            <w:bottom w:val="none" w:sz="0" w:space="0" w:color="auto"/>
            <w:right w:val="none" w:sz="0" w:space="0" w:color="auto"/>
          </w:divBdr>
        </w:div>
        <w:div w:id="260332723">
          <w:marLeft w:val="0"/>
          <w:marRight w:val="0"/>
          <w:marTop w:val="0"/>
          <w:marBottom w:val="0"/>
          <w:divBdr>
            <w:top w:val="none" w:sz="0" w:space="0" w:color="auto"/>
            <w:left w:val="none" w:sz="0" w:space="0" w:color="auto"/>
            <w:bottom w:val="none" w:sz="0" w:space="0" w:color="auto"/>
            <w:right w:val="none" w:sz="0" w:space="0" w:color="auto"/>
          </w:divBdr>
        </w:div>
        <w:div w:id="1491556766">
          <w:marLeft w:val="0"/>
          <w:marRight w:val="0"/>
          <w:marTop w:val="0"/>
          <w:marBottom w:val="0"/>
          <w:divBdr>
            <w:top w:val="none" w:sz="0" w:space="0" w:color="auto"/>
            <w:left w:val="none" w:sz="0" w:space="0" w:color="auto"/>
            <w:bottom w:val="none" w:sz="0" w:space="0" w:color="auto"/>
            <w:right w:val="none" w:sz="0" w:space="0" w:color="auto"/>
          </w:divBdr>
        </w:div>
        <w:div w:id="933979442">
          <w:marLeft w:val="0"/>
          <w:marRight w:val="0"/>
          <w:marTop w:val="0"/>
          <w:marBottom w:val="0"/>
          <w:divBdr>
            <w:top w:val="none" w:sz="0" w:space="0" w:color="auto"/>
            <w:left w:val="none" w:sz="0" w:space="0" w:color="auto"/>
            <w:bottom w:val="none" w:sz="0" w:space="0" w:color="auto"/>
            <w:right w:val="none" w:sz="0" w:space="0" w:color="auto"/>
          </w:divBdr>
        </w:div>
        <w:div w:id="1722361031">
          <w:marLeft w:val="0"/>
          <w:marRight w:val="0"/>
          <w:marTop w:val="0"/>
          <w:marBottom w:val="0"/>
          <w:divBdr>
            <w:top w:val="none" w:sz="0" w:space="0" w:color="auto"/>
            <w:left w:val="none" w:sz="0" w:space="0" w:color="auto"/>
            <w:bottom w:val="none" w:sz="0" w:space="0" w:color="auto"/>
            <w:right w:val="none" w:sz="0" w:space="0" w:color="auto"/>
          </w:divBdr>
        </w:div>
        <w:div w:id="6684933">
          <w:marLeft w:val="0"/>
          <w:marRight w:val="0"/>
          <w:marTop w:val="0"/>
          <w:marBottom w:val="0"/>
          <w:divBdr>
            <w:top w:val="none" w:sz="0" w:space="0" w:color="auto"/>
            <w:left w:val="none" w:sz="0" w:space="0" w:color="auto"/>
            <w:bottom w:val="none" w:sz="0" w:space="0" w:color="auto"/>
            <w:right w:val="none" w:sz="0" w:space="0" w:color="auto"/>
          </w:divBdr>
        </w:div>
        <w:div w:id="697781880">
          <w:marLeft w:val="0"/>
          <w:marRight w:val="0"/>
          <w:marTop w:val="0"/>
          <w:marBottom w:val="0"/>
          <w:divBdr>
            <w:top w:val="none" w:sz="0" w:space="0" w:color="auto"/>
            <w:left w:val="none" w:sz="0" w:space="0" w:color="auto"/>
            <w:bottom w:val="none" w:sz="0" w:space="0" w:color="auto"/>
            <w:right w:val="none" w:sz="0" w:space="0" w:color="auto"/>
          </w:divBdr>
        </w:div>
        <w:div w:id="1517973">
          <w:marLeft w:val="0"/>
          <w:marRight w:val="0"/>
          <w:marTop w:val="0"/>
          <w:marBottom w:val="0"/>
          <w:divBdr>
            <w:top w:val="none" w:sz="0" w:space="0" w:color="auto"/>
            <w:left w:val="none" w:sz="0" w:space="0" w:color="auto"/>
            <w:bottom w:val="none" w:sz="0" w:space="0" w:color="auto"/>
            <w:right w:val="none" w:sz="0" w:space="0" w:color="auto"/>
          </w:divBdr>
        </w:div>
        <w:div w:id="1068308533">
          <w:marLeft w:val="0"/>
          <w:marRight w:val="0"/>
          <w:marTop w:val="0"/>
          <w:marBottom w:val="0"/>
          <w:divBdr>
            <w:top w:val="none" w:sz="0" w:space="0" w:color="auto"/>
            <w:left w:val="none" w:sz="0" w:space="0" w:color="auto"/>
            <w:bottom w:val="none" w:sz="0" w:space="0" w:color="auto"/>
            <w:right w:val="none" w:sz="0" w:space="0" w:color="auto"/>
          </w:divBdr>
        </w:div>
        <w:div w:id="664666178">
          <w:marLeft w:val="0"/>
          <w:marRight w:val="0"/>
          <w:marTop w:val="0"/>
          <w:marBottom w:val="0"/>
          <w:divBdr>
            <w:top w:val="none" w:sz="0" w:space="0" w:color="auto"/>
            <w:left w:val="none" w:sz="0" w:space="0" w:color="auto"/>
            <w:bottom w:val="none" w:sz="0" w:space="0" w:color="auto"/>
            <w:right w:val="none" w:sz="0" w:space="0" w:color="auto"/>
          </w:divBdr>
        </w:div>
        <w:div w:id="1887334172">
          <w:marLeft w:val="0"/>
          <w:marRight w:val="0"/>
          <w:marTop w:val="0"/>
          <w:marBottom w:val="0"/>
          <w:divBdr>
            <w:top w:val="none" w:sz="0" w:space="0" w:color="auto"/>
            <w:left w:val="none" w:sz="0" w:space="0" w:color="auto"/>
            <w:bottom w:val="none" w:sz="0" w:space="0" w:color="auto"/>
            <w:right w:val="none" w:sz="0" w:space="0" w:color="auto"/>
          </w:divBdr>
        </w:div>
        <w:div w:id="980885989">
          <w:marLeft w:val="0"/>
          <w:marRight w:val="0"/>
          <w:marTop w:val="0"/>
          <w:marBottom w:val="0"/>
          <w:divBdr>
            <w:top w:val="none" w:sz="0" w:space="0" w:color="auto"/>
            <w:left w:val="none" w:sz="0" w:space="0" w:color="auto"/>
            <w:bottom w:val="none" w:sz="0" w:space="0" w:color="auto"/>
            <w:right w:val="none" w:sz="0" w:space="0" w:color="auto"/>
          </w:divBdr>
        </w:div>
        <w:div w:id="1897085864">
          <w:marLeft w:val="0"/>
          <w:marRight w:val="0"/>
          <w:marTop w:val="0"/>
          <w:marBottom w:val="0"/>
          <w:divBdr>
            <w:top w:val="none" w:sz="0" w:space="0" w:color="auto"/>
            <w:left w:val="none" w:sz="0" w:space="0" w:color="auto"/>
            <w:bottom w:val="none" w:sz="0" w:space="0" w:color="auto"/>
            <w:right w:val="none" w:sz="0" w:space="0" w:color="auto"/>
          </w:divBdr>
        </w:div>
        <w:div w:id="747852135">
          <w:marLeft w:val="0"/>
          <w:marRight w:val="0"/>
          <w:marTop w:val="0"/>
          <w:marBottom w:val="0"/>
          <w:divBdr>
            <w:top w:val="none" w:sz="0" w:space="0" w:color="auto"/>
            <w:left w:val="none" w:sz="0" w:space="0" w:color="auto"/>
            <w:bottom w:val="none" w:sz="0" w:space="0" w:color="auto"/>
            <w:right w:val="none" w:sz="0" w:space="0" w:color="auto"/>
          </w:divBdr>
        </w:div>
        <w:div w:id="16470344">
          <w:marLeft w:val="0"/>
          <w:marRight w:val="0"/>
          <w:marTop w:val="0"/>
          <w:marBottom w:val="0"/>
          <w:divBdr>
            <w:top w:val="none" w:sz="0" w:space="0" w:color="auto"/>
            <w:left w:val="none" w:sz="0" w:space="0" w:color="auto"/>
            <w:bottom w:val="none" w:sz="0" w:space="0" w:color="auto"/>
            <w:right w:val="none" w:sz="0" w:space="0" w:color="auto"/>
          </w:divBdr>
        </w:div>
        <w:div w:id="1660649060">
          <w:marLeft w:val="0"/>
          <w:marRight w:val="0"/>
          <w:marTop w:val="0"/>
          <w:marBottom w:val="0"/>
          <w:divBdr>
            <w:top w:val="none" w:sz="0" w:space="0" w:color="auto"/>
            <w:left w:val="none" w:sz="0" w:space="0" w:color="auto"/>
            <w:bottom w:val="none" w:sz="0" w:space="0" w:color="auto"/>
            <w:right w:val="none" w:sz="0" w:space="0" w:color="auto"/>
          </w:divBdr>
        </w:div>
        <w:div w:id="2047369246">
          <w:marLeft w:val="0"/>
          <w:marRight w:val="0"/>
          <w:marTop w:val="0"/>
          <w:marBottom w:val="0"/>
          <w:divBdr>
            <w:top w:val="none" w:sz="0" w:space="0" w:color="auto"/>
            <w:left w:val="none" w:sz="0" w:space="0" w:color="auto"/>
            <w:bottom w:val="none" w:sz="0" w:space="0" w:color="auto"/>
            <w:right w:val="none" w:sz="0" w:space="0" w:color="auto"/>
          </w:divBdr>
        </w:div>
        <w:div w:id="11880370">
          <w:marLeft w:val="0"/>
          <w:marRight w:val="0"/>
          <w:marTop w:val="0"/>
          <w:marBottom w:val="0"/>
          <w:divBdr>
            <w:top w:val="none" w:sz="0" w:space="0" w:color="auto"/>
            <w:left w:val="none" w:sz="0" w:space="0" w:color="auto"/>
            <w:bottom w:val="none" w:sz="0" w:space="0" w:color="auto"/>
            <w:right w:val="none" w:sz="0" w:space="0" w:color="auto"/>
          </w:divBdr>
        </w:div>
        <w:div w:id="353264253">
          <w:marLeft w:val="0"/>
          <w:marRight w:val="0"/>
          <w:marTop w:val="0"/>
          <w:marBottom w:val="0"/>
          <w:divBdr>
            <w:top w:val="none" w:sz="0" w:space="0" w:color="auto"/>
            <w:left w:val="none" w:sz="0" w:space="0" w:color="auto"/>
            <w:bottom w:val="none" w:sz="0" w:space="0" w:color="auto"/>
            <w:right w:val="none" w:sz="0" w:space="0" w:color="auto"/>
          </w:divBdr>
        </w:div>
        <w:div w:id="1845395123">
          <w:marLeft w:val="0"/>
          <w:marRight w:val="0"/>
          <w:marTop w:val="0"/>
          <w:marBottom w:val="0"/>
          <w:divBdr>
            <w:top w:val="none" w:sz="0" w:space="0" w:color="auto"/>
            <w:left w:val="none" w:sz="0" w:space="0" w:color="auto"/>
            <w:bottom w:val="none" w:sz="0" w:space="0" w:color="auto"/>
            <w:right w:val="none" w:sz="0" w:space="0" w:color="auto"/>
          </w:divBdr>
        </w:div>
        <w:div w:id="1318072674">
          <w:marLeft w:val="0"/>
          <w:marRight w:val="0"/>
          <w:marTop w:val="0"/>
          <w:marBottom w:val="0"/>
          <w:divBdr>
            <w:top w:val="none" w:sz="0" w:space="0" w:color="auto"/>
            <w:left w:val="none" w:sz="0" w:space="0" w:color="auto"/>
            <w:bottom w:val="none" w:sz="0" w:space="0" w:color="auto"/>
            <w:right w:val="none" w:sz="0" w:space="0" w:color="auto"/>
          </w:divBdr>
        </w:div>
        <w:div w:id="322468941">
          <w:marLeft w:val="0"/>
          <w:marRight w:val="0"/>
          <w:marTop w:val="0"/>
          <w:marBottom w:val="0"/>
          <w:divBdr>
            <w:top w:val="none" w:sz="0" w:space="0" w:color="auto"/>
            <w:left w:val="none" w:sz="0" w:space="0" w:color="auto"/>
            <w:bottom w:val="none" w:sz="0" w:space="0" w:color="auto"/>
            <w:right w:val="none" w:sz="0" w:space="0" w:color="auto"/>
          </w:divBdr>
        </w:div>
        <w:div w:id="987855210">
          <w:marLeft w:val="0"/>
          <w:marRight w:val="0"/>
          <w:marTop w:val="0"/>
          <w:marBottom w:val="0"/>
          <w:divBdr>
            <w:top w:val="none" w:sz="0" w:space="0" w:color="auto"/>
            <w:left w:val="none" w:sz="0" w:space="0" w:color="auto"/>
            <w:bottom w:val="none" w:sz="0" w:space="0" w:color="auto"/>
            <w:right w:val="none" w:sz="0" w:space="0" w:color="auto"/>
          </w:divBdr>
        </w:div>
        <w:div w:id="15037542">
          <w:marLeft w:val="0"/>
          <w:marRight w:val="0"/>
          <w:marTop w:val="0"/>
          <w:marBottom w:val="0"/>
          <w:divBdr>
            <w:top w:val="none" w:sz="0" w:space="0" w:color="auto"/>
            <w:left w:val="none" w:sz="0" w:space="0" w:color="auto"/>
            <w:bottom w:val="none" w:sz="0" w:space="0" w:color="auto"/>
            <w:right w:val="none" w:sz="0" w:space="0" w:color="auto"/>
          </w:divBdr>
        </w:div>
        <w:div w:id="115803450">
          <w:marLeft w:val="0"/>
          <w:marRight w:val="0"/>
          <w:marTop w:val="0"/>
          <w:marBottom w:val="0"/>
          <w:divBdr>
            <w:top w:val="none" w:sz="0" w:space="0" w:color="auto"/>
            <w:left w:val="none" w:sz="0" w:space="0" w:color="auto"/>
            <w:bottom w:val="none" w:sz="0" w:space="0" w:color="auto"/>
            <w:right w:val="none" w:sz="0" w:space="0" w:color="auto"/>
          </w:divBdr>
        </w:div>
        <w:div w:id="184946259">
          <w:marLeft w:val="0"/>
          <w:marRight w:val="0"/>
          <w:marTop w:val="0"/>
          <w:marBottom w:val="0"/>
          <w:divBdr>
            <w:top w:val="none" w:sz="0" w:space="0" w:color="auto"/>
            <w:left w:val="none" w:sz="0" w:space="0" w:color="auto"/>
            <w:bottom w:val="none" w:sz="0" w:space="0" w:color="auto"/>
            <w:right w:val="none" w:sz="0" w:space="0" w:color="auto"/>
          </w:divBdr>
        </w:div>
        <w:div w:id="325406379">
          <w:marLeft w:val="0"/>
          <w:marRight w:val="0"/>
          <w:marTop w:val="0"/>
          <w:marBottom w:val="0"/>
          <w:divBdr>
            <w:top w:val="none" w:sz="0" w:space="0" w:color="auto"/>
            <w:left w:val="none" w:sz="0" w:space="0" w:color="auto"/>
            <w:bottom w:val="none" w:sz="0" w:space="0" w:color="auto"/>
            <w:right w:val="none" w:sz="0" w:space="0" w:color="auto"/>
          </w:divBdr>
        </w:div>
        <w:div w:id="284892145">
          <w:marLeft w:val="0"/>
          <w:marRight w:val="0"/>
          <w:marTop w:val="0"/>
          <w:marBottom w:val="0"/>
          <w:divBdr>
            <w:top w:val="none" w:sz="0" w:space="0" w:color="auto"/>
            <w:left w:val="none" w:sz="0" w:space="0" w:color="auto"/>
            <w:bottom w:val="none" w:sz="0" w:space="0" w:color="auto"/>
            <w:right w:val="none" w:sz="0" w:space="0" w:color="auto"/>
          </w:divBdr>
        </w:div>
        <w:div w:id="79259829">
          <w:marLeft w:val="0"/>
          <w:marRight w:val="0"/>
          <w:marTop w:val="0"/>
          <w:marBottom w:val="0"/>
          <w:divBdr>
            <w:top w:val="none" w:sz="0" w:space="0" w:color="auto"/>
            <w:left w:val="none" w:sz="0" w:space="0" w:color="auto"/>
            <w:bottom w:val="none" w:sz="0" w:space="0" w:color="auto"/>
            <w:right w:val="none" w:sz="0" w:space="0" w:color="auto"/>
          </w:divBdr>
        </w:div>
        <w:div w:id="424494056">
          <w:marLeft w:val="0"/>
          <w:marRight w:val="0"/>
          <w:marTop w:val="0"/>
          <w:marBottom w:val="0"/>
          <w:divBdr>
            <w:top w:val="none" w:sz="0" w:space="0" w:color="auto"/>
            <w:left w:val="none" w:sz="0" w:space="0" w:color="auto"/>
            <w:bottom w:val="none" w:sz="0" w:space="0" w:color="auto"/>
            <w:right w:val="none" w:sz="0" w:space="0" w:color="auto"/>
          </w:divBdr>
        </w:div>
        <w:div w:id="1095706061">
          <w:marLeft w:val="0"/>
          <w:marRight w:val="0"/>
          <w:marTop w:val="0"/>
          <w:marBottom w:val="0"/>
          <w:divBdr>
            <w:top w:val="none" w:sz="0" w:space="0" w:color="auto"/>
            <w:left w:val="none" w:sz="0" w:space="0" w:color="auto"/>
            <w:bottom w:val="none" w:sz="0" w:space="0" w:color="auto"/>
            <w:right w:val="none" w:sz="0" w:space="0" w:color="auto"/>
          </w:divBdr>
        </w:div>
        <w:div w:id="766073927">
          <w:marLeft w:val="0"/>
          <w:marRight w:val="0"/>
          <w:marTop w:val="0"/>
          <w:marBottom w:val="0"/>
          <w:divBdr>
            <w:top w:val="none" w:sz="0" w:space="0" w:color="auto"/>
            <w:left w:val="none" w:sz="0" w:space="0" w:color="auto"/>
            <w:bottom w:val="none" w:sz="0" w:space="0" w:color="auto"/>
            <w:right w:val="none" w:sz="0" w:space="0" w:color="auto"/>
          </w:divBdr>
        </w:div>
        <w:div w:id="1073503138">
          <w:marLeft w:val="0"/>
          <w:marRight w:val="0"/>
          <w:marTop w:val="0"/>
          <w:marBottom w:val="0"/>
          <w:divBdr>
            <w:top w:val="none" w:sz="0" w:space="0" w:color="auto"/>
            <w:left w:val="none" w:sz="0" w:space="0" w:color="auto"/>
            <w:bottom w:val="none" w:sz="0" w:space="0" w:color="auto"/>
            <w:right w:val="none" w:sz="0" w:space="0" w:color="auto"/>
          </w:divBdr>
        </w:div>
        <w:div w:id="1720350374">
          <w:marLeft w:val="0"/>
          <w:marRight w:val="0"/>
          <w:marTop w:val="0"/>
          <w:marBottom w:val="0"/>
          <w:divBdr>
            <w:top w:val="none" w:sz="0" w:space="0" w:color="auto"/>
            <w:left w:val="none" w:sz="0" w:space="0" w:color="auto"/>
            <w:bottom w:val="none" w:sz="0" w:space="0" w:color="auto"/>
            <w:right w:val="none" w:sz="0" w:space="0" w:color="auto"/>
          </w:divBdr>
        </w:div>
        <w:div w:id="1748649483">
          <w:marLeft w:val="0"/>
          <w:marRight w:val="0"/>
          <w:marTop w:val="0"/>
          <w:marBottom w:val="0"/>
          <w:divBdr>
            <w:top w:val="none" w:sz="0" w:space="0" w:color="auto"/>
            <w:left w:val="none" w:sz="0" w:space="0" w:color="auto"/>
            <w:bottom w:val="none" w:sz="0" w:space="0" w:color="auto"/>
            <w:right w:val="none" w:sz="0" w:space="0" w:color="auto"/>
          </w:divBdr>
        </w:div>
        <w:div w:id="1032339938">
          <w:marLeft w:val="0"/>
          <w:marRight w:val="0"/>
          <w:marTop w:val="0"/>
          <w:marBottom w:val="0"/>
          <w:divBdr>
            <w:top w:val="none" w:sz="0" w:space="0" w:color="auto"/>
            <w:left w:val="none" w:sz="0" w:space="0" w:color="auto"/>
            <w:bottom w:val="none" w:sz="0" w:space="0" w:color="auto"/>
            <w:right w:val="none" w:sz="0" w:space="0" w:color="auto"/>
          </w:divBdr>
        </w:div>
        <w:div w:id="351298470">
          <w:marLeft w:val="0"/>
          <w:marRight w:val="0"/>
          <w:marTop w:val="0"/>
          <w:marBottom w:val="0"/>
          <w:divBdr>
            <w:top w:val="none" w:sz="0" w:space="0" w:color="auto"/>
            <w:left w:val="none" w:sz="0" w:space="0" w:color="auto"/>
            <w:bottom w:val="none" w:sz="0" w:space="0" w:color="auto"/>
            <w:right w:val="none" w:sz="0" w:space="0" w:color="auto"/>
          </w:divBdr>
        </w:div>
        <w:div w:id="2027322761">
          <w:marLeft w:val="0"/>
          <w:marRight w:val="0"/>
          <w:marTop w:val="0"/>
          <w:marBottom w:val="0"/>
          <w:divBdr>
            <w:top w:val="none" w:sz="0" w:space="0" w:color="auto"/>
            <w:left w:val="none" w:sz="0" w:space="0" w:color="auto"/>
            <w:bottom w:val="none" w:sz="0" w:space="0" w:color="auto"/>
            <w:right w:val="none" w:sz="0" w:space="0" w:color="auto"/>
          </w:divBdr>
        </w:div>
        <w:div w:id="686562662">
          <w:marLeft w:val="0"/>
          <w:marRight w:val="0"/>
          <w:marTop w:val="0"/>
          <w:marBottom w:val="0"/>
          <w:divBdr>
            <w:top w:val="none" w:sz="0" w:space="0" w:color="auto"/>
            <w:left w:val="none" w:sz="0" w:space="0" w:color="auto"/>
            <w:bottom w:val="none" w:sz="0" w:space="0" w:color="auto"/>
            <w:right w:val="none" w:sz="0" w:space="0" w:color="auto"/>
          </w:divBdr>
        </w:div>
        <w:div w:id="1451240585">
          <w:marLeft w:val="0"/>
          <w:marRight w:val="0"/>
          <w:marTop w:val="0"/>
          <w:marBottom w:val="0"/>
          <w:divBdr>
            <w:top w:val="none" w:sz="0" w:space="0" w:color="auto"/>
            <w:left w:val="none" w:sz="0" w:space="0" w:color="auto"/>
            <w:bottom w:val="none" w:sz="0" w:space="0" w:color="auto"/>
            <w:right w:val="none" w:sz="0" w:space="0" w:color="auto"/>
          </w:divBdr>
        </w:div>
        <w:div w:id="619262283">
          <w:marLeft w:val="0"/>
          <w:marRight w:val="0"/>
          <w:marTop w:val="0"/>
          <w:marBottom w:val="0"/>
          <w:divBdr>
            <w:top w:val="none" w:sz="0" w:space="0" w:color="auto"/>
            <w:left w:val="none" w:sz="0" w:space="0" w:color="auto"/>
            <w:bottom w:val="none" w:sz="0" w:space="0" w:color="auto"/>
            <w:right w:val="none" w:sz="0" w:space="0" w:color="auto"/>
          </w:divBdr>
        </w:div>
        <w:div w:id="850607945">
          <w:marLeft w:val="0"/>
          <w:marRight w:val="0"/>
          <w:marTop w:val="0"/>
          <w:marBottom w:val="0"/>
          <w:divBdr>
            <w:top w:val="none" w:sz="0" w:space="0" w:color="auto"/>
            <w:left w:val="none" w:sz="0" w:space="0" w:color="auto"/>
            <w:bottom w:val="none" w:sz="0" w:space="0" w:color="auto"/>
            <w:right w:val="none" w:sz="0" w:space="0" w:color="auto"/>
          </w:divBdr>
        </w:div>
        <w:div w:id="2069917432">
          <w:marLeft w:val="0"/>
          <w:marRight w:val="0"/>
          <w:marTop w:val="0"/>
          <w:marBottom w:val="0"/>
          <w:divBdr>
            <w:top w:val="none" w:sz="0" w:space="0" w:color="auto"/>
            <w:left w:val="none" w:sz="0" w:space="0" w:color="auto"/>
            <w:bottom w:val="none" w:sz="0" w:space="0" w:color="auto"/>
            <w:right w:val="none" w:sz="0" w:space="0" w:color="auto"/>
          </w:divBdr>
        </w:div>
        <w:div w:id="962611107">
          <w:marLeft w:val="0"/>
          <w:marRight w:val="0"/>
          <w:marTop w:val="0"/>
          <w:marBottom w:val="0"/>
          <w:divBdr>
            <w:top w:val="none" w:sz="0" w:space="0" w:color="auto"/>
            <w:left w:val="none" w:sz="0" w:space="0" w:color="auto"/>
            <w:bottom w:val="none" w:sz="0" w:space="0" w:color="auto"/>
            <w:right w:val="none" w:sz="0" w:space="0" w:color="auto"/>
          </w:divBdr>
        </w:div>
        <w:div w:id="1594627282">
          <w:marLeft w:val="0"/>
          <w:marRight w:val="0"/>
          <w:marTop w:val="0"/>
          <w:marBottom w:val="0"/>
          <w:divBdr>
            <w:top w:val="none" w:sz="0" w:space="0" w:color="auto"/>
            <w:left w:val="none" w:sz="0" w:space="0" w:color="auto"/>
            <w:bottom w:val="none" w:sz="0" w:space="0" w:color="auto"/>
            <w:right w:val="none" w:sz="0" w:space="0" w:color="auto"/>
          </w:divBdr>
        </w:div>
        <w:div w:id="1451052740">
          <w:marLeft w:val="0"/>
          <w:marRight w:val="0"/>
          <w:marTop w:val="0"/>
          <w:marBottom w:val="0"/>
          <w:divBdr>
            <w:top w:val="none" w:sz="0" w:space="0" w:color="auto"/>
            <w:left w:val="none" w:sz="0" w:space="0" w:color="auto"/>
            <w:bottom w:val="none" w:sz="0" w:space="0" w:color="auto"/>
            <w:right w:val="none" w:sz="0" w:space="0" w:color="auto"/>
          </w:divBdr>
        </w:div>
        <w:div w:id="1270240353">
          <w:marLeft w:val="0"/>
          <w:marRight w:val="0"/>
          <w:marTop w:val="0"/>
          <w:marBottom w:val="0"/>
          <w:divBdr>
            <w:top w:val="none" w:sz="0" w:space="0" w:color="auto"/>
            <w:left w:val="none" w:sz="0" w:space="0" w:color="auto"/>
            <w:bottom w:val="none" w:sz="0" w:space="0" w:color="auto"/>
            <w:right w:val="none" w:sz="0" w:space="0" w:color="auto"/>
          </w:divBdr>
        </w:div>
        <w:div w:id="657535327">
          <w:marLeft w:val="0"/>
          <w:marRight w:val="0"/>
          <w:marTop w:val="0"/>
          <w:marBottom w:val="0"/>
          <w:divBdr>
            <w:top w:val="none" w:sz="0" w:space="0" w:color="auto"/>
            <w:left w:val="none" w:sz="0" w:space="0" w:color="auto"/>
            <w:bottom w:val="none" w:sz="0" w:space="0" w:color="auto"/>
            <w:right w:val="none" w:sz="0" w:space="0" w:color="auto"/>
          </w:divBdr>
        </w:div>
        <w:div w:id="52613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11E7-FBE0-43B9-9042-407BBEA6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2219</Words>
  <Characters>13319</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15507</CharactersWithSpaces>
  <SharedDoc>false</SharedDoc>
  <HLinks>
    <vt:vector size="12" baseType="variant">
      <vt:variant>
        <vt:i4>7733356</vt:i4>
      </vt:variant>
      <vt:variant>
        <vt:i4>3</vt:i4>
      </vt:variant>
      <vt:variant>
        <vt:i4>0</vt:i4>
      </vt:variant>
      <vt:variant>
        <vt:i4>5</vt:i4>
      </vt:variant>
      <vt:variant>
        <vt:lpwstr>http://www.nbp.pl/home.aspx?f=/Kursy/kursy.htm</vt:lpwstr>
      </vt:variant>
      <vt:variant>
        <vt:lpwstr/>
      </vt:variant>
      <vt:variant>
        <vt:i4>3145728</vt:i4>
      </vt:variant>
      <vt:variant>
        <vt:i4>0</vt:i4>
      </vt:variant>
      <vt:variant>
        <vt:i4>0</vt:i4>
      </vt:variant>
      <vt:variant>
        <vt:i4>5</vt:i4>
      </vt:variant>
      <vt:variant>
        <vt:lpwstr>mailto:k.jurczak@puk.tarnow.pl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WI</dc:creator>
  <cp:lastModifiedBy>b.sliwa</cp:lastModifiedBy>
  <cp:revision>21</cp:revision>
  <cp:lastPrinted>2020-09-16T05:24:00Z</cp:lastPrinted>
  <dcterms:created xsi:type="dcterms:W3CDTF">2020-09-10T16:05:00Z</dcterms:created>
  <dcterms:modified xsi:type="dcterms:W3CDTF">2021-10-14T09:38:00Z</dcterms:modified>
</cp:coreProperties>
</file>