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83A2" w14:textId="7EBC57F0" w:rsidR="00800EB8" w:rsidRDefault="00800EB8" w:rsidP="00741877">
      <w:pPr>
        <w:suppressAutoHyphens/>
        <w:spacing w:after="0" w:line="276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</w:p>
    <w:p w14:paraId="1A869C35" w14:textId="77777777" w:rsidR="004155BA" w:rsidRPr="008B3DC2" w:rsidRDefault="004155BA" w:rsidP="00741877">
      <w:pPr>
        <w:suppressAutoHyphens/>
        <w:spacing w:after="0" w:line="276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</w:p>
    <w:p w14:paraId="3A612F87" w14:textId="77777777" w:rsidR="00FC7E24" w:rsidRPr="008B3DC2" w:rsidRDefault="00FC7E24" w:rsidP="00741877">
      <w:pPr>
        <w:suppressAutoHyphens/>
        <w:spacing w:after="0" w:line="276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</w:p>
    <w:p w14:paraId="433A481C" w14:textId="77777777" w:rsidR="00800EB8" w:rsidRPr="008B3DC2" w:rsidRDefault="00800EB8" w:rsidP="00741877">
      <w:pPr>
        <w:suppressAutoHyphens/>
        <w:spacing w:after="0" w:line="276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</w:p>
    <w:p w14:paraId="34CA7DBA" w14:textId="73F13856" w:rsidR="00800EB8" w:rsidRPr="008B3DC2" w:rsidRDefault="00800EB8" w:rsidP="00741877">
      <w:pPr>
        <w:suppressAutoHyphens/>
        <w:spacing w:after="0" w:line="276" w:lineRule="auto"/>
        <w:ind w:right="107"/>
        <w:jc w:val="right"/>
        <w:rPr>
          <w:rFonts w:ascii="Calibri" w:eastAsia="Times New Roman" w:hAnsi="Calibri" w:cs="Calibri"/>
          <w:bCs/>
          <w:lang w:eastAsia="zh-CN"/>
        </w:rPr>
      </w:pPr>
      <w:r w:rsidRPr="008B3DC2">
        <w:rPr>
          <w:rFonts w:ascii="Calibri" w:eastAsia="Times New Roman" w:hAnsi="Calibri" w:cs="Calibri"/>
          <w:bCs/>
          <w:lang w:eastAsia="zh-CN"/>
        </w:rPr>
        <w:t>Nowy Sącz, dnia 3</w:t>
      </w:r>
      <w:r w:rsidR="006275AF" w:rsidRPr="008B3DC2">
        <w:rPr>
          <w:rFonts w:ascii="Calibri" w:eastAsia="Times New Roman" w:hAnsi="Calibri" w:cs="Calibri"/>
          <w:bCs/>
          <w:lang w:eastAsia="zh-CN"/>
        </w:rPr>
        <w:t>1</w:t>
      </w:r>
      <w:r w:rsidRPr="008B3DC2">
        <w:rPr>
          <w:rFonts w:ascii="Calibri" w:eastAsia="Times New Roman" w:hAnsi="Calibri" w:cs="Calibri"/>
          <w:bCs/>
          <w:lang w:eastAsia="zh-CN"/>
        </w:rPr>
        <w:t xml:space="preserve"> marca 2022 r.</w:t>
      </w:r>
    </w:p>
    <w:p w14:paraId="574619CB" w14:textId="77777777" w:rsidR="00800EB8" w:rsidRPr="008B3DC2" w:rsidRDefault="00800EB8" w:rsidP="00741877">
      <w:pPr>
        <w:suppressAutoHyphens/>
        <w:spacing w:after="0" w:line="276" w:lineRule="auto"/>
        <w:ind w:right="107"/>
        <w:rPr>
          <w:rFonts w:ascii="Calibri" w:eastAsia="Times New Roman" w:hAnsi="Calibri" w:cs="Calibri"/>
          <w:lang w:eastAsia="zh-CN"/>
        </w:rPr>
      </w:pPr>
    </w:p>
    <w:p w14:paraId="1E3B40CF" w14:textId="77777777" w:rsidR="004155BA" w:rsidRDefault="004155BA" w:rsidP="00741877">
      <w:pPr>
        <w:suppressAutoHyphens/>
        <w:spacing w:after="0" w:line="276" w:lineRule="auto"/>
        <w:ind w:right="107"/>
        <w:rPr>
          <w:rFonts w:ascii="Calibri" w:eastAsia="Times New Roman" w:hAnsi="Calibri" w:cs="Calibri"/>
          <w:b/>
          <w:lang w:eastAsia="zh-CN"/>
        </w:rPr>
      </w:pPr>
    </w:p>
    <w:p w14:paraId="22B0E856" w14:textId="39236735" w:rsidR="00800EB8" w:rsidRPr="008B3DC2" w:rsidRDefault="00800EB8" w:rsidP="00741877">
      <w:pPr>
        <w:suppressAutoHyphens/>
        <w:spacing w:after="0" w:line="276" w:lineRule="auto"/>
        <w:ind w:right="107"/>
        <w:rPr>
          <w:rFonts w:ascii="Calibri" w:eastAsia="Times New Roman" w:hAnsi="Calibri" w:cs="Calibri"/>
          <w:lang w:eastAsia="zh-CN"/>
        </w:rPr>
      </w:pPr>
      <w:r w:rsidRPr="008B3DC2">
        <w:rPr>
          <w:rFonts w:ascii="Calibri" w:eastAsia="Times New Roman" w:hAnsi="Calibri" w:cs="Calibri"/>
          <w:b/>
          <w:lang w:eastAsia="zh-CN"/>
        </w:rPr>
        <w:t>Sprawa:</w:t>
      </w:r>
      <w:r w:rsidRPr="008B3DC2">
        <w:rPr>
          <w:rFonts w:ascii="Calibri" w:eastAsia="Times New Roman" w:hAnsi="Calibri" w:cs="Calibri"/>
          <w:lang w:eastAsia="zh-CN"/>
        </w:rPr>
        <w:t xml:space="preserve"> </w:t>
      </w:r>
      <w:r w:rsidRPr="008B3DC2">
        <w:rPr>
          <w:rFonts w:ascii="Calibri" w:eastAsia="Times New Roman" w:hAnsi="Calibri" w:cs="Calibri"/>
          <w:b/>
          <w:bCs/>
          <w:lang w:eastAsia="zh-CN"/>
        </w:rPr>
        <w:t>ZP.60.DWC.9.2022</w:t>
      </w:r>
      <w:r w:rsidRPr="008B3DC2">
        <w:rPr>
          <w:rFonts w:ascii="Calibri" w:eastAsia="Times New Roman" w:hAnsi="Calibri" w:cs="Calibri"/>
          <w:lang w:eastAsia="zh-CN"/>
        </w:rPr>
        <w:t xml:space="preserve">           </w:t>
      </w:r>
    </w:p>
    <w:p w14:paraId="77CDE5FC" w14:textId="77777777" w:rsidR="00800EB8" w:rsidRPr="008B3DC2" w:rsidRDefault="00800EB8" w:rsidP="00741877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8B3DC2">
        <w:rPr>
          <w:rFonts w:ascii="Calibri" w:eastAsia="Times New Roman" w:hAnsi="Calibri" w:cs="Calibri"/>
          <w:lang w:eastAsia="zh-CN"/>
        </w:rPr>
        <w:t xml:space="preserve">Dotyczy: postępowania o udzielenie zamówienia sektorowego (robota budowlana) nie podlegającego pod ustawę prawo zamówień publicznych na podstawie art. 2 ust. 1 pkt 2) w związku z art. 5 ust. 4 pkt 3) ustawy </w:t>
      </w:r>
      <w:proofErr w:type="spellStart"/>
      <w:r w:rsidRPr="008B3DC2">
        <w:rPr>
          <w:rFonts w:ascii="Calibri" w:eastAsia="Times New Roman" w:hAnsi="Calibri" w:cs="Calibri"/>
          <w:lang w:eastAsia="zh-CN"/>
        </w:rPr>
        <w:t>p.z.p</w:t>
      </w:r>
      <w:proofErr w:type="spellEnd"/>
      <w:r w:rsidRPr="008B3DC2">
        <w:rPr>
          <w:rFonts w:ascii="Calibri" w:eastAsia="Times New Roman" w:hAnsi="Calibri" w:cs="Calibri"/>
          <w:lang w:eastAsia="zh-CN"/>
        </w:rPr>
        <w:t>. (wartość zamówienia niższa niż progi unijne), prowadzonego w trybie przetargu nieograniczonego na:</w:t>
      </w:r>
    </w:p>
    <w:p w14:paraId="30FCDDF9" w14:textId="77777777" w:rsidR="00800EB8" w:rsidRPr="008B3DC2" w:rsidRDefault="00800EB8" w:rsidP="00741877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kern w:val="2"/>
          <w:lang w:eastAsia="zh-CN"/>
        </w:rPr>
      </w:pPr>
      <w:bookmarkStart w:id="0" w:name="_Hlk90551849"/>
    </w:p>
    <w:p w14:paraId="6FDC62CF" w14:textId="77777777" w:rsidR="00800EB8" w:rsidRPr="008B3DC2" w:rsidRDefault="00800EB8" w:rsidP="00741877">
      <w:pPr>
        <w:suppressAutoHyphens/>
        <w:spacing w:after="0" w:line="276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8B3DC2">
        <w:rPr>
          <w:rFonts w:ascii="Calibri" w:eastAsia="Times New Roman" w:hAnsi="Calibri" w:cs="Times New Roman"/>
          <w:b/>
          <w:kern w:val="2"/>
          <w:lang w:eastAsia="zh-CN"/>
        </w:rPr>
        <w:t>„</w:t>
      </w:r>
      <w:bookmarkStart w:id="1" w:name="_Hlk89769252"/>
      <w:r w:rsidRPr="008B3DC2">
        <w:rPr>
          <w:rFonts w:ascii="Calibri" w:eastAsia="Times New Roman" w:hAnsi="Calibri" w:cs="Times New Roman"/>
          <w:b/>
          <w:kern w:val="2"/>
          <w:lang w:eastAsia="zh-CN"/>
        </w:rPr>
        <w:t xml:space="preserve">Budowa układu wysokosprawnej kogeneracji o mocy 0,999 </w:t>
      </w:r>
      <w:proofErr w:type="spellStart"/>
      <w:r w:rsidRPr="008B3DC2">
        <w:rPr>
          <w:rFonts w:ascii="Calibri" w:eastAsia="Times New Roman" w:hAnsi="Calibri" w:cs="Times New Roman"/>
          <w:b/>
          <w:kern w:val="2"/>
          <w:lang w:eastAsia="zh-CN"/>
        </w:rPr>
        <w:t>MWe</w:t>
      </w:r>
      <w:proofErr w:type="spellEnd"/>
      <w:r w:rsidRPr="008B3DC2">
        <w:rPr>
          <w:rFonts w:ascii="Calibri" w:eastAsia="Times New Roman" w:hAnsi="Calibri" w:cs="Times New Roman"/>
          <w:b/>
          <w:kern w:val="2"/>
          <w:lang w:eastAsia="zh-CN"/>
        </w:rPr>
        <w:t xml:space="preserve"> w Starym Sączu dla MPEC Nowy Sącz</w:t>
      </w:r>
      <w:bookmarkEnd w:id="1"/>
      <w:r w:rsidRPr="008B3DC2">
        <w:rPr>
          <w:rFonts w:ascii="Calibri" w:eastAsia="Times New Roman" w:hAnsi="Calibri" w:cs="Times New Roman"/>
          <w:b/>
          <w:kern w:val="2"/>
          <w:lang w:eastAsia="zh-CN"/>
        </w:rPr>
        <w:t>”</w:t>
      </w:r>
      <w:bookmarkEnd w:id="0"/>
      <w:r w:rsidRPr="008B3DC2">
        <w:rPr>
          <w:rFonts w:ascii="Calibri" w:eastAsia="Times New Roman" w:hAnsi="Calibri" w:cs="Calibri"/>
          <w:b/>
          <w:bCs/>
          <w:kern w:val="2"/>
          <w:lang w:eastAsia="zh-CN"/>
        </w:rPr>
        <w:br/>
      </w:r>
    </w:p>
    <w:p w14:paraId="283B2FC0" w14:textId="77777777" w:rsidR="00800EB8" w:rsidRPr="008B3DC2" w:rsidRDefault="00800EB8" w:rsidP="00741877">
      <w:pPr>
        <w:suppressAutoHyphens/>
        <w:spacing w:after="0" w:line="276" w:lineRule="auto"/>
        <w:ind w:right="107"/>
        <w:jc w:val="center"/>
        <w:rPr>
          <w:rFonts w:ascii="Calibri" w:eastAsia="Times New Roman" w:hAnsi="Calibri" w:cs="Calibri"/>
          <w:b/>
          <w:lang w:eastAsia="zh-CN"/>
        </w:rPr>
      </w:pPr>
      <w:r w:rsidRPr="008B3DC2">
        <w:rPr>
          <w:rFonts w:ascii="Calibri" w:eastAsia="Times New Roman" w:hAnsi="Calibri" w:cs="Calibri"/>
          <w:b/>
          <w:lang w:eastAsia="zh-CN"/>
        </w:rPr>
        <w:t>Odpowiedzi na zapytania Wykonawców</w:t>
      </w:r>
    </w:p>
    <w:p w14:paraId="7F88A237" w14:textId="77777777" w:rsidR="00800EB8" w:rsidRPr="008B3DC2" w:rsidRDefault="00800EB8" w:rsidP="00741877">
      <w:pPr>
        <w:suppressAutoHyphens/>
        <w:spacing w:after="0" w:line="276" w:lineRule="auto"/>
        <w:ind w:right="107"/>
        <w:jc w:val="both"/>
        <w:rPr>
          <w:rFonts w:ascii="Calibri" w:eastAsia="Times New Roman" w:hAnsi="Calibri" w:cs="Calibri"/>
          <w:lang w:eastAsia="zh-CN"/>
        </w:rPr>
      </w:pPr>
      <w:r w:rsidRPr="008B3DC2">
        <w:rPr>
          <w:rFonts w:ascii="Calibri" w:eastAsia="Times New Roman" w:hAnsi="Calibri" w:cs="Calibri"/>
          <w:lang w:eastAsia="zh-CN"/>
        </w:rPr>
        <w:t>Miejskie Przedsiębiorstwo Energetyki Cieplnej Sp. z o.o. w Nowym Sączu wyjaśnia treść SIWZ:</w:t>
      </w:r>
    </w:p>
    <w:p w14:paraId="06E8954B" w14:textId="77777777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14:paraId="0998AA73" w14:textId="4472E5D9" w:rsidR="00800EB8" w:rsidRPr="008B3DC2" w:rsidRDefault="00800EB8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</w:p>
    <w:p w14:paraId="494543A1" w14:textId="6AA0F1FB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 xml:space="preserve">Czy Zamawiający dopuści zastosowanie roztworu glikolu 37%? </w:t>
      </w:r>
    </w:p>
    <w:p w14:paraId="30EE63AE" w14:textId="60433491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D4478BE" w14:textId="51CC6C7B" w:rsidR="00634B93" w:rsidRPr="00634B93" w:rsidRDefault="00634B93" w:rsidP="00741877">
      <w:pPr>
        <w:spacing w:after="0" w:line="276" w:lineRule="auto"/>
        <w:rPr>
          <w:rFonts w:ascii="Calibri" w:hAnsi="Calibri"/>
        </w:rPr>
      </w:pPr>
      <w:r w:rsidRPr="00634B93">
        <w:rPr>
          <w:rFonts w:ascii="Calibri" w:hAnsi="Calibri"/>
        </w:rPr>
        <w:t>Zamawiający</w:t>
      </w:r>
      <w:r>
        <w:rPr>
          <w:rFonts w:ascii="Calibri" w:hAnsi="Calibri"/>
        </w:rPr>
        <w:t xml:space="preserve"> </w:t>
      </w:r>
      <w:r w:rsidR="002D33AC">
        <w:rPr>
          <w:rFonts w:ascii="Calibri" w:hAnsi="Calibri"/>
        </w:rPr>
        <w:t>podtrzymuje zapisy PFU.</w:t>
      </w:r>
    </w:p>
    <w:p w14:paraId="4F3B398F" w14:textId="77777777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29EE6CC" w14:textId="10B51BA1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</w:p>
    <w:p w14:paraId="01405C6C" w14:textId="0EF1B3C0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 xml:space="preserve">Czy Zamawiający przewiduje waloryzację wynagrodzenia w czasie trwania umowy serwisowej? (obecny poziom inflacji wynosi ponad 10%, a okres serwisowania zakończy się za około 6,5 roku) </w:t>
      </w:r>
    </w:p>
    <w:p w14:paraId="7B19C2B6" w14:textId="1972411A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4F38359F" w14:textId="17F2628B" w:rsidR="00634B93" w:rsidRPr="00634B93" w:rsidRDefault="00634B93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Zamawiający </w:t>
      </w:r>
      <w:r w:rsidR="002D33AC">
        <w:rPr>
          <w:rFonts w:ascii="Calibri" w:hAnsi="Calibri"/>
        </w:rPr>
        <w:t xml:space="preserve">przewiduje waloryzację wynagrodzenia zgodnie z </w:t>
      </w:r>
      <w:r w:rsidR="00821AEE" w:rsidRPr="00821AEE">
        <w:rPr>
          <w:rFonts w:ascii="Calibri" w:hAnsi="Calibri"/>
        </w:rPr>
        <w:t>§ 6.</w:t>
      </w:r>
      <w:r w:rsidR="00821AEE">
        <w:rPr>
          <w:rFonts w:ascii="Calibri" w:hAnsi="Calibri"/>
        </w:rPr>
        <w:t xml:space="preserve"> Wynagrodzenia</w:t>
      </w:r>
      <w:r w:rsidR="00C82595">
        <w:rPr>
          <w:rFonts w:ascii="Calibri" w:hAnsi="Calibri"/>
        </w:rPr>
        <w:t xml:space="preserve"> projektu umowy.</w:t>
      </w:r>
    </w:p>
    <w:p w14:paraId="6989926E" w14:textId="5DC38351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D441384" w14:textId="6B44973E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3</w:t>
      </w:r>
    </w:p>
    <w:p w14:paraId="1D26420D" w14:textId="367EE415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 xml:space="preserve">Proszę o podanie metodyki obliczenia sprawności elektrycznej średniorocznej. W jaki sposób </w:t>
      </w:r>
      <w:r w:rsidR="004155BA">
        <w:rPr>
          <w:rFonts w:ascii="Calibri" w:eastAsia="Times New Roman" w:hAnsi="Calibri" w:cs="Times New Roman"/>
          <w:lang w:eastAsia="pl-PL"/>
        </w:rPr>
        <w:t>Z</w:t>
      </w:r>
      <w:r w:rsidRPr="008B3DC2">
        <w:rPr>
          <w:rFonts w:ascii="Calibri" w:eastAsia="Times New Roman" w:hAnsi="Calibri" w:cs="Times New Roman"/>
          <w:lang w:eastAsia="pl-PL"/>
        </w:rPr>
        <w:t xml:space="preserve">amawiający zapewni pomiar kaloryczności gazu, która jest kluczowa do określenia realnej wartości sprawności. </w:t>
      </w:r>
    </w:p>
    <w:p w14:paraId="46B2C0F8" w14:textId="48BB1E4D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4D864577" w14:textId="3928669C" w:rsidR="00C82595" w:rsidRPr="00C82595" w:rsidRDefault="00C82595" w:rsidP="004155BA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informuje, że </w:t>
      </w:r>
      <w:r w:rsidR="00677B50">
        <w:rPr>
          <w:rFonts w:ascii="Calibri" w:hAnsi="Calibri"/>
        </w:rPr>
        <w:t>metodyka obliczenia sprawności elektrycznej podana jest w Załączniku</w:t>
      </w:r>
      <w:r w:rsidR="004155BA">
        <w:rPr>
          <w:rFonts w:ascii="Calibri" w:hAnsi="Calibri"/>
        </w:rPr>
        <w:br/>
      </w:r>
      <w:r w:rsidR="00677B50">
        <w:rPr>
          <w:rFonts w:ascii="Calibri" w:hAnsi="Calibri"/>
        </w:rPr>
        <w:t>nr.</w:t>
      </w:r>
      <w:r w:rsidR="004155BA">
        <w:rPr>
          <w:rFonts w:ascii="Calibri" w:hAnsi="Calibri"/>
        </w:rPr>
        <w:t xml:space="preserve"> </w:t>
      </w:r>
      <w:r w:rsidR="00677B50">
        <w:rPr>
          <w:rFonts w:ascii="Calibri" w:hAnsi="Calibri"/>
        </w:rPr>
        <w:t>10 do umowy, tj. Wykaz wiążących parametrów gwarantowanych deklarowanych przez Wykonawcę.</w:t>
      </w:r>
      <w:r w:rsidR="004155BA">
        <w:rPr>
          <w:rFonts w:ascii="Calibri" w:hAnsi="Calibri"/>
        </w:rPr>
        <w:t xml:space="preserve"> </w:t>
      </w:r>
      <w:r w:rsidR="00677B50">
        <w:rPr>
          <w:rFonts w:ascii="Calibri" w:hAnsi="Calibri"/>
        </w:rPr>
        <w:t xml:space="preserve">Ponadto, Zamawiający informuje, że </w:t>
      </w:r>
      <w:r>
        <w:rPr>
          <w:rFonts w:ascii="Calibri" w:hAnsi="Calibri"/>
        </w:rPr>
        <w:t>należy przewidzieć w instalacj</w:t>
      </w:r>
      <w:r w:rsidR="00677B50">
        <w:rPr>
          <w:rFonts w:ascii="Calibri" w:hAnsi="Calibri"/>
        </w:rPr>
        <w:t>i</w:t>
      </w:r>
      <w:r>
        <w:rPr>
          <w:rFonts w:ascii="Calibri" w:hAnsi="Calibri"/>
        </w:rPr>
        <w:t xml:space="preserve"> miejsce montażu chromatografu</w:t>
      </w:r>
      <w:r w:rsidR="00677B50">
        <w:rPr>
          <w:rFonts w:ascii="Calibri" w:hAnsi="Calibri"/>
        </w:rPr>
        <w:t xml:space="preserve"> rozjemczego. </w:t>
      </w:r>
    </w:p>
    <w:p w14:paraId="7A53E3A9" w14:textId="7F51C8B8" w:rsidR="006275AF" w:rsidRPr="008B3DC2" w:rsidRDefault="006275AF" w:rsidP="004155BA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23E08E3F" w14:textId="255508E9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4</w:t>
      </w:r>
    </w:p>
    <w:p w14:paraId="5FC0A3A5" w14:textId="2E5011EA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>Proszę o dopuszczenie obniżenia sprawności elektrycznej średniorocznej do poziomu 0,5% w stosunku do wartości zadeklarowanej.</w:t>
      </w:r>
    </w:p>
    <w:p w14:paraId="210EA8A5" w14:textId="400C89FC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3C165BB8" w14:textId="324E3F3D" w:rsidR="00677B50" w:rsidRPr="004155BA" w:rsidRDefault="00677B50" w:rsidP="004155BA">
      <w:pPr>
        <w:spacing w:after="0" w:line="276" w:lineRule="auto"/>
        <w:jc w:val="both"/>
        <w:rPr>
          <w:rFonts w:ascii="Calibri" w:hAnsi="Calibri"/>
        </w:rPr>
      </w:pPr>
      <w:r w:rsidRPr="004155BA">
        <w:rPr>
          <w:rFonts w:ascii="Calibri" w:hAnsi="Calibri"/>
        </w:rPr>
        <w:t xml:space="preserve">Zamawiający informuje, że </w:t>
      </w:r>
      <w:r w:rsidR="006A0BA2" w:rsidRPr="004155BA">
        <w:rPr>
          <w:rFonts w:ascii="Calibri" w:hAnsi="Calibri"/>
        </w:rPr>
        <w:t xml:space="preserve">zgodnie z załącznikiem nr. 10 do umowy, tj. Wykaz wiążących parametrów gwarantowanych deklarowanych przez Wykonawcę dopuszczona jest różnica </w:t>
      </w:r>
      <m:oMath>
        <m:r>
          <w:rPr>
            <w:rFonts w:ascii="Cambria Math" w:hAnsi="Cambria Math"/>
          </w:rPr>
          <m:t>≥0,5%</m:t>
        </m:r>
      </m:oMath>
      <w:r w:rsidR="006A0BA2" w:rsidRPr="004155BA">
        <w:rPr>
          <w:rFonts w:ascii="Calibri" w:eastAsiaTheme="minorEastAsia" w:hAnsi="Calibri"/>
        </w:rPr>
        <w:t xml:space="preserve"> w stosunku do wartości deklarowanej.</w:t>
      </w:r>
    </w:p>
    <w:p w14:paraId="50CC1586" w14:textId="4A68848D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B5B67A6" w14:textId="10B6082B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5</w:t>
      </w:r>
    </w:p>
    <w:p w14:paraId="7C52DBC0" w14:textId="32640EE5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 xml:space="preserve">40 000 PLN za 0,1% jest karą wygórowaną za każde 0,1% sprawności elektrycznej. Proszę o obniżenie tej wartości do poziomu 15 000 PLN, wartość ta odpowiada stratom poniesionym przez Zamawiającego </w:t>
      </w:r>
    </w:p>
    <w:p w14:paraId="431F89F4" w14:textId="24968A25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3E3E6A5C" w14:textId="1C7DE723" w:rsidR="00821AEE" w:rsidRPr="00821AEE" w:rsidRDefault="00821AEE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podtrzymuje zapisy projektu umowy.</w:t>
      </w:r>
    </w:p>
    <w:p w14:paraId="439C46A6" w14:textId="77777777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3282D9C" w14:textId="012DBD5F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6</w:t>
      </w:r>
    </w:p>
    <w:p w14:paraId="11C53F00" w14:textId="52C69D1C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 xml:space="preserve">Czy Zamawiający dopuści temperatury na silniku 60/80C i schłodzenie spalin do około 90C? </w:t>
      </w:r>
    </w:p>
    <w:p w14:paraId="4737E7E8" w14:textId="7EDCDE86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7A51B2F0" w14:textId="027E99B2" w:rsidR="006A0BA2" w:rsidRPr="006A0BA2" w:rsidRDefault="006A0BA2" w:rsidP="004155BA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</w:t>
      </w:r>
      <w:r w:rsidR="00E64347">
        <w:rPr>
          <w:rFonts w:ascii="Calibri" w:hAnsi="Calibri"/>
        </w:rPr>
        <w:t>dopuszcza takie rozwiązanie, pod warunkiem dotrzymania</w:t>
      </w:r>
      <w:r w:rsidR="009D14D9">
        <w:rPr>
          <w:rFonts w:ascii="Calibri" w:hAnsi="Calibri"/>
        </w:rPr>
        <w:t xml:space="preserve"> </w:t>
      </w:r>
      <w:r w:rsidR="00E64347">
        <w:rPr>
          <w:rFonts w:ascii="Calibri" w:hAnsi="Calibri"/>
        </w:rPr>
        <w:t xml:space="preserve">parametrów </w:t>
      </w:r>
      <w:r w:rsidR="004155BA">
        <w:rPr>
          <w:rFonts w:ascii="Calibri" w:hAnsi="Calibri"/>
        </w:rPr>
        <w:t>g</w:t>
      </w:r>
      <w:r w:rsidR="00E64347">
        <w:rPr>
          <w:rFonts w:ascii="Calibri" w:hAnsi="Calibri"/>
        </w:rPr>
        <w:t>warantowanych.</w:t>
      </w:r>
    </w:p>
    <w:p w14:paraId="28860C79" w14:textId="46C88ED1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66CF09D" w14:textId="3A238798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7</w:t>
      </w:r>
    </w:p>
    <w:p w14:paraId="6B59EAB6" w14:textId="30E72CAA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 xml:space="preserve">Czy Zamawiający zapewni czyszczenie wymienników spaliny-woda w okresie gwarancji. </w:t>
      </w:r>
    </w:p>
    <w:p w14:paraId="09885E7D" w14:textId="38138A48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60ACCE16" w14:textId="7C92B54E" w:rsidR="00E64347" w:rsidRPr="00E64347" w:rsidRDefault="009552F6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nie zapewni czyszczenia wymienników, zgodnie z umową serwisową, czynność ta leży po stronie Wykonawcy.</w:t>
      </w:r>
    </w:p>
    <w:p w14:paraId="2FA935F9" w14:textId="77777777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9D32C3D" w14:textId="0DEF9FA6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8</w:t>
      </w:r>
    </w:p>
    <w:p w14:paraId="68F6F23A" w14:textId="672C3439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 xml:space="preserve">Proszę o obniżenie sprawności całkowitej do wartości 84% lub rezygnację z wymogu minimalnej sprawności całkowitej pod warunkiem zapewnienia stałej mocy cieplnej powyżej 1MW. Proszę zwrócić uwagę, że preferowane jest przez Państwa rozwiązanie w oparciu o jak najwyższą sprawność elektryczną i wymagacie Państwo określonej mocy minimalnej. Nie jest możliwym dotrzymanie równolegle wysokie sprawności całkowitej średniorocznej. </w:t>
      </w:r>
    </w:p>
    <w:p w14:paraId="18B78D88" w14:textId="2342743D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47720839" w14:textId="75288E24" w:rsidR="009552F6" w:rsidRPr="009552F6" w:rsidRDefault="00E92520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podtrzymuje zapisy SIWZ.</w:t>
      </w:r>
    </w:p>
    <w:p w14:paraId="77BD8A7A" w14:textId="3D766E0B" w:rsidR="006275AF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F52F266" w14:textId="62E2437D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9</w:t>
      </w:r>
    </w:p>
    <w:p w14:paraId="7C546E68" w14:textId="3AB43A95" w:rsidR="001B37BA" w:rsidRPr="008B3DC2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Times New Roman"/>
          <w:lang w:eastAsia="pl-PL"/>
        </w:rPr>
        <w:t>Przetarg został przez Państwa ogłoszony ponownie. Za pierwszym razem przekroczony został budżet. Proszę o podanie szacunkowej kwoty, którą przewidujecie Państwo na wykonanie zadania</w:t>
      </w:r>
      <w:r w:rsidRPr="008B3DC2">
        <w:rPr>
          <w:rFonts w:ascii="Calibri" w:eastAsia="Times New Roman" w:hAnsi="Calibri" w:cs="Times New Roman"/>
          <w:lang w:eastAsia="pl-PL"/>
        </w:rPr>
        <w:br/>
        <w:t>i potwierdzenia, że budżet został zwiększony.</w:t>
      </w:r>
    </w:p>
    <w:p w14:paraId="279AEEE0" w14:textId="7CB25828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60ECF47C" w14:textId="2E5334C4" w:rsidR="009552F6" w:rsidRPr="009552F6" w:rsidRDefault="009552F6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nie ma obowiązku udzielenia takiej informacji.</w:t>
      </w:r>
    </w:p>
    <w:p w14:paraId="544C2815" w14:textId="08AA88BF" w:rsidR="006275AF" w:rsidRPr="008B3DC2" w:rsidRDefault="006275AF" w:rsidP="00741877">
      <w:pPr>
        <w:spacing w:after="0" w:line="276" w:lineRule="auto"/>
        <w:rPr>
          <w:rFonts w:ascii="Calibri" w:hAnsi="Calibri"/>
          <w:b/>
          <w:bCs/>
        </w:rPr>
      </w:pPr>
    </w:p>
    <w:p w14:paraId="3B50F464" w14:textId="1FC5CE18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10</w:t>
      </w:r>
    </w:p>
    <w:p w14:paraId="02803934" w14:textId="6DE04FF1" w:rsidR="006275AF" w:rsidRPr="008B3DC2" w:rsidRDefault="006275AF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hAnsi="Calibri" w:cs="Arial"/>
        </w:rPr>
        <w:t>Z uwagi na złożoność przedmiotu zamówienia oraz wydłużony czas oczekiwania na oferty podwykonawców prosimy o przesunięcie terminu składania ofert na 22.04.2022r.</w:t>
      </w:r>
    </w:p>
    <w:p w14:paraId="7D75F0B7" w14:textId="491C0451" w:rsidR="006275AF" w:rsidRDefault="006275AF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52DE6B58" w14:textId="70546EA2" w:rsidR="009552F6" w:rsidRDefault="009552F6" w:rsidP="009D14D9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Zmawiający modyfikuje w tym zakresie zapisy SIWZ. Termin składania ofert: </w:t>
      </w:r>
      <w:r w:rsidRPr="00E56A47">
        <w:rPr>
          <w:rFonts w:ascii="Calibri" w:hAnsi="Calibri"/>
          <w:b/>
          <w:bCs/>
        </w:rPr>
        <w:t>26</w:t>
      </w:r>
      <w:r w:rsidR="00E56A47" w:rsidRPr="00E56A47">
        <w:rPr>
          <w:rFonts w:ascii="Calibri" w:hAnsi="Calibri"/>
          <w:b/>
          <w:bCs/>
        </w:rPr>
        <w:t xml:space="preserve"> kwietnia </w:t>
      </w:r>
      <w:r w:rsidRPr="00E56A47">
        <w:rPr>
          <w:rFonts w:ascii="Calibri" w:hAnsi="Calibri"/>
          <w:b/>
          <w:bCs/>
        </w:rPr>
        <w:t xml:space="preserve">2022 r. </w:t>
      </w:r>
      <w:r w:rsidR="00E56A47" w:rsidRPr="00E56A47">
        <w:rPr>
          <w:rFonts w:ascii="Calibri" w:hAnsi="Calibri"/>
          <w:b/>
          <w:bCs/>
        </w:rPr>
        <w:br/>
      </w:r>
      <w:r w:rsidRPr="00E56A47">
        <w:rPr>
          <w:rFonts w:ascii="Calibri" w:hAnsi="Calibri"/>
          <w:b/>
          <w:bCs/>
        </w:rPr>
        <w:t>godz</w:t>
      </w:r>
      <w:r w:rsidR="009D14D9" w:rsidRPr="00E56A47">
        <w:rPr>
          <w:rFonts w:ascii="Calibri" w:hAnsi="Calibri"/>
          <w:b/>
          <w:bCs/>
        </w:rPr>
        <w:t>.</w:t>
      </w:r>
      <w:r w:rsidRPr="00E56A47">
        <w:rPr>
          <w:rFonts w:ascii="Calibri" w:hAnsi="Calibri"/>
          <w:b/>
          <w:bCs/>
        </w:rPr>
        <w:t>: 12:00</w:t>
      </w:r>
      <w:r>
        <w:rPr>
          <w:rFonts w:ascii="Calibri" w:hAnsi="Calibri"/>
        </w:rPr>
        <w:t xml:space="preserve">, termin otwarcia ofert: </w:t>
      </w:r>
      <w:r w:rsidRPr="00E56A47">
        <w:rPr>
          <w:rFonts w:ascii="Calibri" w:hAnsi="Calibri"/>
          <w:b/>
          <w:bCs/>
        </w:rPr>
        <w:t>26</w:t>
      </w:r>
      <w:r w:rsidR="00E56A47" w:rsidRPr="00E56A47">
        <w:rPr>
          <w:rFonts w:ascii="Calibri" w:hAnsi="Calibri"/>
          <w:b/>
          <w:bCs/>
        </w:rPr>
        <w:t xml:space="preserve"> kwietnia </w:t>
      </w:r>
      <w:r w:rsidRPr="00E56A47">
        <w:rPr>
          <w:rFonts w:ascii="Calibri" w:hAnsi="Calibri"/>
          <w:b/>
          <w:bCs/>
        </w:rPr>
        <w:t>2022 r., godz</w:t>
      </w:r>
      <w:r w:rsidR="009D14D9" w:rsidRPr="00E56A47">
        <w:rPr>
          <w:rFonts w:ascii="Calibri" w:hAnsi="Calibri"/>
          <w:b/>
          <w:bCs/>
        </w:rPr>
        <w:t>.</w:t>
      </w:r>
      <w:r w:rsidRPr="00E56A47">
        <w:rPr>
          <w:rFonts w:ascii="Calibri" w:hAnsi="Calibri"/>
          <w:b/>
          <w:bCs/>
        </w:rPr>
        <w:t>: 12:30.</w:t>
      </w:r>
      <w:r>
        <w:rPr>
          <w:rFonts w:ascii="Calibri" w:hAnsi="Calibri"/>
        </w:rPr>
        <w:t xml:space="preserve"> Możliwość odbycia wizji lokalnej do: </w:t>
      </w:r>
      <w:r w:rsidR="00E92520" w:rsidRPr="00E56A47">
        <w:rPr>
          <w:rFonts w:ascii="Calibri" w:hAnsi="Calibri"/>
          <w:b/>
          <w:bCs/>
        </w:rPr>
        <w:t>12</w:t>
      </w:r>
      <w:r w:rsidR="00E56A47" w:rsidRPr="00E56A47">
        <w:rPr>
          <w:rFonts w:ascii="Calibri" w:hAnsi="Calibri"/>
          <w:b/>
          <w:bCs/>
        </w:rPr>
        <w:t xml:space="preserve"> kwietnia 2022 r.</w:t>
      </w:r>
      <w:r w:rsidR="00E92520">
        <w:rPr>
          <w:rFonts w:ascii="Calibri" w:hAnsi="Calibri"/>
        </w:rPr>
        <w:t xml:space="preserve">, oraz możliwość zadawania pytań do: </w:t>
      </w:r>
      <w:r w:rsidR="00E92520" w:rsidRPr="00E56A47">
        <w:rPr>
          <w:rFonts w:ascii="Calibri" w:hAnsi="Calibri"/>
          <w:b/>
          <w:bCs/>
        </w:rPr>
        <w:t>13</w:t>
      </w:r>
      <w:r w:rsidR="00E56A47" w:rsidRPr="00E56A47">
        <w:rPr>
          <w:rFonts w:ascii="Calibri" w:hAnsi="Calibri"/>
          <w:b/>
          <w:bCs/>
        </w:rPr>
        <w:t xml:space="preserve"> kwietnia </w:t>
      </w:r>
      <w:r w:rsidR="00E92520" w:rsidRPr="00E56A47">
        <w:rPr>
          <w:rFonts w:ascii="Calibri" w:hAnsi="Calibri"/>
          <w:b/>
          <w:bCs/>
        </w:rPr>
        <w:t>2022 r.</w:t>
      </w:r>
      <w:r w:rsidR="00E56A47" w:rsidRPr="00E56A47">
        <w:rPr>
          <w:rFonts w:ascii="Calibri" w:hAnsi="Calibri"/>
          <w:b/>
          <w:bCs/>
        </w:rPr>
        <w:t xml:space="preserve"> do godz.: 12.00</w:t>
      </w:r>
      <w:r w:rsidR="00E56A47">
        <w:rPr>
          <w:rFonts w:ascii="Calibri" w:hAnsi="Calibri"/>
        </w:rPr>
        <w:t>.</w:t>
      </w:r>
    </w:p>
    <w:p w14:paraId="6FEAAEE2" w14:textId="77777777" w:rsidR="00E56A47" w:rsidRPr="00745125" w:rsidRDefault="00E56A47" w:rsidP="00E56A47">
      <w:pPr>
        <w:spacing w:line="264" w:lineRule="auto"/>
        <w:jc w:val="both"/>
        <w:rPr>
          <w:rFonts w:cstheme="minorHAnsi"/>
          <w:b/>
          <w:bCs/>
        </w:rPr>
      </w:pPr>
      <w:r w:rsidRPr="00745125">
        <w:rPr>
          <w:rFonts w:cstheme="minorHAnsi"/>
        </w:rPr>
        <w:t xml:space="preserve">Wadium w formie pieniężnej zaleca się wnieść z </w:t>
      </w:r>
      <w:r w:rsidRPr="00BF4913">
        <w:rPr>
          <w:rFonts w:cstheme="minorHAnsi"/>
        </w:rPr>
        <w:t xml:space="preserve">odpowiednim wyprzedzeniem aby znalazło się na rachunku Zamawiającego przed terminem składania ofert tj. </w:t>
      </w:r>
      <w:r w:rsidRPr="004B6C99">
        <w:rPr>
          <w:rFonts w:cstheme="minorHAnsi"/>
          <w:b/>
          <w:bCs/>
          <w:color w:val="FF0000"/>
        </w:rPr>
        <w:t xml:space="preserve">do </w:t>
      </w:r>
      <w:r w:rsidRPr="004B6C99">
        <w:rPr>
          <w:rFonts w:cstheme="minorHAnsi"/>
          <w:b/>
          <w:color w:val="FF0000"/>
        </w:rPr>
        <w:t xml:space="preserve">26 kwietnia </w:t>
      </w:r>
      <w:r w:rsidRPr="004B6C99">
        <w:rPr>
          <w:rFonts w:cstheme="minorHAnsi"/>
          <w:b/>
          <w:bCs/>
          <w:color w:val="FF0000"/>
        </w:rPr>
        <w:t xml:space="preserve">2022 r. </w:t>
      </w:r>
      <w:r w:rsidRPr="00BF4913">
        <w:rPr>
          <w:rFonts w:cstheme="minorHAnsi"/>
          <w:b/>
          <w:bCs/>
        </w:rPr>
        <w:t>do godz. 12.00.</w:t>
      </w:r>
    </w:p>
    <w:p w14:paraId="2F384284" w14:textId="72251DE2" w:rsidR="006275AF" w:rsidRDefault="006275AF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4F849A3" w14:textId="77777777" w:rsidR="00E56A47" w:rsidRPr="008B3DC2" w:rsidRDefault="00E56A47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E82D701" w14:textId="583942D2" w:rsidR="00741877" w:rsidRPr="008B3DC2" w:rsidRDefault="00741877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lastRenderedPageBreak/>
        <w:t>Pytanie 11</w:t>
      </w:r>
    </w:p>
    <w:p w14:paraId="6743E569" w14:textId="7C7F411D" w:rsidR="00741877" w:rsidRPr="008B3DC2" w:rsidRDefault="00741877" w:rsidP="00E56A4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Arial"/>
          <w:lang w:eastAsia="pl-PL"/>
        </w:rPr>
        <w:t>Czy Zamawiający wymaga przekazania kodów źródłowych na sprzęt HMI, PLC i SCADA oraz licencji na oprogramowanie narzędziowe?</w:t>
      </w:r>
      <w:r w:rsidRPr="008B3DC2">
        <w:rPr>
          <w:rFonts w:ascii="Calibri" w:eastAsia="Times New Roman" w:hAnsi="Calibri" w:cs="Times New Roman"/>
          <w:lang w:eastAsia="pl-PL"/>
        </w:rPr>
        <w:t xml:space="preserve"> </w:t>
      </w:r>
    </w:p>
    <w:p w14:paraId="4C67BA60" w14:textId="2FE1ED7F" w:rsidR="00741877" w:rsidRDefault="00741877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960E2B4" w14:textId="2F292224" w:rsidR="00E92520" w:rsidRPr="00E92520" w:rsidRDefault="00E92520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wymaga przekazania w/w kodów źródłowych.</w:t>
      </w:r>
    </w:p>
    <w:p w14:paraId="38F1EA33" w14:textId="33B27953" w:rsidR="00741877" w:rsidRPr="008B3DC2" w:rsidRDefault="00741877" w:rsidP="00741877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5A703858" w14:textId="7653BDE2" w:rsidR="00741877" w:rsidRPr="008B3DC2" w:rsidRDefault="00741877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12</w:t>
      </w:r>
    </w:p>
    <w:p w14:paraId="32C4D2AC" w14:textId="6A015DA0" w:rsidR="00741877" w:rsidRPr="008B3DC2" w:rsidRDefault="00741877" w:rsidP="00741877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8B3DC2">
        <w:rPr>
          <w:rFonts w:ascii="Calibri" w:eastAsia="Times New Roman" w:hAnsi="Calibri" w:cs="Arial"/>
          <w:lang w:eastAsia="pl-PL"/>
        </w:rPr>
        <w:t>Prosimy o doprecyzowanie jakimi uprawnieniami (SEP) mają dysponować serwisanci?</w:t>
      </w:r>
      <w:r w:rsidRPr="008B3DC2">
        <w:rPr>
          <w:rFonts w:ascii="Calibri" w:eastAsia="Times New Roman" w:hAnsi="Calibri" w:cs="Times New Roman"/>
          <w:lang w:eastAsia="pl-PL"/>
        </w:rPr>
        <w:t xml:space="preserve"> </w:t>
      </w:r>
    </w:p>
    <w:p w14:paraId="2391ADB5" w14:textId="580F7A0C" w:rsidR="00741877" w:rsidRDefault="00741877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20610104" w14:textId="2CB3FFD2" w:rsidR="00E92520" w:rsidRDefault="00E92520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informuje, że wymagane są wszystkie uprawnienia SEP (E1</w:t>
      </w:r>
      <w:r w:rsidR="001E2618">
        <w:rPr>
          <w:rFonts w:ascii="Calibri" w:hAnsi="Calibri"/>
        </w:rPr>
        <w:t xml:space="preserve"> oraz D1 zakres: 1, 2, 3, 4</w:t>
      </w:r>
      <w:r>
        <w:rPr>
          <w:rFonts w:ascii="Calibri" w:hAnsi="Calibri"/>
        </w:rPr>
        <w:t>,</w:t>
      </w:r>
      <w:r w:rsidR="001E2618">
        <w:rPr>
          <w:rFonts w:ascii="Calibri" w:hAnsi="Calibri"/>
        </w:rPr>
        <w:t xml:space="preserve"> 10</w:t>
      </w:r>
      <w:r>
        <w:rPr>
          <w:rFonts w:ascii="Calibri" w:hAnsi="Calibri"/>
        </w:rPr>
        <w:t xml:space="preserve"> E2</w:t>
      </w:r>
      <w:r w:rsidR="001E2618">
        <w:rPr>
          <w:rFonts w:ascii="Calibri" w:hAnsi="Calibri"/>
        </w:rPr>
        <w:t xml:space="preserve"> oraz D2</w:t>
      </w:r>
      <w:r w:rsidR="001E2618" w:rsidRPr="001E2618">
        <w:rPr>
          <w:rFonts w:ascii="Calibri" w:hAnsi="Calibri"/>
        </w:rPr>
        <w:t xml:space="preserve"> </w:t>
      </w:r>
      <w:r w:rsidR="001E2618">
        <w:rPr>
          <w:rFonts w:ascii="Calibri" w:hAnsi="Calibri"/>
        </w:rPr>
        <w:t>zakres</w:t>
      </w:r>
      <w:r w:rsidR="001E2618">
        <w:rPr>
          <w:rFonts w:ascii="Calibri" w:hAnsi="Calibri"/>
        </w:rPr>
        <w:t>: 1, 2, 4, 5, 6, 10</w:t>
      </w:r>
      <w:r>
        <w:rPr>
          <w:rFonts w:ascii="Calibri" w:hAnsi="Calibri"/>
        </w:rPr>
        <w:t>, E3</w:t>
      </w:r>
      <w:r w:rsidR="001E2618">
        <w:rPr>
          <w:rFonts w:ascii="Calibri" w:hAnsi="Calibri"/>
        </w:rPr>
        <w:t xml:space="preserve"> oraz </w:t>
      </w:r>
      <w:r>
        <w:rPr>
          <w:rFonts w:ascii="Calibri" w:hAnsi="Calibri"/>
        </w:rPr>
        <w:t>D3</w:t>
      </w:r>
      <w:r w:rsidR="001E2618">
        <w:rPr>
          <w:rFonts w:ascii="Calibri" w:hAnsi="Calibri"/>
        </w:rPr>
        <w:t xml:space="preserve"> zakres: 4, 5, 6, 7, 8, 10</w:t>
      </w:r>
      <w:r>
        <w:rPr>
          <w:rFonts w:ascii="Calibri" w:hAnsi="Calibri"/>
        </w:rPr>
        <w:t>)</w:t>
      </w:r>
      <w:r w:rsidR="00E56A47">
        <w:rPr>
          <w:rFonts w:ascii="Calibri" w:hAnsi="Calibri"/>
        </w:rPr>
        <w:t>.</w:t>
      </w:r>
    </w:p>
    <w:p w14:paraId="5171AFEC" w14:textId="26C1C901" w:rsidR="00741877" w:rsidRPr="008B3DC2" w:rsidRDefault="00741877" w:rsidP="00741877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119CFEB1" w14:textId="0BE88198" w:rsidR="00741877" w:rsidRPr="008B3DC2" w:rsidRDefault="00741877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13</w:t>
      </w:r>
    </w:p>
    <w:p w14:paraId="25B931AB" w14:textId="1069F522" w:rsidR="00741877" w:rsidRPr="008B3DC2" w:rsidRDefault="00741877" w:rsidP="00741877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8B3DC2">
        <w:rPr>
          <w:rFonts w:ascii="Calibri" w:eastAsia="Times New Roman" w:hAnsi="Calibri" w:cs="Arial"/>
          <w:lang w:eastAsia="pl-PL"/>
        </w:rPr>
        <w:t xml:space="preserve">W dokumencie SWZ (pkt. 6 lit. l)) widnieje zapis o polisie (lub innym dokumencie) na sumę co najmniej 2 000 000 zł, a w załączniku nr 6 do SWZ widnieje zapis o sumie co najmniej 5 000 000zł. Prosimy </w:t>
      </w:r>
      <w:r w:rsidR="001E2618">
        <w:rPr>
          <w:rFonts w:ascii="Calibri" w:eastAsia="Times New Roman" w:hAnsi="Calibri" w:cs="Arial"/>
          <w:lang w:eastAsia="pl-PL"/>
        </w:rPr>
        <w:br/>
      </w:r>
      <w:r w:rsidRPr="008B3DC2">
        <w:rPr>
          <w:rFonts w:ascii="Calibri" w:eastAsia="Times New Roman" w:hAnsi="Calibri" w:cs="Arial"/>
          <w:lang w:eastAsia="pl-PL"/>
        </w:rPr>
        <w:t>o wyjaśnienie rozbieżności.</w:t>
      </w:r>
    </w:p>
    <w:p w14:paraId="0EE99BB9" w14:textId="09E65143" w:rsidR="00741877" w:rsidRDefault="00741877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63C81C94" w14:textId="25DC61B9" w:rsidR="003257FB" w:rsidRPr="003257FB" w:rsidRDefault="003257FB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informuje, że modyfikuje zapisy SIWZ w tym zakresie.</w:t>
      </w:r>
    </w:p>
    <w:p w14:paraId="77CD0299" w14:textId="1386F244" w:rsidR="00741877" w:rsidRPr="008B3DC2" w:rsidRDefault="00741877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FB8D938" w14:textId="7D9C432B" w:rsidR="00741877" w:rsidRPr="008B3DC2" w:rsidRDefault="00741877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14</w:t>
      </w:r>
    </w:p>
    <w:p w14:paraId="5EB78B67" w14:textId="7EE73237" w:rsidR="00741877" w:rsidRPr="008B3DC2" w:rsidRDefault="00741877" w:rsidP="00741877">
      <w:pPr>
        <w:suppressAutoHyphens/>
        <w:spacing w:after="0" w:line="276" w:lineRule="auto"/>
        <w:jc w:val="both"/>
        <w:rPr>
          <w:rFonts w:ascii="Calibri" w:eastAsia="NSimSun" w:hAnsi="Calibri" w:cs="Lucida Sans;Times New Roman"/>
          <w:kern w:val="2"/>
          <w:lang w:eastAsia="zh-CN" w:bidi="hi-IN"/>
        </w:rPr>
      </w:pPr>
      <w:r w:rsidRPr="008B3DC2">
        <w:rPr>
          <w:rFonts w:ascii="Calibri" w:eastAsia="Calibri" w:hAnsi="Calibri" w:cs="Calibri"/>
          <w:bCs/>
          <w:kern w:val="2"/>
          <w:lang w:eastAsia="zh-CN" w:bidi="hi-IN"/>
        </w:rPr>
        <w:t>Dotyczy zapisu w SIWZ:</w:t>
      </w:r>
    </w:p>
    <w:p w14:paraId="3F5B1634" w14:textId="77777777" w:rsidR="00741877" w:rsidRPr="008B3DC2" w:rsidRDefault="00741877" w:rsidP="00741877">
      <w:pPr>
        <w:suppressAutoHyphens/>
        <w:spacing w:after="0" w:line="276" w:lineRule="auto"/>
        <w:jc w:val="both"/>
        <w:rPr>
          <w:rFonts w:ascii="Calibri" w:eastAsia="NSimSun" w:hAnsi="Calibri" w:cs="Lucida Sans;Times New Roman"/>
          <w:i/>
          <w:iCs/>
          <w:kern w:val="2"/>
          <w:lang w:eastAsia="zh-CN" w:bidi="hi-IN"/>
        </w:rPr>
      </w:pPr>
      <w:r w:rsidRPr="008B3DC2">
        <w:rPr>
          <w:rFonts w:ascii="Calibri" w:eastAsia="NSimSun" w:hAnsi="Calibri" w:cstheme="minorHAnsi"/>
          <w:b/>
          <w:bCs/>
          <w:i/>
          <w:iCs/>
          <w:kern w:val="2"/>
          <w:lang w:eastAsia="zh-CN" w:bidi="hi-IN"/>
        </w:rPr>
        <w:t xml:space="preserve">oświadczenie, </w:t>
      </w:r>
      <w:r w:rsidRPr="008B3DC2">
        <w:rPr>
          <w:rFonts w:ascii="Calibri" w:eastAsia="NSimSun" w:hAnsi="Calibri" w:cstheme="minorHAnsi"/>
          <w:i/>
          <w:iCs/>
          <w:kern w:val="2"/>
          <w:lang w:eastAsia="zh-CN" w:bidi="hi-IN"/>
        </w:rPr>
        <w:t xml:space="preserve">iż Wykonawca dysponuje lub będzie dysponował </w:t>
      </w:r>
      <w:r w:rsidRPr="008B3DC2">
        <w:rPr>
          <w:rFonts w:ascii="Calibri" w:eastAsia="NSimSun" w:hAnsi="Calibri" w:cstheme="minorHAnsi"/>
          <w:b/>
          <w:bCs/>
          <w:i/>
          <w:iCs/>
          <w:kern w:val="2"/>
          <w:lang w:eastAsia="zh-CN" w:bidi="hi-IN"/>
        </w:rPr>
        <w:t>osobami</w:t>
      </w:r>
      <w:r w:rsidRPr="008B3DC2">
        <w:rPr>
          <w:rFonts w:ascii="Calibri" w:eastAsia="NSimSun" w:hAnsi="Calibri" w:cstheme="minorHAnsi"/>
          <w:i/>
          <w:iCs/>
          <w:kern w:val="2"/>
          <w:lang w:eastAsia="zh-CN" w:bidi="hi-IN"/>
        </w:rPr>
        <w:t xml:space="preserve"> zdolnymi do wykonania zamówienia:</w:t>
      </w:r>
    </w:p>
    <w:p w14:paraId="246FAB59" w14:textId="77777777" w:rsidR="00741877" w:rsidRPr="008B3DC2" w:rsidRDefault="00741877" w:rsidP="00741877">
      <w:pPr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  <w:iCs/>
          <w:color w:val="000000"/>
          <w:u w:color="000000"/>
          <w:lang w:eastAsia="zh-CN" w:bidi="hi-IN"/>
        </w:rPr>
      </w:pPr>
      <w:proofErr w:type="spellStart"/>
      <w:r w:rsidRPr="008B3DC2">
        <w:rPr>
          <w:rFonts w:ascii="Calibri" w:eastAsia="Calibri" w:hAnsi="Calibri" w:cstheme="minorHAnsi"/>
          <w:b/>
          <w:bCs/>
          <w:i/>
          <w:iCs/>
          <w:color w:val="000000"/>
          <w:u w:color="000000"/>
          <w:lang w:eastAsia="zh-CN" w:bidi="hi-IN"/>
        </w:rPr>
        <w:t>Serwisant</w:t>
      </w:r>
      <w:proofErr w:type="spellEnd"/>
      <w:r w:rsidRPr="008B3DC2">
        <w:rPr>
          <w:rFonts w:ascii="Calibri" w:eastAsia="Calibri" w:hAnsi="Calibri" w:cstheme="minorHAnsi"/>
          <w:i/>
          <w:iCs/>
          <w:color w:val="000000"/>
          <w:u w:color="000000"/>
          <w:lang w:eastAsia="zh-CN" w:bidi="hi-IN"/>
        </w:rPr>
        <w:t xml:space="preserve"> – co najmniej dwie osoby, każda spełniająca co najmniej następujące wymagania: </w:t>
      </w:r>
    </w:p>
    <w:p w14:paraId="6B0D42BB" w14:textId="77777777" w:rsidR="00741877" w:rsidRPr="008B3DC2" w:rsidRDefault="00741877" w:rsidP="00741877">
      <w:pPr>
        <w:numPr>
          <w:ilvl w:val="1"/>
          <w:numId w:val="1"/>
        </w:numPr>
        <w:tabs>
          <w:tab w:val="left" w:pos="774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i/>
          <w:iCs/>
          <w:color w:val="000000"/>
          <w:u w:color="000000"/>
          <w:lang w:eastAsia="zh-CN" w:bidi="hi-IN"/>
        </w:rPr>
      </w:pPr>
      <w:r w:rsidRPr="008B3DC2">
        <w:rPr>
          <w:rFonts w:ascii="Calibri" w:eastAsia="Calibri" w:hAnsi="Calibri" w:cstheme="minorHAnsi"/>
          <w:i/>
          <w:iCs/>
          <w:color w:val="000000"/>
          <w:u w:color="000000"/>
          <w:lang w:eastAsia="zh-CN" w:bidi="hi-IN"/>
        </w:rPr>
        <w:t>min. 2-letnie doświadczenie zawodowe w serwisowaniu silników gazowych kogeneracyjnych (gaz ziemny) oferowanego producenta, potwierdzone referencjami wystawionymi przez użytkownika silników (referencje imienne lub na firmę) albo potwierdzone stosownym świadectwem kwalifikacyjnym autoryzowanym przez producenta oferowanych w niniejszym postępowaniu silników;</w:t>
      </w:r>
    </w:p>
    <w:p w14:paraId="76C5F21F" w14:textId="77777777" w:rsidR="00741877" w:rsidRPr="008B3DC2" w:rsidRDefault="00741877" w:rsidP="00741877">
      <w:pPr>
        <w:numPr>
          <w:ilvl w:val="1"/>
          <w:numId w:val="1"/>
        </w:numPr>
        <w:tabs>
          <w:tab w:val="left" w:pos="774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i/>
          <w:iCs/>
          <w:color w:val="000000"/>
          <w:u w:color="000000"/>
          <w:lang w:eastAsia="zh-CN" w:bidi="hi-IN"/>
        </w:rPr>
      </w:pPr>
      <w:r w:rsidRPr="008B3DC2">
        <w:rPr>
          <w:rFonts w:ascii="Calibri" w:eastAsia="Calibri" w:hAnsi="Calibri" w:cstheme="minorHAnsi"/>
          <w:i/>
          <w:iCs/>
          <w:kern w:val="2"/>
          <w:u w:color="000000"/>
          <w:lang w:eastAsia="zh-CN" w:bidi="hi-IN"/>
        </w:rPr>
        <w:t xml:space="preserve">aktualne świadectwa kwalifikacyjne dotyczące zakresu serwisowania (SEP); </w:t>
      </w:r>
    </w:p>
    <w:p w14:paraId="22E68893" w14:textId="77777777" w:rsidR="00741877" w:rsidRPr="008B3DC2" w:rsidRDefault="00741877" w:rsidP="00741877">
      <w:pPr>
        <w:numPr>
          <w:ilvl w:val="1"/>
          <w:numId w:val="1"/>
        </w:numPr>
        <w:tabs>
          <w:tab w:val="left" w:pos="774"/>
        </w:tabs>
        <w:suppressAutoHyphens/>
        <w:spacing w:after="0" w:line="276" w:lineRule="auto"/>
        <w:ind w:left="709"/>
        <w:contextualSpacing/>
        <w:jc w:val="both"/>
        <w:rPr>
          <w:rFonts w:ascii="Calibri" w:eastAsia="Calibri" w:hAnsi="Calibri" w:cs="Calibri"/>
          <w:i/>
          <w:iCs/>
          <w:color w:val="000000"/>
          <w:u w:color="000000"/>
          <w:lang w:eastAsia="zh-CN" w:bidi="hi-IN"/>
        </w:rPr>
      </w:pPr>
      <w:r w:rsidRPr="008B3DC2">
        <w:rPr>
          <w:rFonts w:ascii="Calibri" w:eastAsia="Calibri" w:hAnsi="Calibri" w:cstheme="minorHAnsi"/>
          <w:i/>
          <w:iCs/>
          <w:color w:val="000000"/>
          <w:u w:color="000000"/>
          <w:lang w:eastAsia="zh-CN" w:bidi="hi-IN"/>
        </w:rPr>
        <w:t xml:space="preserve">ukończone szkolenie w zakresie budowy, naprawy, regulacji, serwisu silników gazowych kogeneracyjnych (gaz ziemny), potwierdzone stosownym dokumentem wystawionym przez producenta lub dystrybutora oferowanych w niniejszym postępowaniu silników; </w:t>
      </w:r>
    </w:p>
    <w:p w14:paraId="011225E1" w14:textId="77777777" w:rsidR="00741877" w:rsidRPr="008B3DC2" w:rsidRDefault="00741877" w:rsidP="00741877">
      <w:pPr>
        <w:numPr>
          <w:ilvl w:val="1"/>
          <w:numId w:val="1"/>
        </w:numPr>
        <w:tabs>
          <w:tab w:val="left" w:pos="851"/>
        </w:tabs>
        <w:suppressAutoHyphens/>
        <w:spacing w:after="0" w:line="276" w:lineRule="auto"/>
        <w:ind w:left="709" w:hanging="425"/>
        <w:contextualSpacing/>
        <w:jc w:val="both"/>
        <w:rPr>
          <w:rFonts w:ascii="Calibri" w:eastAsia="Calibri" w:hAnsi="Calibri" w:cs="Calibri"/>
          <w:i/>
          <w:iCs/>
          <w:color w:val="000000"/>
          <w:u w:color="000000"/>
          <w:lang w:eastAsia="zh-CN" w:bidi="hi-IN"/>
        </w:rPr>
      </w:pPr>
      <w:r w:rsidRPr="008B3DC2">
        <w:rPr>
          <w:rFonts w:ascii="Calibri" w:eastAsia="Calibri" w:hAnsi="Calibri" w:cstheme="minorHAnsi"/>
          <w:i/>
          <w:iCs/>
          <w:kern w:val="2"/>
          <w:u w:color="000000"/>
          <w:lang w:eastAsia="zh-CN" w:bidi="hi-IN"/>
        </w:rPr>
        <w:t>przeprowadzenie ruchu próbnego i rozruchu silników gazowych kogeneracyjnych (gaz ziemny), potwierdzone stosownym dokumentem wystawionym przez użytkownika lub producenta oferowanych w niniejszym postępowaniu silników.</w:t>
      </w:r>
    </w:p>
    <w:p w14:paraId="36B1982A" w14:textId="77777777" w:rsidR="00741877" w:rsidRPr="008B3DC2" w:rsidRDefault="00741877" w:rsidP="00741877">
      <w:pPr>
        <w:suppressAutoHyphens/>
        <w:spacing w:after="0" w:line="276" w:lineRule="auto"/>
        <w:jc w:val="both"/>
        <w:rPr>
          <w:rFonts w:ascii="Calibri" w:eastAsia="NSimSun" w:hAnsi="Calibri" w:cs="Lucida Sans;Times New Roman"/>
          <w:kern w:val="2"/>
          <w:lang w:eastAsia="zh-CN" w:bidi="hi-IN"/>
        </w:rPr>
      </w:pPr>
      <w:r w:rsidRPr="008B3DC2">
        <w:rPr>
          <w:rFonts w:ascii="Calibri" w:eastAsia="Calibri" w:hAnsi="Calibri" w:cs="Calibri"/>
          <w:bCs/>
          <w:kern w:val="2"/>
          <w:lang w:eastAsia="zh-CN" w:bidi="hi-IN"/>
        </w:rPr>
        <w:t>Zwracamy się z uprzejmą prośbą o zmianę zapisu na:</w:t>
      </w:r>
    </w:p>
    <w:p w14:paraId="3BA63243" w14:textId="77777777" w:rsidR="00741877" w:rsidRPr="008B3DC2" w:rsidRDefault="00741877" w:rsidP="00741877">
      <w:pPr>
        <w:suppressAutoHyphens/>
        <w:spacing w:after="0" w:line="276" w:lineRule="auto"/>
        <w:jc w:val="both"/>
        <w:rPr>
          <w:rFonts w:ascii="Calibri" w:eastAsia="NSimSun" w:hAnsi="Calibri" w:cstheme="minorHAnsi"/>
          <w:kern w:val="2"/>
          <w:lang w:eastAsia="zh-CN" w:bidi="hi-IN"/>
        </w:rPr>
      </w:pPr>
      <w:r w:rsidRPr="008B3DC2">
        <w:rPr>
          <w:rFonts w:ascii="Calibri" w:eastAsia="NSimSun" w:hAnsi="Calibri" w:cstheme="minorHAnsi"/>
          <w:b/>
          <w:bCs/>
          <w:kern w:val="2"/>
          <w:lang w:eastAsia="zh-CN" w:bidi="hi-IN"/>
        </w:rPr>
        <w:t xml:space="preserve">oświadczenie, </w:t>
      </w:r>
      <w:r w:rsidRPr="008B3DC2">
        <w:rPr>
          <w:rFonts w:ascii="Calibri" w:eastAsia="NSimSun" w:hAnsi="Calibri" w:cstheme="minorHAnsi"/>
          <w:kern w:val="2"/>
          <w:lang w:eastAsia="zh-CN" w:bidi="hi-IN"/>
        </w:rPr>
        <w:t xml:space="preserve">iż Wykonawca dysponuje lub będzie dysponował </w:t>
      </w:r>
      <w:r w:rsidRPr="008B3DC2">
        <w:rPr>
          <w:rFonts w:ascii="Calibri" w:eastAsia="NSimSun" w:hAnsi="Calibri" w:cstheme="minorHAnsi"/>
          <w:b/>
          <w:bCs/>
          <w:kern w:val="2"/>
          <w:lang w:eastAsia="zh-CN" w:bidi="hi-IN"/>
        </w:rPr>
        <w:t>osobami</w:t>
      </w:r>
      <w:r w:rsidRPr="008B3DC2">
        <w:rPr>
          <w:rFonts w:ascii="Calibri" w:eastAsia="NSimSun" w:hAnsi="Calibri" w:cstheme="minorHAnsi"/>
          <w:kern w:val="2"/>
          <w:lang w:eastAsia="zh-CN" w:bidi="hi-IN"/>
        </w:rPr>
        <w:t xml:space="preserve"> zdolnymi do wykonania zamówienia:</w:t>
      </w:r>
    </w:p>
    <w:p w14:paraId="71E2FDD7" w14:textId="77777777" w:rsidR="00741877" w:rsidRPr="008B3DC2" w:rsidRDefault="00741877" w:rsidP="00741877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/>
        <w:contextualSpacing/>
        <w:jc w:val="both"/>
        <w:rPr>
          <w:rFonts w:ascii="Calibri" w:eastAsia="Calibri" w:hAnsi="Calibri" w:cstheme="minorHAnsi"/>
          <w:color w:val="000000"/>
          <w:u w:color="000000"/>
          <w:lang w:eastAsia="zh-CN" w:bidi="hi-IN"/>
        </w:rPr>
      </w:pPr>
      <w:proofErr w:type="spellStart"/>
      <w:r w:rsidRPr="008B3DC2">
        <w:rPr>
          <w:rFonts w:ascii="Calibri" w:eastAsia="Calibri" w:hAnsi="Calibri" w:cstheme="minorHAnsi"/>
          <w:b/>
          <w:bCs/>
          <w:color w:val="000000"/>
          <w:u w:color="000000"/>
          <w:lang w:eastAsia="zh-CN" w:bidi="hi-IN"/>
        </w:rPr>
        <w:t>Serwisant</w:t>
      </w:r>
      <w:proofErr w:type="spellEnd"/>
      <w:r w:rsidRPr="008B3DC2">
        <w:rPr>
          <w:rFonts w:ascii="Calibri" w:eastAsia="Calibri" w:hAnsi="Calibri" w:cstheme="minorHAnsi"/>
          <w:color w:val="000000"/>
          <w:u w:color="000000"/>
          <w:lang w:eastAsia="zh-CN" w:bidi="hi-IN"/>
        </w:rPr>
        <w:t xml:space="preserve"> – co najmniej dwie osoby, każda spełniająca co najmniej następujące wymagania: </w:t>
      </w:r>
    </w:p>
    <w:p w14:paraId="2C312894" w14:textId="77777777" w:rsidR="00741877" w:rsidRPr="008B3DC2" w:rsidRDefault="00741877" w:rsidP="00741877">
      <w:pPr>
        <w:numPr>
          <w:ilvl w:val="1"/>
          <w:numId w:val="1"/>
        </w:numPr>
        <w:tabs>
          <w:tab w:val="left" w:pos="774"/>
        </w:tabs>
        <w:suppressAutoHyphens/>
        <w:spacing w:after="0" w:line="276" w:lineRule="auto"/>
        <w:ind w:left="851"/>
        <w:contextualSpacing/>
        <w:jc w:val="both"/>
        <w:rPr>
          <w:rFonts w:ascii="Calibri" w:eastAsia="Calibri" w:hAnsi="Calibri" w:cstheme="minorHAnsi"/>
          <w:color w:val="000000"/>
          <w:u w:color="000000"/>
          <w:lang w:eastAsia="zh-CN" w:bidi="hi-IN"/>
        </w:rPr>
      </w:pPr>
      <w:r w:rsidRPr="008B3DC2">
        <w:rPr>
          <w:rFonts w:ascii="Calibri" w:eastAsia="Calibri" w:hAnsi="Calibri" w:cstheme="minorHAnsi"/>
          <w:color w:val="000000"/>
          <w:u w:color="000000"/>
          <w:lang w:eastAsia="zh-CN" w:bidi="hi-IN"/>
        </w:rPr>
        <w:t xml:space="preserve">min. 2-letnie doświadczenie zawodowe w serwisowaniu silników gazowych kogeneracyjnych (gaz ziemny lub biogaz) oferowanego producenta, potwierdzone referencjami wystawionymi przez użytkownika silników (referencje imienne lub na firmę) </w:t>
      </w:r>
      <w:r w:rsidRPr="008B3DC2">
        <w:rPr>
          <w:rFonts w:ascii="Calibri" w:eastAsia="Calibri" w:hAnsi="Calibri" w:cstheme="minorHAnsi"/>
          <w:iCs/>
          <w:color w:val="000000"/>
          <w:u w:color="000000"/>
          <w:lang w:eastAsia="zh-CN" w:bidi="hi-IN"/>
        </w:rPr>
        <w:t>albo potwierdzone stosownym świadectwem kwalifikacyjnym autoryzowanym przez producenta oferowanych w niniejszym postępowaniu silników</w:t>
      </w:r>
      <w:r w:rsidRPr="008B3DC2">
        <w:rPr>
          <w:rFonts w:ascii="Calibri" w:eastAsia="Calibri" w:hAnsi="Calibri" w:cstheme="minorHAnsi"/>
          <w:color w:val="000000"/>
          <w:u w:color="000000"/>
          <w:lang w:eastAsia="zh-CN" w:bidi="hi-IN"/>
        </w:rPr>
        <w:t>;</w:t>
      </w:r>
    </w:p>
    <w:p w14:paraId="74EE78D3" w14:textId="77777777" w:rsidR="00741877" w:rsidRPr="008B3DC2" w:rsidRDefault="00741877" w:rsidP="00741877">
      <w:pPr>
        <w:numPr>
          <w:ilvl w:val="1"/>
          <w:numId w:val="1"/>
        </w:numPr>
        <w:tabs>
          <w:tab w:val="left" w:pos="774"/>
        </w:tabs>
        <w:suppressAutoHyphens/>
        <w:spacing w:after="0" w:line="276" w:lineRule="auto"/>
        <w:ind w:left="851"/>
        <w:contextualSpacing/>
        <w:jc w:val="both"/>
        <w:rPr>
          <w:rFonts w:ascii="Calibri" w:eastAsia="Calibri" w:hAnsi="Calibri" w:cs="Calibri"/>
          <w:color w:val="000000"/>
          <w:u w:color="000000"/>
          <w:lang w:eastAsia="zh-CN" w:bidi="hi-IN"/>
        </w:rPr>
      </w:pPr>
      <w:r w:rsidRPr="008B3DC2">
        <w:rPr>
          <w:rFonts w:ascii="Calibri" w:eastAsia="Calibri" w:hAnsi="Calibri" w:cstheme="minorHAnsi"/>
          <w:kern w:val="2"/>
          <w:u w:color="000000"/>
          <w:lang w:eastAsia="zh-CN" w:bidi="hi-IN"/>
        </w:rPr>
        <w:t xml:space="preserve">aktualne świadectwa kwalifikacyjne dotyczące zakresu serwisowania (SEP); </w:t>
      </w:r>
    </w:p>
    <w:p w14:paraId="7B9E264B" w14:textId="77777777" w:rsidR="00741877" w:rsidRPr="008B3DC2" w:rsidRDefault="00741877" w:rsidP="00741877">
      <w:pPr>
        <w:numPr>
          <w:ilvl w:val="1"/>
          <w:numId w:val="1"/>
        </w:numPr>
        <w:tabs>
          <w:tab w:val="left" w:pos="774"/>
        </w:tabs>
        <w:suppressAutoHyphens/>
        <w:spacing w:after="0" w:line="276" w:lineRule="auto"/>
        <w:ind w:left="851"/>
        <w:contextualSpacing/>
        <w:jc w:val="both"/>
        <w:rPr>
          <w:rFonts w:ascii="Calibri" w:eastAsia="Calibri" w:hAnsi="Calibri" w:cstheme="minorHAnsi"/>
          <w:color w:val="000000"/>
          <w:u w:color="000000"/>
          <w:lang w:eastAsia="zh-CN" w:bidi="hi-IN"/>
        </w:rPr>
      </w:pPr>
      <w:r w:rsidRPr="008B3DC2">
        <w:rPr>
          <w:rFonts w:ascii="Calibri" w:eastAsia="Calibri" w:hAnsi="Calibri" w:cstheme="minorHAnsi"/>
          <w:color w:val="000000"/>
          <w:u w:color="000000"/>
          <w:lang w:eastAsia="zh-CN" w:bidi="hi-IN"/>
        </w:rPr>
        <w:lastRenderedPageBreak/>
        <w:t xml:space="preserve">ukończone szkolenie w zakresie budowy, naprawy, regulacji, serwisu silników gazowych kogeneracyjnych (gaz ziemny lub biogaz), potwierdzone stosownym dokumentem wystawionym przez producenta lub dystrybutora oferowanych w niniejszym postępowaniu silników; </w:t>
      </w:r>
    </w:p>
    <w:p w14:paraId="7D2FFDF5" w14:textId="77777777" w:rsidR="00741877" w:rsidRPr="008B3DC2" w:rsidRDefault="00741877" w:rsidP="00741877">
      <w:pPr>
        <w:numPr>
          <w:ilvl w:val="1"/>
          <w:numId w:val="1"/>
        </w:numPr>
        <w:tabs>
          <w:tab w:val="left" w:pos="774"/>
        </w:tabs>
        <w:suppressAutoHyphens/>
        <w:spacing w:after="0" w:line="276" w:lineRule="auto"/>
        <w:ind w:left="851"/>
        <w:contextualSpacing/>
        <w:jc w:val="both"/>
        <w:rPr>
          <w:rFonts w:ascii="Calibri" w:eastAsia="Calibri" w:hAnsi="Calibri" w:cs="Calibri"/>
          <w:kern w:val="2"/>
          <w:u w:color="000000"/>
          <w:lang w:eastAsia="zh-CN" w:bidi="hi-IN"/>
        </w:rPr>
      </w:pPr>
      <w:r w:rsidRPr="008B3DC2">
        <w:rPr>
          <w:rFonts w:ascii="Calibri" w:eastAsia="Calibri" w:hAnsi="Calibri" w:cstheme="minorHAnsi"/>
          <w:kern w:val="2"/>
          <w:u w:color="000000"/>
          <w:lang w:eastAsia="zh-CN" w:bidi="hi-IN"/>
        </w:rPr>
        <w:t>przeprowadzenie ruchu próbnego i rozruchu silników gazowych kogeneracyjnych (gaz ziemny lub biogaz), potwierdzone stosownym dokumentem wystawionym przez użytkownika lub producenta oferowanych w niniejszym postępowaniu silników</w:t>
      </w:r>
    </w:p>
    <w:p w14:paraId="594EDCCB" w14:textId="26359602" w:rsidR="00741877" w:rsidRPr="008B3DC2" w:rsidRDefault="00741877" w:rsidP="00741877">
      <w:pPr>
        <w:suppressAutoHyphens/>
        <w:spacing w:after="0" w:line="276" w:lineRule="auto"/>
        <w:jc w:val="both"/>
        <w:rPr>
          <w:rFonts w:ascii="Calibri" w:eastAsia="NSimSun" w:hAnsi="Calibri" w:cs="Lucida Sans;Times New Roman"/>
          <w:kern w:val="2"/>
          <w:lang w:eastAsia="zh-CN" w:bidi="hi-IN"/>
        </w:rPr>
      </w:pPr>
      <w:r w:rsidRPr="008B3DC2">
        <w:rPr>
          <w:rFonts w:ascii="Calibri" w:eastAsia="Calibri" w:hAnsi="Calibri" w:cs="Calibri"/>
          <w:bCs/>
          <w:kern w:val="2"/>
          <w:lang w:eastAsia="zh-CN" w:bidi="hi-IN"/>
        </w:rPr>
        <w:t xml:space="preserve">Analogicznie jak w przypadku realizacji układu kogeneracyjnego zasilanego biogazem również obsługa serwisowa układów kogeneracyjnych zasilanych biogazem wymaga większej wiedzy technicznej </w:t>
      </w:r>
      <w:r w:rsidR="00E710BC" w:rsidRPr="008B3DC2">
        <w:rPr>
          <w:rFonts w:ascii="Calibri" w:eastAsia="Calibri" w:hAnsi="Calibri" w:cs="Calibri"/>
          <w:bCs/>
          <w:kern w:val="2"/>
          <w:lang w:eastAsia="zh-CN" w:bidi="hi-IN"/>
        </w:rPr>
        <w:br/>
      </w:r>
      <w:r w:rsidRPr="008B3DC2">
        <w:rPr>
          <w:rFonts w:ascii="Calibri" w:eastAsia="Calibri" w:hAnsi="Calibri" w:cs="Calibri"/>
          <w:bCs/>
          <w:kern w:val="2"/>
          <w:lang w:eastAsia="zh-CN" w:bidi="hi-IN"/>
        </w:rPr>
        <w:t>w związku ze zmieniającymi się parametrami paliwa. Co za tym idzie zaproponowana zmiana powyższego zapisu nie spowoduje obniżenia wymagań co do zdolności technicznej a jednocześnie umożliwi złożenie oferty większej liczbie podmiotów.</w:t>
      </w:r>
    </w:p>
    <w:p w14:paraId="5243125C" w14:textId="7EDFE6C1" w:rsidR="00741877" w:rsidRDefault="00741877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6EA485DA" w14:textId="67EE07DC" w:rsidR="003257FB" w:rsidRPr="003257FB" w:rsidRDefault="003257FB" w:rsidP="00741877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wyraża zgodę na powyższe.</w:t>
      </w:r>
    </w:p>
    <w:p w14:paraId="4179321C" w14:textId="77777777" w:rsidR="00741877" w:rsidRPr="008B3DC2" w:rsidRDefault="00741877" w:rsidP="00741877">
      <w:pPr>
        <w:suppressAutoHyphens/>
        <w:spacing w:after="0" w:line="276" w:lineRule="auto"/>
        <w:jc w:val="both"/>
        <w:rPr>
          <w:rFonts w:ascii="Calibri" w:eastAsia="Calibri" w:hAnsi="Calibri" w:cs="Calibri"/>
          <w:bCs/>
          <w:kern w:val="2"/>
          <w:lang w:eastAsia="zh-CN" w:bidi="hi-IN"/>
        </w:rPr>
      </w:pPr>
    </w:p>
    <w:p w14:paraId="71FD2898" w14:textId="031B4932" w:rsidR="00741877" w:rsidRPr="008B3DC2" w:rsidRDefault="00741877" w:rsidP="00741877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15</w:t>
      </w:r>
    </w:p>
    <w:p w14:paraId="61843842" w14:textId="5647088F" w:rsidR="00741877" w:rsidRPr="008B3DC2" w:rsidRDefault="00741877" w:rsidP="00741877">
      <w:pPr>
        <w:suppressAutoHyphens/>
        <w:spacing w:after="0" w:line="276" w:lineRule="auto"/>
        <w:jc w:val="both"/>
        <w:rPr>
          <w:rFonts w:ascii="Calibri" w:eastAsia="NSimSun" w:hAnsi="Calibri" w:cs="Lucida Sans;Times New Roman"/>
          <w:kern w:val="2"/>
          <w:lang w:eastAsia="zh-CN" w:bidi="hi-IN"/>
        </w:rPr>
      </w:pPr>
      <w:r w:rsidRPr="008B3DC2">
        <w:rPr>
          <w:rFonts w:ascii="Calibri" w:eastAsia="Calibri" w:hAnsi="Calibri" w:cs="Calibri"/>
          <w:bCs/>
          <w:kern w:val="2"/>
          <w:lang w:eastAsia="zh-CN" w:bidi="hi-IN"/>
        </w:rPr>
        <w:t xml:space="preserve">Zwracamy się z uprzejmą prośbą o przesunięcie terminu składania ofert o min. dwa tygodnie. Nasza firma nie uczestniczyła w pierwszym postępowaniu dlatego uważamy, że aktualny termin daje znaczącą przewagę firmom, które składały już wcześniej ofertę.   </w:t>
      </w:r>
    </w:p>
    <w:p w14:paraId="36208FAC" w14:textId="31B07B42" w:rsidR="00741877" w:rsidRDefault="00741877" w:rsidP="00741877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5A7561E0" w14:textId="2A883424" w:rsidR="003257FB" w:rsidRPr="00DB1265" w:rsidRDefault="00DB1265" w:rsidP="00741877">
      <w:pPr>
        <w:spacing w:after="0" w:line="276" w:lineRule="auto"/>
        <w:rPr>
          <w:rFonts w:ascii="Calibri" w:hAnsi="Calibri"/>
        </w:rPr>
      </w:pPr>
      <w:r w:rsidRPr="00DB1265">
        <w:rPr>
          <w:rFonts w:ascii="Calibri" w:hAnsi="Calibri"/>
        </w:rPr>
        <w:t>Zgodnie z odpowiedzią na pytanie nr 10.</w:t>
      </w:r>
    </w:p>
    <w:p w14:paraId="6111CACC" w14:textId="77777777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14:paraId="3BA66417" w14:textId="1464A7A9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  <w:r w:rsidR="00B94583">
        <w:rPr>
          <w:rFonts w:ascii="Calibri" w:eastAsia="Calibri" w:hAnsi="Calibri" w:cs="Calibri"/>
          <w:b/>
          <w:lang w:eastAsia="pl-PL"/>
        </w:rPr>
        <w:t>6</w:t>
      </w:r>
    </w:p>
    <w:p w14:paraId="5C895E05" w14:textId="0C3C7B42" w:rsidR="005E622E" w:rsidRPr="008B3DC2" w:rsidRDefault="005E622E" w:rsidP="005E622E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E622E">
        <w:rPr>
          <w:rFonts w:ascii="Calibri" w:eastAsia="Times New Roman" w:hAnsi="Calibri" w:cs="Times New Roman"/>
          <w:lang w:eastAsia="pl-PL"/>
        </w:rPr>
        <w:t xml:space="preserve">Ponieważ Zamawiający wymaga współpracy kogeneracji gazowej z istniejącą kotłownią prosimy </w:t>
      </w:r>
      <w:r w:rsidR="00B94583">
        <w:rPr>
          <w:rFonts w:ascii="Calibri" w:eastAsia="Times New Roman" w:hAnsi="Calibri" w:cs="Times New Roman"/>
          <w:lang w:eastAsia="pl-PL"/>
        </w:rPr>
        <w:br/>
      </w:r>
      <w:r w:rsidRPr="005E622E">
        <w:rPr>
          <w:rFonts w:ascii="Calibri" w:eastAsia="Times New Roman" w:hAnsi="Calibri" w:cs="Times New Roman"/>
          <w:lang w:eastAsia="pl-PL"/>
        </w:rPr>
        <w:t>o udostępnienie dokumentacji istniejącej kotłowni z dwoma kotłami gazowymi.</w:t>
      </w:r>
    </w:p>
    <w:p w14:paraId="1CE8DADB" w14:textId="075156CA" w:rsidR="005E622E" w:rsidRPr="008B3DC2" w:rsidRDefault="005E622E" w:rsidP="005E622E">
      <w:pPr>
        <w:spacing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Załącznikiem do PFU jest Projekt budowlano-wykonawczy z 02.2014 roku, pn. „Osiedlowa kotłownia gazowo-olejowa w Starym Sączu / dz. nr 883 </w:t>
      </w:r>
      <w:proofErr w:type="spellStart"/>
      <w:r w:rsidRPr="005E622E">
        <w:rPr>
          <w:rFonts w:ascii="Calibri" w:eastAsia="Times New Roman" w:hAnsi="Calibri" w:cs="Times New Roman"/>
          <w:color w:val="000000"/>
          <w:lang w:eastAsia="pl-PL"/>
        </w:rPr>
        <w:t>obr</w:t>
      </w:r>
      <w:proofErr w:type="spellEnd"/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. Stary Sącz”. Prosimy o umieszczenie go </w:t>
      </w:r>
      <w:r w:rsidR="00B94583">
        <w:rPr>
          <w:rFonts w:ascii="Calibri" w:eastAsia="Times New Roman" w:hAnsi="Calibri" w:cs="Times New Roman"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color w:val="000000"/>
          <w:lang w:eastAsia="pl-PL"/>
        </w:rPr>
        <w:t>w dokumentacji przetargowej.</w:t>
      </w:r>
    </w:p>
    <w:p w14:paraId="6D181204" w14:textId="4A5D942A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309F683" w14:textId="46450E76" w:rsidR="003257FB" w:rsidRPr="003257FB" w:rsidRDefault="003257FB" w:rsidP="005E622E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udostępni</w:t>
      </w:r>
      <w:r w:rsidR="00DB1265">
        <w:rPr>
          <w:rFonts w:ascii="Calibri" w:hAnsi="Calibri"/>
        </w:rPr>
        <w:t>a</w:t>
      </w:r>
      <w:r>
        <w:rPr>
          <w:rFonts w:ascii="Calibri" w:hAnsi="Calibri"/>
        </w:rPr>
        <w:t xml:space="preserve"> w/w projekt.</w:t>
      </w:r>
    </w:p>
    <w:p w14:paraId="54A22FFE" w14:textId="77777777" w:rsidR="005E622E" w:rsidRPr="005E622E" w:rsidRDefault="005E622E" w:rsidP="005E622E">
      <w:pPr>
        <w:spacing w:line="252" w:lineRule="auto"/>
        <w:ind w:left="70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477B4617" w14:textId="522AAE1E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  <w:r w:rsidR="00B94583">
        <w:rPr>
          <w:rFonts w:ascii="Calibri" w:eastAsia="Calibri" w:hAnsi="Calibri" w:cs="Calibri"/>
          <w:b/>
          <w:lang w:eastAsia="pl-PL"/>
        </w:rPr>
        <w:t>7</w:t>
      </w:r>
    </w:p>
    <w:p w14:paraId="2C20D2C2" w14:textId="001DFAD7" w:rsidR="005E622E" w:rsidRPr="008B3DC2" w:rsidRDefault="005E622E" w:rsidP="005E622E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E622E">
        <w:rPr>
          <w:rFonts w:ascii="Calibri" w:eastAsia="Times New Roman" w:hAnsi="Calibri" w:cs="Times New Roman"/>
          <w:lang w:eastAsia="pl-PL"/>
        </w:rPr>
        <w:t>Prosimy o udostępnienie zestawienia mocy elektrycznych urządzeń zainstalowanych</w:t>
      </w:r>
      <w:r w:rsidR="00DB1265">
        <w:rPr>
          <w:rFonts w:ascii="Calibri" w:eastAsia="Times New Roman" w:hAnsi="Calibri" w:cs="Times New Roman"/>
          <w:lang w:eastAsia="pl-PL"/>
        </w:rPr>
        <w:t xml:space="preserve"> </w:t>
      </w:r>
      <w:r w:rsidRPr="005E622E">
        <w:rPr>
          <w:rFonts w:ascii="Calibri" w:eastAsia="Times New Roman" w:hAnsi="Calibri" w:cs="Times New Roman"/>
          <w:lang w:eastAsia="pl-PL"/>
        </w:rPr>
        <w:t>w istniejącej kotłowni gazowej (w związku z wymogiem uwzględnienia w ofercie agregatu prądotwórczego również dla kotłowni).</w:t>
      </w:r>
    </w:p>
    <w:p w14:paraId="3FB16848" w14:textId="1C6D19C0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2081A634" w14:textId="59BD57F7" w:rsidR="003257FB" w:rsidRPr="003257FB" w:rsidRDefault="003257FB" w:rsidP="005E622E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informuje, że</w:t>
      </w:r>
      <w:r w:rsidR="003F05EC">
        <w:rPr>
          <w:rFonts w:ascii="Calibri" w:hAnsi="Calibri"/>
        </w:rPr>
        <w:t xml:space="preserve"> moc elektryczna urządzeń zainstalowanych w istniejącej kotłowni gazowej wynosi ok. 25 </w:t>
      </w:r>
      <w:proofErr w:type="spellStart"/>
      <w:r w:rsidR="003F05EC">
        <w:rPr>
          <w:rFonts w:ascii="Calibri" w:hAnsi="Calibri"/>
        </w:rPr>
        <w:t>kW.</w:t>
      </w:r>
      <w:proofErr w:type="spellEnd"/>
      <w:r>
        <w:rPr>
          <w:rFonts w:ascii="Calibri" w:hAnsi="Calibri"/>
        </w:rPr>
        <w:t xml:space="preserve"> </w:t>
      </w:r>
    </w:p>
    <w:p w14:paraId="1FB78D51" w14:textId="77777777" w:rsidR="005E622E" w:rsidRPr="005E622E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14:paraId="7417D1F9" w14:textId="5A7EE5D7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  <w:r w:rsidR="00B94583">
        <w:rPr>
          <w:rFonts w:ascii="Calibri" w:eastAsia="Calibri" w:hAnsi="Calibri" w:cs="Calibri"/>
          <w:b/>
          <w:lang w:eastAsia="pl-PL"/>
        </w:rPr>
        <w:t>8</w:t>
      </w:r>
    </w:p>
    <w:p w14:paraId="02423618" w14:textId="32828DA3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5E622E">
        <w:rPr>
          <w:rFonts w:ascii="Calibri" w:eastAsia="Times New Roman" w:hAnsi="Calibri" w:cs="Times New Roman"/>
          <w:lang w:eastAsia="pl-PL"/>
        </w:rPr>
        <w:t xml:space="preserve">Prosimy o potwierdzenie, że w zakres niniejszego postępowania nie obejmuje robót budowlanych </w:t>
      </w:r>
      <w:r w:rsidR="00CE753F">
        <w:rPr>
          <w:rFonts w:ascii="Calibri" w:eastAsia="Times New Roman" w:hAnsi="Calibri" w:cs="Times New Roman"/>
          <w:lang w:eastAsia="pl-PL"/>
        </w:rPr>
        <w:br/>
      </w:r>
      <w:r w:rsidRPr="005E622E">
        <w:rPr>
          <w:rFonts w:ascii="Calibri" w:eastAsia="Times New Roman" w:hAnsi="Calibri" w:cs="Times New Roman"/>
          <w:lang w:eastAsia="pl-PL"/>
        </w:rPr>
        <w:t xml:space="preserve">i projektowych dotyczących sieci ciepłowniczej niskotemperaturowej „NISKA” oraz instalacji technologicznej, która ma współpracować z tą siecią (opisanej w punkcie 3.3.4. PFU). Prosimy </w:t>
      </w:r>
      <w:r w:rsidR="00CE753F">
        <w:rPr>
          <w:rFonts w:ascii="Calibri" w:eastAsia="Times New Roman" w:hAnsi="Calibri" w:cs="Times New Roman"/>
          <w:lang w:eastAsia="pl-PL"/>
        </w:rPr>
        <w:br/>
      </w:r>
      <w:r w:rsidRPr="005E622E">
        <w:rPr>
          <w:rFonts w:ascii="Calibri" w:eastAsia="Times New Roman" w:hAnsi="Calibri" w:cs="Times New Roman"/>
          <w:lang w:eastAsia="pl-PL"/>
        </w:rPr>
        <w:t xml:space="preserve">o potwierdzenie, że wszystkie elementy wymienione w punkcie 3.3.4 PFU dotyczące sieci ciepłowniczej niskoparametrowej znajdują się poza zakresem Inwestycji, a Wykonawca niniejszego zadania musi się jedynie wpiąć do tej sieci, o ile powstanie ona przed końcem Inwestycji. </w:t>
      </w:r>
    </w:p>
    <w:p w14:paraId="62AE831B" w14:textId="77777777" w:rsidR="00DB1265" w:rsidRDefault="00DB1265" w:rsidP="005E622E">
      <w:pPr>
        <w:spacing w:after="0" w:line="276" w:lineRule="auto"/>
        <w:rPr>
          <w:rFonts w:ascii="Calibri" w:hAnsi="Calibri"/>
          <w:b/>
          <w:bCs/>
        </w:rPr>
      </w:pPr>
    </w:p>
    <w:p w14:paraId="025256E7" w14:textId="77777777" w:rsidR="00DB1265" w:rsidRDefault="00DB1265" w:rsidP="005E622E">
      <w:pPr>
        <w:spacing w:after="0" w:line="276" w:lineRule="auto"/>
        <w:rPr>
          <w:rFonts w:ascii="Calibri" w:hAnsi="Calibri"/>
          <w:b/>
          <w:bCs/>
        </w:rPr>
      </w:pPr>
    </w:p>
    <w:p w14:paraId="07F64C0B" w14:textId="5BE88565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lastRenderedPageBreak/>
        <w:t>Odpowiedź:</w:t>
      </w:r>
    </w:p>
    <w:p w14:paraId="54A01984" w14:textId="63EE4FE2" w:rsidR="005E622E" w:rsidRPr="003F05EC" w:rsidRDefault="003F05EC" w:rsidP="00436C1F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informuje, że zgodnie z zapisami SIWZ, umowy oraz PFU wymagane jest wykonanie wszystkich elementów wymienionych w pkt. 3.3.4 PFU. Jednocześnie informujemy, że zakres inwestycji kończy się </w:t>
      </w:r>
      <w:r w:rsidR="00436C1F">
        <w:rPr>
          <w:rFonts w:ascii="Calibri" w:hAnsi="Calibri"/>
        </w:rPr>
        <w:t>wyprowadzeniem rur sieci niskotemperaturowej na zewnątrz budynku.</w:t>
      </w:r>
    </w:p>
    <w:p w14:paraId="448A88FE" w14:textId="77777777" w:rsidR="00DB1265" w:rsidRDefault="00DB1265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14:paraId="5B900E8D" w14:textId="2BDC7BEA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  <w:r w:rsidR="00B94583">
        <w:rPr>
          <w:rFonts w:ascii="Calibri" w:eastAsia="Calibri" w:hAnsi="Calibri" w:cs="Calibri"/>
          <w:b/>
          <w:lang w:eastAsia="pl-PL"/>
        </w:rPr>
        <w:t>9</w:t>
      </w:r>
    </w:p>
    <w:p w14:paraId="4121F37C" w14:textId="5F06EFD3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5E622E">
        <w:rPr>
          <w:rFonts w:ascii="Calibri" w:eastAsia="Times New Roman" w:hAnsi="Calibri" w:cs="Times New Roman"/>
          <w:lang w:eastAsia="pl-PL"/>
        </w:rPr>
        <w:t>Zgodnie z punktem 3.1 PFU należy wykonać wyprowadzenie ciepła w kierunku nowoprojektowanej sieci ciepłowniczej. – prosimy o sprecyzowanie, w którym miejscu nastąpi włączenie wyprowadzenia ciepła do projektowanej sieci oraz kiedy wykonana zostanie sieć „NISKA”. Prosimy również o wskazanie miejsca włączenia do sieci „WYSOKA”.</w:t>
      </w:r>
    </w:p>
    <w:p w14:paraId="10B6931B" w14:textId="487B8577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45BC0371" w14:textId="42BDB0E7" w:rsidR="00436C1F" w:rsidRPr="00436C1F" w:rsidRDefault="00436C1F" w:rsidP="00E46182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informuje, że </w:t>
      </w:r>
      <w:r w:rsidR="00E46182">
        <w:rPr>
          <w:rFonts w:ascii="Calibri" w:hAnsi="Calibri"/>
        </w:rPr>
        <w:t>sprecyzowanie miejsca włączenia</w:t>
      </w:r>
      <w:r w:rsidR="00015272">
        <w:rPr>
          <w:rFonts w:ascii="Calibri" w:hAnsi="Calibri"/>
        </w:rPr>
        <w:t xml:space="preserve"> obydwu sieci</w:t>
      </w:r>
      <w:r w:rsidR="00E46182">
        <w:rPr>
          <w:rFonts w:ascii="Calibri" w:hAnsi="Calibri"/>
        </w:rPr>
        <w:t xml:space="preserve"> zostanie uzgodnione na etapie projektowym.</w:t>
      </w:r>
      <w:r w:rsidR="00015272">
        <w:rPr>
          <w:rFonts w:ascii="Calibri" w:hAnsi="Calibri"/>
        </w:rPr>
        <w:t xml:space="preserve"> Sieć niskoparametrowa zostanie wykonana po wyprowadzeniu ciepła z kotłowni.</w:t>
      </w:r>
    </w:p>
    <w:p w14:paraId="282B5AA1" w14:textId="22409853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043966C1" w14:textId="3DCABAF5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 xml:space="preserve">Pytanie </w:t>
      </w:r>
      <w:r w:rsidR="00B94583">
        <w:rPr>
          <w:rFonts w:ascii="Calibri" w:eastAsia="Calibri" w:hAnsi="Calibri" w:cs="Calibri"/>
          <w:b/>
          <w:lang w:eastAsia="pl-PL"/>
        </w:rPr>
        <w:t>20</w:t>
      </w:r>
    </w:p>
    <w:p w14:paraId="4E86C1CD" w14:textId="366E593C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>Prosimy o wskazanie, g</w:t>
      </w:r>
      <w:r w:rsidRPr="005E622E">
        <w:rPr>
          <w:rFonts w:ascii="Calibri" w:eastAsia="Times New Roman" w:hAnsi="Calibri" w:cs="Times New Roman"/>
          <w:lang w:eastAsia="pl-PL"/>
        </w:rPr>
        <w:t>dzie planowane są sondy gruntowe?</w:t>
      </w:r>
    </w:p>
    <w:p w14:paraId="242A27C8" w14:textId="023861FE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4813F91B" w14:textId="33FF6E6A" w:rsidR="00015272" w:rsidRPr="00015272" w:rsidRDefault="00015272" w:rsidP="00015272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informuje, że sondy gruntowe są planowane do realizacji w późniejszym okresie, bez kolizji z jednostką kogeneracyjną.</w:t>
      </w:r>
    </w:p>
    <w:p w14:paraId="426216C2" w14:textId="77777777" w:rsidR="005E622E" w:rsidRPr="005E622E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1CB1B573" w14:textId="4B631D48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1</w:t>
      </w:r>
    </w:p>
    <w:p w14:paraId="22C5B994" w14:textId="0F1E53C0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5E622E">
        <w:rPr>
          <w:rFonts w:ascii="Calibri" w:eastAsia="Times New Roman" w:hAnsi="Calibri" w:cs="Times New Roman"/>
          <w:lang w:eastAsia="pl-PL"/>
        </w:rPr>
        <w:t xml:space="preserve">Czy nowa stacja </w:t>
      </w:r>
      <w:proofErr w:type="spellStart"/>
      <w:r w:rsidRPr="005E622E">
        <w:rPr>
          <w:rFonts w:ascii="Calibri" w:eastAsia="Times New Roman" w:hAnsi="Calibri" w:cs="Times New Roman"/>
          <w:lang w:eastAsia="pl-PL"/>
        </w:rPr>
        <w:t>redukcyjno</w:t>
      </w:r>
      <w:proofErr w:type="spellEnd"/>
      <w:r w:rsidRPr="005E622E">
        <w:rPr>
          <w:rFonts w:ascii="Calibri" w:eastAsia="Times New Roman" w:hAnsi="Calibri" w:cs="Times New Roman"/>
          <w:lang w:eastAsia="pl-PL"/>
        </w:rPr>
        <w:t>-pomiarowa gazu (budowana w ramach umowy przyłączeniowej przez PSG) stanie w miejscu istniejącej stacji gazu?</w:t>
      </w:r>
    </w:p>
    <w:p w14:paraId="5CBCA4BB" w14:textId="693BB9EA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335824F1" w14:textId="54574F7A" w:rsidR="00015272" w:rsidRPr="00015272" w:rsidRDefault="00015272" w:rsidP="00015272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informuje, że na dzień dzisiejszy nie jest znana dokładna lokalizacja nowej stacji </w:t>
      </w:r>
      <w:proofErr w:type="spellStart"/>
      <w:r>
        <w:rPr>
          <w:rFonts w:ascii="Calibri" w:hAnsi="Calibri"/>
        </w:rPr>
        <w:t>redukcyjno</w:t>
      </w:r>
      <w:proofErr w:type="spellEnd"/>
      <w:r>
        <w:rPr>
          <w:rFonts w:ascii="Calibri" w:hAnsi="Calibri"/>
        </w:rPr>
        <w:t>-pomiarowej gazu. W tym zakresie konieczna będzie współpraca projektantów Wykonawców z projektantami stacji gazowej.</w:t>
      </w:r>
    </w:p>
    <w:p w14:paraId="197F9D4E" w14:textId="4FC287C9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7FB7F1C6" w14:textId="748F4BCE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2</w:t>
      </w:r>
    </w:p>
    <w:p w14:paraId="166D3005" w14:textId="11B63F9C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Prosimy o wskazanie lokalizacji złącza ZKSN-15, do którego należy wybudować linię kablową zgodnie </w:t>
      </w:r>
      <w:r w:rsidR="00DB1265">
        <w:rPr>
          <w:rFonts w:ascii="Calibri" w:eastAsia="Times New Roman" w:hAnsi="Calibri" w:cs="Times New Roman"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color w:val="000000"/>
          <w:lang w:eastAsia="pl-PL"/>
        </w:rPr>
        <w:t>z warunkami przyłączenia.</w:t>
      </w:r>
    </w:p>
    <w:p w14:paraId="13ADEC2B" w14:textId="350343E9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15A40C39" w14:textId="17B2F427" w:rsidR="00015272" w:rsidRPr="00015272" w:rsidRDefault="00015272" w:rsidP="00015272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informuje, że na dzień dzisiejszy nie jest znana dokładna lokalizacja </w:t>
      </w:r>
      <w:r w:rsidRPr="005E622E">
        <w:rPr>
          <w:rFonts w:ascii="Calibri" w:eastAsia="Times New Roman" w:hAnsi="Calibri" w:cs="Times New Roman"/>
          <w:color w:val="000000"/>
          <w:lang w:eastAsia="pl-PL"/>
        </w:rPr>
        <w:t>złącza ZKSN-15</w:t>
      </w:r>
      <w:r>
        <w:rPr>
          <w:rFonts w:ascii="Calibri" w:hAnsi="Calibri"/>
        </w:rPr>
        <w:t xml:space="preserve">. </w:t>
      </w:r>
      <w:r w:rsidR="00DB1265">
        <w:rPr>
          <w:rFonts w:ascii="Calibri" w:hAnsi="Calibri"/>
        </w:rPr>
        <w:br/>
      </w:r>
      <w:r>
        <w:rPr>
          <w:rFonts w:ascii="Calibri" w:hAnsi="Calibri"/>
        </w:rPr>
        <w:t xml:space="preserve">W tym zakresie konieczna będzie współpraca projektantów Wykonawców z projektantami </w:t>
      </w:r>
      <w:r w:rsidR="00F536B2">
        <w:rPr>
          <w:rFonts w:ascii="Calibri" w:hAnsi="Calibri"/>
        </w:rPr>
        <w:t>złącza</w:t>
      </w:r>
      <w:r>
        <w:rPr>
          <w:rFonts w:ascii="Calibri" w:hAnsi="Calibri"/>
        </w:rPr>
        <w:t>.</w:t>
      </w:r>
    </w:p>
    <w:p w14:paraId="6E521552" w14:textId="77777777" w:rsidR="005E622E" w:rsidRPr="005E622E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A98C240" w14:textId="423B28E5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3</w:t>
      </w:r>
    </w:p>
    <w:p w14:paraId="75D7EDB4" w14:textId="797EB7F5" w:rsidR="005E622E" w:rsidRPr="005E622E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>Zgodnie z zapisami w punkcie 3.3.1 PFU „</w:t>
      </w:r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Istniejąca kotłownia stanowi źródło ciepła dla sieci wysokoparametrowej 130/80 </w:t>
      </w:r>
      <w:proofErr w:type="spellStart"/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>oC</w:t>
      </w:r>
      <w:proofErr w:type="spellEnd"/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, wspomniana sieć zostanie zmodernizowana i jej parametry będą obniżone do 80/60 </w:t>
      </w:r>
      <w:proofErr w:type="spellStart"/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>oC.</w:t>
      </w:r>
      <w:proofErr w:type="spellEnd"/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 Nie przewiduje się znaczącej ingerencji w istniejącą infrastrukturę kotłowni. </w:t>
      </w:r>
      <w:r w:rsidR="00DB1265">
        <w:rPr>
          <w:rFonts w:ascii="Calibri" w:eastAsia="Times New Roman" w:hAnsi="Calibri" w:cs="Times New Roman"/>
          <w:i/>
          <w:iCs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W celu umożliwienia przekazywania ciepła z planowanych nowych urządzeń grzewczych….” Zmianie ulegnie parametr delta T, co za tym idzie zwiększy się ponad 2 krotnie przepływ. Czy istniejące pompy obiegowe mają taki zapas wydajności? W tym samym punkcie jest również zapis „W ramach niniejszej inwestycji Wykonawca powinien również wykonać modernizację układu istniejącej kotłowni w taki sposób, aby przekazywać ciepło z jednostki kogeneracyjnej do sieci. W ramach inwestycji należy przewidzieć m.in. modernizację istniejącego układu technologii (instalacje i kolektory, układ pompowy, układ stabilizacji ciśnienia i uzupełniania) oraz niezależne wyprowadzenie ciepła z kotłowni na nowoprojektowaną sieć ciepłowniczą.” Zapisy te są w naszej opinii sprzeczne ze sobą.  Prosimy </w:t>
      </w:r>
      <w:r w:rsidR="00DB1265">
        <w:rPr>
          <w:rFonts w:ascii="Calibri" w:eastAsia="Times New Roman" w:hAnsi="Calibri" w:cs="Times New Roman"/>
          <w:i/>
          <w:iCs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>o sprecyzowania wymaganego przez Zamawiającego zakresu prac, które należy uwzględnić w ofercie.</w:t>
      </w:r>
    </w:p>
    <w:p w14:paraId="7A291C14" w14:textId="77777777" w:rsidR="00DB1265" w:rsidRDefault="00DB1265" w:rsidP="005E622E">
      <w:pPr>
        <w:spacing w:after="0" w:line="276" w:lineRule="auto"/>
        <w:rPr>
          <w:rFonts w:ascii="Calibri" w:hAnsi="Calibri"/>
          <w:b/>
          <w:bCs/>
        </w:rPr>
      </w:pPr>
    </w:p>
    <w:p w14:paraId="3E7FAD89" w14:textId="474D43A6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lastRenderedPageBreak/>
        <w:t>Odpowiedź:</w:t>
      </w:r>
    </w:p>
    <w:p w14:paraId="313213AB" w14:textId="0D6436EE" w:rsidR="00F536B2" w:rsidRPr="00F536B2" w:rsidRDefault="00F536B2" w:rsidP="003F7691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pod pojęciem „Znaczącej ingerencji w istniejącą infrastrukturę kotłowni” </w:t>
      </w:r>
      <w:r w:rsidR="003F7691">
        <w:rPr>
          <w:rFonts w:ascii="Calibri" w:hAnsi="Calibri"/>
        </w:rPr>
        <w:t>rozumie ingerencję w źródła ciepła, bez infrastruktury sieciowej.</w:t>
      </w:r>
    </w:p>
    <w:p w14:paraId="78F91A42" w14:textId="196187A3" w:rsidR="005E622E" w:rsidRPr="008B3DC2" w:rsidRDefault="005E622E" w:rsidP="005E622E">
      <w:pPr>
        <w:spacing w:before="100" w:beforeAutospacing="1" w:after="100" w:afterAutospacing="1" w:line="252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7AC4A641" w14:textId="01592266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4</w:t>
      </w:r>
    </w:p>
    <w:p w14:paraId="77C713F0" w14:textId="589C04ED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i/>
          <w:iCs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>Zgodnie z punktem 4.12 PFU „</w:t>
      </w:r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W związku z poborem ciepła przez nowych odbiorców w IV kwartale 2022 roku, konieczne jest wykonanie według projektu częściowego zakresu instalacji umożliwiającej wyprowadzenie ciepła z istniejącej kotłowni gazowej do nowoprojektowanej sieci niskoparametrowej oraz wykonanie wpięcia do istniejącej sieci wysokoparametrowej, zakończonej zaworami w terminie do 15 września 2022 roku.”   Zapis ten sugeruje, że wpięcie kotłowni gazowej do nowoprojektowanej sieci niskoparametrowej leży po stronie Wykonawcy układu wysokosprawnej kogeneracji, prosimy </w:t>
      </w:r>
      <w:r w:rsidR="00DB1265">
        <w:rPr>
          <w:rFonts w:ascii="Calibri" w:eastAsia="Times New Roman" w:hAnsi="Calibri" w:cs="Times New Roman"/>
          <w:i/>
          <w:iCs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>o sprecyzowanie.</w:t>
      </w:r>
    </w:p>
    <w:p w14:paraId="5B4E30E3" w14:textId="6BD5DCFC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68BA99C" w14:textId="4CEF5A30" w:rsidR="003F7691" w:rsidRPr="003F7691" w:rsidRDefault="003F7691" w:rsidP="005E622E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potwierdza powyższe.</w:t>
      </w:r>
    </w:p>
    <w:p w14:paraId="0065FCE2" w14:textId="63A31B54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i/>
          <w:iCs/>
          <w:color w:val="000000"/>
          <w:lang w:eastAsia="pl-PL"/>
        </w:rPr>
      </w:pPr>
    </w:p>
    <w:p w14:paraId="2EAF60EB" w14:textId="58E01906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5</w:t>
      </w:r>
    </w:p>
    <w:p w14:paraId="2B54E0A4" w14:textId="7475E856" w:rsidR="005E622E" w:rsidRPr="005E622E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Zgodnie z punktem 4.13 PFU </w:t>
      </w:r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 xml:space="preserve">„W zakresie zadania znajdują się kompletne sieci i instalacje kanalizacji deszczowej odprowadzające wody opadowe i roztopowe. Wody opadowe z terenu przewidzianego placu (oraz ewent. drogi) mają być odprowadzana do istniejącej kanalizacji deszczowej.” Prosimy </w:t>
      </w:r>
      <w:r w:rsidR="00DB1265">
        <w:rPr>
          <w:rFonts w:ascii="Calibri" w:eastAsia="Times New Roman" w:hAnsi="Calibri" w:cs="Times New Roman"/>
          <w:i/>
          <w:iCs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i/>
          <w:iCs/>
          <w:color w:val="000000"/>
          <w:lang w:eastAsia="pl-PL"/>
        </w:rPr>
        <w:t>o informację czy istniejąca instalacja kanalizacji deszczowej jest czynna i czy można ją wykorzystać bez budowy dodatkowej infrastruktury, gdy w toku projektowania nie wyjdzie taka konieczność.</w:t>
      </w:r>
    </w:p>
    <w:p w14:paraId="5747802F" w14:textId="1563AF7E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2C503643" w14:textId="7EE3CFEA" w:rsidR="003F7691" w:rsidRPr="003F7691" w:rsidRDefault="003F7691" w:rsidP="003F7691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informuje, że kanalizacja deszczowa jest czynna</w:t>
      </w:r>
      <w:r w:rsidR="00F12B57">
        <w:rPr>
          <w:rFonts w:ascii="Calibri" w:hAnsi="Calibri"/>
        </w:rPr>
        <w:t xml:space="preserve"> i sprawna, należy ją na etapie projektowania dostosować do aktualnych wymogów.</w:t>
      </w:r>
    </w:p>
    <w:p w14:paraId="35D3115C" w14:textId="77777777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9660E55" w14:textId="5CB83E2F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6</w:t>
      </w:r>
    </w:p>
    <w:p w14:paraId="723AB031" w14:textId="6D2464DA" w:rsidR="005E622E" w:rsidRPr="005E622E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>Zamawiający określił w SIWZ termin przekazania placu budowy „do 14 dni roboczych od dnia zawarcia umowy …”.  Prosimy o wprowadzenie zmiany i ustalenie terminu przekazania placu budowy na „do 14 dni od daty uzyskania prawomocnego pozwolenia na budowę”.  Przekazanie placu budowy wykonawcy w ciągu 14 dni od dnia podpisania umowy nie jest uzasadnione w sytuacji, gdy wykonawca ma w swoim zakresie wykonanie projektu</w:t>
      </w:r>
      <w:r w:rsidRPr="008B3DC2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5E622E">
        <w:rPr>
          <w:rFonts w:ascii="Calibri" w:eastAsia="Times New Roman" w:hAnsi="Calibri" w:cs="Times New Roman"/>
          <w:color w:val="000000"/>
          <w:lang w:eastAsia="pl-PL"/>
        </w:rPr>
        <w:t>budowlanego.  Przekazanie placu budowy powinno nastąpić w terminie potrzebnym do rozpoczęcia robót budowlanych (rozpoczęcie robót budowlanych możliwe będzie po uzyskaniu pozwolenia na budowę).  Zmiana ta nie wpłynie na termin rozpoczęcia robót budowlanych.</w:t>
      </w:r>
    </w:p>
    <w:p w14:paraId="4DAEB27A" w14:textId="04AC49D5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609933BD" w14:textId="2E49085B" w:rsidR="00F12B57" w:rsidRPr="00F12B57" w:rsidRDefault="00F12B57" w:rsidP="005E622E">
      <w:pPr>
        <w:spacing w:after="0" w:line="276" w:lineRule="auto"/>
        <w:rPr>
          <w:rFonts w:ascii="Calibri" w:hAnsi="Calibri"/>
        </w:rPr>
      </w:pPr>
      <w:r w:rsidRPr="00F12B57">
        <w:rPr>
          <w:rFonts w:ascii="Calibri" w:hAnsi="Calibri"/>
        </w:rPr>
        <w:t>Zamawiający podtrzymuje postanowienia SIWZ.</w:t>
      </w:r>
    </w:p>
    <w:p w14:paraId="6914F07F" w14:textId="77777777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5CED70F1" w14:textId="7A657C87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7</w:t>
      </w:r>
    </w:p>
    <w:p w14:paraId="508645FB" w14:textId="60A23FB1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Zamawiający wymaga w SIWZ wykonania projektu budowlanego, technicznego i wykonawczego </w:t>
      </w:r>
      <w:r w:rsidR="00DB1265">
        <w:rPr>
          <w:rFonts w:ascii="Calibri" w:eastAsia="Times New Roman" w:hAnsi="Calibri" w:cs="Times New Roman"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w terminie 3 miesięcy od podpisania umowy.  Prosimy o zmianę terminu wykonania projektu wykonawczego na 5 miesięcy od podpisania umowy.  Projekty wykonawcze zostaną wykonane </w:t>
      </w:r>
      <w:r w:rsidR="00DB1265">
        <w:rPr>
          <w:rFonts w:ascii="Calibri" w:eastAsia="Times New Roman" w:hAnsi="Calibri" w:cs="Times New Roman"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color w:val="000000"/>
          <w:lang w:eastAsia="pl-PL"/>
        </w:rPr>
        <w:t>w terminie uzyskania pozwolenia na budowę.  Jest to termin wystarczający dla zapewnienia realizacji robót.</w:t>
      </w:r>
    </w:p>
    <w:p w14:paraId="593C7231" w14:textId="73747DDE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570D9C51" w14:textId="2D94845B" w:rsidR="00F12B57" w:rsidRPr="00F12B57" w:rsidRDefault="00F12B57" w:rsidP="005E622E">
      <w:pPr>
        <w:spacing w:after="0" w:line="276" w:lineRule="auto"/>
        <w:rPr>
          <w:rFonts w:ascii="Calibri" w:hAnsi="Calibri"/>
        </w:rPr>
      </w:pPr>
      <w:r w:rsidRPr="00F12B57">
        <w:rPr>
          <w:rFonts w:ascii="Calibri" w:hAnsi="Calibri"/>
        </w:rPr>
        <w:t>Zamawiający nie wyraża zgody na powyższe.</w:t>
      </w:r>
    </w:p>
    <w:p w14:paraId="7FAE06A2" w14:textId="52417068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14C3E23" w14:textId="7069DEF1" w:rsidR="005E622E" w:rsidRPr="008B3DC2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8</w:t>
      </w:r>
    </w:p>
    <w:p w14:paraId="4A378387" w14:textId="6878056B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W SIWZ Zamawiający określił termin wykonania przez Wykonawcę instalacji, montaż urządzeń </w:t>
      </w:r>
      <w:r w:rsidR="00DB1265">
        <w:rPr>
          <w:rFonts w:ascii="Calibri" w:eastAsia="Times New Roman" w:hAnsi="Calibri" w:cs="Times New Roman"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i wyposażenia sieci ciepłowniczej niskoparametrowej wraz z układem hydraulicznym, zgodnie </w:t>
      </w:r>
      <w:r w:rsidR="00DB1265">
        <w:rPr>
          <w:rFonts w:ascii="Calibri" w:eastAsia="Times New Roman" w:hAnsi="Calibri" w:cs="Times New Roman"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color w:val="000000"/>
          <w:lang w:eastAsia="pl-PL"/>
        </w:rPr>
        <w:lastRenderedPageBreak/>
        <w:t>z punktem 3.3.4 PFU oraz wyprowadzenie ciepła z kotłowni w kierunku nowej sieci, na „do 15.09.2022r.”    Czy elementy wymienione w p. 3.3.4 PFU są w zakresie prac Wykonawcy?</w:t>
      </w:r>
    </w:p>
    <w:p w14:paraId="2E61F5F9" w14:textId="42D2602D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1BC08560" w14:textId="406BC1DB" w:rsidR="00F12B57" w:rsidRPr="00F12B57" w:rsidRDefault="00F12B57" w:rsidP="005E622E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informuje, że elementu zawarte w pkt. 3.3.4 PFU są w zakresie prac Wykonawcy.</w:t>
      </w:r>
    </w:p>
    <w:p w14:paraId="121C7D0A" w14:textId="69F5AD0A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10FC529F" w14:textId="53773EE4" w:rsidR="005E622E" w:rsidRPr="005E622E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  <w:r w:rsidR="00B94583">
        <w:rPr>
          <w:rFonts w:ascii="Calibri" w:eastAsia="Calibri" w:hAnsi="Calibri" w:cs="Calibri"/>
          <w:b/>
          <w:lang w:eastAsia="pl-PL"/>
        </w:rPr>
        <w:t>9</w:t>
      </w:r>
    </w:p>
    <w:p w14:paraId="4EBDA79C" w14:textId="1F1E70C0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Czy Zamawiający podpisał umowy przyłączeniowe na wykonanie przyłączy do sieci gazowej i sieci </w:t>
      </w:r>
      <w:r w:rsidR="00DB1265">
        <w:rPr>
          <w:rFonts w:ascii="Calibri" w:eastAsia="Times New Roman" w:hAnsi="Calibri" w:cs="Times New Roman"/>
          <w:color w:val="000000"/>
          <w:lang w:eastAsia="pl-PL"/>
        </w:rPr>
        <w:t>e</w:t>
      </w:r>
      <w:r w:rsidRPr="005E622E">
        <w:rPr>
          <w:rFonts w:ascii="Calibri" w:eastAsia="Times New Roman" w:hAnsi="Calibri" w:cs="Times New Roman"/>
          <w:color w:val="000000"/>
          <w:lang w:eastAsia="pl-PL"/>
        </w:rPr>
        <w:t>lektroenergetycznej?  Jeśli tak, prosimy o podanie harmonogramów prac na wykonanie przyłączy.</w:t>
      </w:r>
    </w:p>
    <w:p w14:paraId="37928AF2" w14:textId="52F3A19A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3E898B05" w14:textId="6EFCD8E0" w:rsidR="00A9375B" w:rsidRPr="009E3853" w:rsidRDefault="00A9375B" w:rsidP="005E622E">
      <w:pPr>
        <w:spacing w:after="0" w:line="276" w:lineRule="auto"/>
        <w:rPr>
          <w:rFonts w:ascii="Calibri" w:hAnsi="Calibri"/>
        </w:rPr>
      </w:pPr>
      <w:bookmarkStart w:id="2" w:name="_GoBack"/>
      <w:r w:rsidRPr="009E3853">
        <w:rPr>
          <w:rFonts w:ascii="Calibri" w:hAnsi="Calibri"/>
        </w:rPr>
        <w:t>Zamawiający udostępni</w:t>
      </w:r>
      <w:r w:rsidR="009E3853" w:rsidRPr="009E3853">
        <w:rPr>
          <w:rFonts w:ascii="Calibri" w:hAnsi="Calibri"/>
        </w:rPr>
        <w:t>a w załączeniu</w:t>
      </w:r>
      <w:r w:rsidRPr="009E3853">
        <w:rPr>
          <w:rFonts w:ascii="Calibri" w:hAnsi="Calibri"/>
        </w:rPr>
        <w:t xml:space="preserve"> harmonogram prac dla sieci elektroenergetycznej. </w:t>
      </w:r>
    </w:p>
    <w:bookmarkEnd w:id="2"/>
    <w:p w14:paraId="678B7BCA" w14:textId="41982476" w:rsidR="003C2CBF" w:rsidRPr="00A9375B" w:rsidRDefault="00A9375B" w:rsidP="005E622E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informuje, że umowy przyłączeniowa z PSG jest w trakcie procedowania.</w:t>
      </w:r>
      <w:r w:rsidRPr="00A9375B">
        <w:rPr>
          <w:rFonts w:ascii="Calibri" w:hAnsi="Calibri"/>
        </w:rPr>
        <w:t xml:space="preserve"> </w:t>
      </w:r>
    </w:p>
    <w:p w14:paraId="48CFC9FD" w14:textId="6684B856" w:rsidR="005E622E" w:rsidRPr="008B3DC2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0CA0BBBF" w14:textId="04489F43" w:rsidR="005E622E" w:rsidRPr="005E622E" w:rsidRDefault="005E622E" w:rsidP="005E622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 xml:space="preserve">Pytanie </w:t>
      </w:r>
      <w:r w:rsidR="00B94583">
        <w:rPr>
          <w:rFonts w:ascii="Calibri" w:eastAsia="Calibri" w:hAnsi="Calibri" w:cs="Calibri"/>
          <w:b/>
          <w:lang w:eastAsia="pl-PL"/>
        </w:rPr>
        <w:t>30</w:t>
      </w:r>
    </w:p>
    <w:p w14:paraId="5CD3F625" w14:textId="0F3E4BDC" w:rsidR="005E622E" w:rsidRPr="005E622E" w:rsidRDefault="005E622E" w:rsidP="005E622E">
      <w:pPr>
        <w:spacing w:before="100" w:beforeAutospacing="1" w:after="100" w:afterAutospacing="1" w:line="252" w:lineRule="auto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E622E">
        <w:rPr>
          <w:rFonts w:ascii="Calibri" w:eastAsia="Times New Roman" w:hAnsi="Calibri" w:cs="Times New Roman"/>
          <w:color w:val="000000"/>
          <w:lang w:eastAsia="pl-PL"/>
        </w:rPr>
        <w:t xml:space="preserve">Ze względu na zakres oferty i wydłużenie się terminów na pozyskanie ofert od dostawców głównego wyposażenia instalacji przemysłowych spowodowanych miedzy innymi pandemią Covid-19 prosimy </w:t>
      </w:r>
      <w:r w:rsidR="00E17744">
        <w:rPr>
          <w:rFonts w:ascii="Calibri" w:eastAsia="Times New Roman" w:hAnsi="Calibri" w:cs="Times New Roman"/>
          <w:color w:val="000000"/>
          <w:lang w:eastAsia="pl-PL"/>
        </w:rPr>
        <w:br/>
      </w:r>
      <w:r w:rsidRPr="005E622E">
        <w:rPr>
          <w:rFonts w:ascii="Calibri" w:eastAsia="Times New Roman" w:hAnsi="Calibri" w:cs="Times New Roman"/>
          <w:color w:val="000000"/>
          <w:lang w:eastAsia="pl-PL"/>
        </w:rPr>
        <w:t>o zmianę terminu składania ofert.  Wnosimy o wyznaczenie terminu składania ofert na 30.04.2022r.  Wydłużenie terminu na przygotowanie oferty pozwoli na rzetelniejsza wycenę prac oraz nie wpłynie na zagrożenie terminu wykonania przedmiotu zamówienia.</w:t>
      </w:r>
    </w:p>
    <w:p w14:paraId="5CBABD3D" w14:textId="00F8D0F2" w:rsidR="005E622E" w:rsidRDefault="005E622E" w:rsidP="005E622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7A490730" w14:textId="77777777" w:rsidR="00DB1265" w:rsidRPr="00DB1265" w:rsidRDefault="00DB1265" w:rsidP="00DB1265">
      <w:pPr>
        <w:spacing w:after="0" w:line="276" w:lineRule="auto"/>
        <w:rPr>
          <w:rFonts w:ascii="Calibri" w:hAnsi="Calibri"/>
        </w:rPr>
      </w:pPr>
      <w:r w:rsidRPr="00DB1265">
        <w:rPr>
          <w:rFonts w:ascii="Calibri" w:hAnsi="Calibri"/>
        </w:rPr>
        <w:t>Zgodnie z odpowiedzią na pytanie nr 10.</w:t>
      </w:r>
    </w:p>
    <w:p w14:paraId="3B08E149" w14:textId="5EA5AC01" w:rsidR="00741877" w:rsidRDefault="00741877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4C48E0A" w14:textId="4767586B" w:rsidR="00DB1265" w:rsidRPr="008B3DC2" w:rsidRDefault="00DB1265" w:rsidP="00741877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 załączeniu Zamawiający zamieszcza zmodyfikowaną SIWZ.</w:t>
      </w:r>
    </w:p>
    <w:sectPr w:rsidR="00DB1265" w:rsidRPr="008B3DC2" w:rsidSect="00084503">
      <w:footerReference w:type="default" r:id="rId7"/>
      <w:pgSz w:w="11906" w:h="16838"/>
      <w:pgMar w:top="993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B101C" w14:textId="77777777" w:rsidR="00AC7918" w:rsidRDefault="00AC7918">
      <w:pPr>
        <w:spacing w:after="0" w:line="240" w:lineRule="auto"/>
      </w:pPr>
      <w:r>
        <w:separator/>
      </w:r>
    </w:p>
  </w:endnote>
  <w:endnote w:type="continuationSeparator" w:id="0">
    <w:p w14:paraId="0875BECA" w14:textId="77777777" w:rsidR="00AC7918" w:rsidRDefault="00AC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CC1E" w14:textId="77777777" w:rsidR="009B4AB1" w:rsidRDefault="003719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067171" w14:textId="77777777" w:rsidR="00204F98" w:rsidRDefault="00AC79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E3697" w14:textId="77777777" w:rsidR="00AC7918" w:rsidRDefault="00AC7918">
      <w:pPr>
        <w:spacing w:after="0" w:line="240" w:lineRule="auto"/>
      </w:pPr>
      <w:r>
        <w:separator/>
      </w:r>
    </w:p>
  </w:footnote>
  <w:footnote w:type="continuationSeparator" w:id="0">
    <w:p w14:paraId="7961DC35" w14:textId="77777777" w:rsidR="00AC7918" w:rsidRDefault="00AC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4971"/>
    <w:multiLevelType w:val="multilevel"/>
    <w:tmpl w:val="5A6433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0B60A8"/>
    <w:multiLevelType w:val="multilevel"/>
    <w:tmpl w:val="B6E4F2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363FDD"/>
    <w:multiLevelType w:val="multilevel"/>
    <w:tmpl w:val="8958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054C2"/>
    <w:multiLevelType w:val="multilevel"/>
    <w:tmpl w:val="E0BC5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A"/>
    <w:rsid w:val="00015272"/>
    <w:rsid w:val="000B5E74"/>
    <w:rsid w:val="001B37BA"/>
    <w:rsid w:val="001E2618"/>
    <w:rsid w:val="00210FAA"/>
    <w:rsid w:val="00214831"/>
    <w:rsid w:val="002D33AC"/>
    <w:rsid w:val="003257FB"/>
    <w:rsid w:val="003719D4"/>
    <w:rsid w:val="003C2CBF"/>
    <w:rsid w:val="003F05EC"/>
    <w:rsid w:val="003F7691"/>
    <w:rsid w:val="004155BA"/>
    <w:rsid w:val="00436C1F"/>
    <w:rsid w:val="005E622E"/>
    <w:rsid w:val="005F14EB"/>
    <w:rsid w:val="005F14F7"/>
    <w:rsid w:val="006275AF"/>
    <w:rsid w:val="00634B93"/>
    <w:rsid w:val="00677B50"/>
    <w:rsid w:val="006A0BA2"/>
    <w:rsid w:val="007122AB"/>
    <w:rsid w:val="00741877"/>
    <w:rsid w:val="007E3219"/>
    <w:rsid w:val="00800EB8"/>
    <w:rsid w:val="00821AEE"/>
    <w:rsid w:val="008B3DC2"/>
    <w:rsid w:val="009552F6"/>
    <w:rsid w:val="009D14D9"/>
    <w:rsid w:val="009E0216"/>
    <w:rsid w:val="009E3853"/>
    <w:rsid w:val="00A9375B"/>
    <w:rsid w:val="00AC7918"/>
    <w:rsid w:val="00B94583"/>
    <w:rsid w:val="00BA2CD5"/>
    <w:rsid w:val="00C82595"/>
    <w:rsid w:val="00CE753F"/>
    <w:rsid w:val="00DB1265"/>
    <w:rsid w:val="00DC408F"/>
    <w:rsid w:val="00E17744"/>
    <w:rsid w:val="00E46182"/>
    <w:rsid w:val="00E56A47"/>
    <w:rsid w:val="00E64347"/>
    <w:rsid w:val="00E710BC"/>
    <w:rsid w:val="00E92520"/>
    <w:rsid w:val="00F12B57"/>
    <w:rsid w:val="00F536B2"/>
    <w:rsid w:val="00F81C4E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8B15"/>
  <w15:chartTrackingRefBased/>
  <w15:docId w15:val="{4C3F5399-6AEC-4A81-B199-7038D46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0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EB8"/>
  </w:style>
  <w:style w:type="paragraph" w:styleId="Akapitzlist">
    <w:name w:val="List Paragraph"/>
    <w:basedOn w:val="Normalny"/>
    <w:uiPriority w:val="34"/>
    <w:qFormat/>
    <w:rsid w:val="005E622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A0BA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2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2318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13</cp:revision>
  <cp:lastPrinted>2022-03-30T05:55:00Z</cp:lastPrinted>
  <dcterms:created xsi:type="dcterms:W3CDTF">2022-03-31T05:38:00Z</dcterms:created>
  <dcterms:modified xsi:type="dcterms:W3CDTF">2022-03-31T11:50:00Z</dcterms:modified>
</cp:coreProperties>
</file>