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E51DF" w14:textId="77777777" w:rsidR="00B60BEC" w:rsidRPr="00E31C98" w:rsidRDefault="00651E57" w:rsidP="00511482">
      <w:pPr>
        <w:ind w:right="-35"/>
        <w:jc w:val="center"/>
        <w:rPr>
          <w:rFonts w:asciiTheme="minorHAnsi" w:hAnsiTheme="minorHAnsi" w:cstheme="minorHAnsi"/>
          <w:b/>
          <w:bCs/>
          <w:color w:val="FF0000"/>
        </w:rPr>
      </w:pPr>
      <w:r w:rsidRPr="00E31C98">
        <w:rPr>
          <w:rFonts w:asciiTheme="minorHAnsi" w:hAnsiTheme="minorHAnsi" w:cstheme="minorHAnsi"/>
          <w:noProof/>
          <w:color w:val="FF0000"/>
          <w:sz w:val="22"/>
          <w:szCs w:val="22"/>
        </w:rPr>
        <w:drawing>
          <wp:inline distT="0" distB="0" distL="0" distR="0" wp14:anchorId="26046C2A" wp14:editId="12B65782">
            <wp:extent cx="5972175" cy="4953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785CC" w14:textId="77777777" w:rsidR="00B60BEC" w:rsidRPr="00E31C98" w:rsidRDefault="00B60BEC" w:rsidP="00511482">
      <w:pPr>
        <w:ind w:right="-35"/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77D1F3E9" w14:textId="77777777" w:rsidR="00227739" w:rsidRDefault="00227739" w:rsidP="00511482">
      <w:pPr>
        <w:ind w:right="107"/>
        <w:jc w:val="right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224ACEA" w14:textId="761E2128" w:rsidR="00594E39" w:rsidRPr="00E31C98" w:rsidRDefault="00651E57" w:rsidP="00511482">
      <w:pPr>
        <w:ind w:right="107"/>
        <w:jc w:val="right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E31C98">
        <w:rPr>
          <w:rFonts w:asciiTheme="minorHAnsi" w:hAnsiTheme="minorHAnsi" w:cstheme="minorHAnsi"/>
          <w:bCs/>
          <w:color w:val="FF0000"/>
          <w:sz w:val="22"/>
          <w:szCs w:val="22"/>
        </w:rPr>
        <w:br/>
      </w:r>
      <w:r w:rsidR="00594E39"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Nowy Sącz dn. </w:t>
      </w:r>
      <w:r w:rsidR="00FD238B">
        <w:rPr>
          <w:rFonts w:asciiTheme="minorHAnsi" w:hAnsiTheme="minorHAnsi" w:cstheme="minorHAnsi"/>
          <w:bCs/>
          <w:color w:val="auto"/>
          <w:sz w:val="22"/>
          <w:szCs w:val="22"/>
        </w:rPr>
        <w:t>30</w:t>
      </w:r>
      <w:r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C2233" w:rsidRPr="00E31C98">
        <w:rPr>
          <w:rFonts w:asciiTheme="minorHAnsi" w:hAnsiTheme="minorHAnsi" w:cstheme="minorHAnsi"/>
          <w:bCs/>
          <w:color w:val="auto"/>
          <w:sz w:val="22"/>
          <w:szCs w:val="22"/>
        </w:rPr>
        <w:t>grudni</w:t>
      </w:r>
      <w:r w:rsidRPr="00E31C98">
        <w:rPr>
          <w:rFonts w:asciiTheme="minorHAnsi" w:hAnsiTheme="minorHAnsi" w:cstheme="minorHAnsi"/>
          <w:bCs/>
          <w:color w:val="auto"/>
          <w:sz w:val="22"/>
          <w:szCs w:val="22"/>
        </w:rPr>
        <w:t>a</w:t>
      </w:r>
      <w:r w:rsidR="00594E39"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20</w:t>
      </w:r>
      <w:r w:rsidRPr="00E31C98">
        <w:rPr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594E39"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140A63A1" w14:textId="77777777" w:rsidR="003769A3" w:rsidRPr="00E31C98" w:rsidRDefault="003769A3" w:rsidP="00511482">
      <w:pPr>
        <w:spacing w:line="276" w:lineRule="auto"/>
        <w:ind w:right="-35"/>
        <w:rPr>
          <w:rFonts w:asciiTheme="minorHAnsi" w:hAnsiTheme="minorHAnsi" w:cstheme="minorHAnsi"/>
          <w:color w:val="FF0000"/>
          <w:sz w:val="22"/>
          <w:szCs w:val="22"/>
        </w:rPr>
      </w:pPr>
    </w:p>
    <w:p w14:paraId="6D9CCA10" w14:textId="77777777" w:rsidR="00651E57" w:rsidRPr="00E31C98" w:rsidRDefault="00651E57" w:rsidP="00651E57">
      <w:pPr>
        <w:ind w:firstLine="284"/>
        <w:rPr>
          <w:rFonts w:asciiTheme="minorHAnsi" w:hAnsiTheme="minorHAnsi" w:cstheme="minorHAnsi"/>
          <w:color w:val="FF0000"/>
          <w:sz w:val="22"/>
          <w:szCs w:val="22"/>
        </w:rPr>
      </w:pPr>
    </w:p>
    <w:p w14:paraId="3300B8F5" w14:textId="4D65E672" w:rsidR="003769A3" w:rsidRPr="000A2E2A" w:rsidRDefault="00651E57" w:rsidP="00651E57">
      <w:pPr>
        <w:spacing w:line="276" w:lineRule="auto"/>
        <w:ind w:right="-35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Hlk60133625"/>
      <w:r w:rsidRPr="000A2E2A">
        <w:rPr>
          <w:rFonts w:asciiTheme="minorHAnsi" w:hAnsiTheme="minorHAnsi" w:cstheme="minorHAnsi"/>
          <w:b/>
          <w:color w:val="auto"/>
          <w:sz w:val="22"/>
          <w:szCs w:val="22"/>
        </w:rPr>
        <w:t>Sp</w:t>
      </w:r>
      <w:r w:rsidR="00594E39" w:rsidRPr="000A2E2A">
        <w:rPr>
          <w:rFonts w:asciiTheme="minorHAnsi" w:hAnsiTheme="minorHAnsi" w:cstheme="minorHAnsi"/>
          <w:b/>
          <w:color w:val="auto"/>
          <w:sz w:val="22"/>
          <w:szCs w:val="22"/>
        </w:rPr>
        <w:t xml:space="preserve">rawa:  </w:t>
      </w:r>
      <w:r w:rsidRPr="000A2E2A">
        <w:rPr>
          <w:rFonts w:asciiTheme="minorHAnsi" w:hAnsiTheme="minorHAnsi" w:cstheme="minorHAnsi"/>
          <w:b/>
          <w:color w:val="auto"/>
          <w:sz w:val="22"/>
          <w:szCs w:val="22"/>
        </w:rPr>
        <w:t>SZP/DIN/Z/2</w:t>
      </w:r>
      <w:r w:rsidR="000A2E2A" w:rsidRPr="000A2E2A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Pr="000A2E2A">
        <w:rPr>
          <w:rFonts w:asciiTheme="minorHAnsi" w:hAnsiTheme="minorHAnsi" w:cstheme="minorHAnsi"/>
          <w:b/>
          <w:color w:val="auto"/>
          <w:sz w:val="22"/>
          <w:szCs w:val="22"/>
        </w:rPr>
        <w:t>/</w:t>
      </w:r>
      <w:r w:rsidR="000A2E2A" w:rsidRPr="000A2E2A">
        <w:rPr>
          <w:rFonts w:asciiTheme="minorHAnsi" w:hAnsiTheme="minorHAnsi" w:cstheme="minorHAnsi"/>
          <w:b/>
          <w:color w:val="auto"/>
          <w:sz w:val="22"/>
          <w:szCs w:val="22"/>
        </w:rPr>
        <w:t>2020</w:t>
      </w:r>
      <w:r w:rsidRPr="000A2E2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594E39" w:rsidRPr="000A2E2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</w:t>
      </w:r>
    </w:p>
    <w:p w14:paraId="3DC44D45" w14:textId="77777777" w:rsidR="00651E57" w:rsidRPr="000A2E2A" w:rsidRDefault="00651E57" w:rsidP="00651E57">
      <w:pPr>
        <w:spacing w:line="264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color w:val="auto"/>
          <w:sz w:val="22"/>
          <w:szCs w:val="22"/>
        </w:rPr>
        <w:t xml:space="preserve">dot. postępowania o udzielenie zamówienia sektorowego (robota budowlana), nie podlegającego pod ustawę prawo zamówień publicznych na podstawie art. 133 ust. 1 w związku z art. 132 ust. 1 pkt 3 ustawy </w:t>
      </w:r>
      <w:proofErr w:type="spellStart"/>
      <w:r w:rsidRPr="000A2E2A">
        <w:rPr>
          <w:rFonts w:asciiTheme="minorHAnsi" w:hAnsiTheme="minorHAnsi" w:cstheme="minorHAnsi"/>
          <w:color w:val="auto"/>
          <w:sz w:val="22"/>
          <w:szCs w:val="22"/>
        </w:rPr>
        <w:t>p.z.p</w:t>
      </w:r>
      <w:proofErr w:type="spellEnd"/>
      <w:r w:rsidRPr="000A2E2A">
        <w:rPr>
          <w:rFonts w:asciiTheme="minorHAnsi" w:hAnsiTheme="minorHAnsi" w:cstheme="minorHAnsi"/>
          <w:color w:val="auto"/>
          <w:sz w:val="22"/>
          <w:szCs w:val="22"/>
        </w:rPr>
        <w:t xml:space="preserve">. (wartość zamówienia niższa niż kwoty określone w przepisach na podstawie art. 11 ust. 8 ustawy </w:t>
      </w:r>
      <w:proofErr w:type="spellStart"/>
      <w:r w:rsidRPr="000A2E2A">
        <w:rPr>
          <w:rFonts w:asciiTheme="minorHAnsi" w:hAnsiTheme="minorHAnsi" w:cstheme="minorHAnsi"/>
          <w:color w:val="auto"/>
          <w:sz w:val="22"/>
          <w:szCs w:val="22"/>
        </w:rPr>
        <w:t>p.z.p</w:t>
      </w:r>
      <w:proofErr w:type="spellEnd"/>
      <w:r w:rsidRPr="000A2E2A">
        <w:rPr>
          <w:rFonts w:asciiTheme="minorHAnsi" w:hAnsiTheme="minorHAnsi" w:cstheme="minorHAnsi"/>
          <w:color w:val="auto"/>
          <w:sz w:val="22"/>
          <w:szCs w:val="22"/>
        </w:rPr>
        <w:t>.), prowadzonego w trybie przetargu nieograniczonego na:</w:t>
      </w:r>
    </w:p>
    <w:p w14:paraId="2ED527BC" w14:textId="77777777" w:rsidR="00651E57" w:rsidRPr="000A2E2A" w:rsidRDefault="00651E57" w:rsidP="00651E57">
      <w:pPr>
        <w:spacing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</w:t>
      </w:r>
    </w:p>
    <w:p w14:paraId="42621EB4" w14:textId="77777777" w:rsidR="00651E57" w:rsidRPr="000A2E2A" w:rsidRDefault="00651E57" w:rsidP="00651E57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Wykonanie zadania pn.:</w:t>
      </w:r>
    </w:p>
    <w:p w14:paraId="53A73740" w14:textId="3887DD86" w:rsidR="00651E57" w:rsidRPr="000A2E2A" w:rsidRDefault="00651E57" w:rsidP="000A2E2A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„Modernizacja </w:t>
      </w:r>
      <w:r w:rsidR="000A2E2A"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sieci ciepłowniczej w MPEC Nowy Sącz- etap 2”</w:t>
      </w:r>
    </w:p>
    <w:p w14:paraId="50FF7767" w14:textId="77777777" w:rsidR="003769A3" w:rsidRPr="000A2E2A" w:rsidRDefault="003769A3" w:rsidP="00511482">
      <w:pPr>
        <w:spacing w:line="276" w:lineRule="auto"/>
        <w:ind w:right="-35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3948C7F" w14:textId="6EB78BAA" w:rsidR="003769A3" w:rsidRPr="000A2E2A" w:rsidRDefault="003769A3" w:rsidP="00511482">
      <w:pPr>
        <w:spacing w:line="276" w:lineRule="auto"/>
        <w:ind w:right="-35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Odpowiedz</w:t>
      </w:r>
      <w:r w:rsidR="00200A32"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na zapytani</w:t>
      </w:r>
      <w:r w:rsidR="00943651">
        <w:rPr>
          <w:rFonts w:asciiTheme="minorHAnsi" w:hAnsiTheme="minorHAnsi" w:cstheme="minorHAnsi"/>
          <w:b/>
          <w:bCs/>
          <w:color w:val="auto"/>
          <w:sz w:val="22"/>
          <w:szCs w:val="22"/>
        </w:rPr>
        <w:t>e</w:t>
      </w: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Wykonawc</w:t>
      </w:r>
      <w:r w:rsidR="00943651">
        <w:rPr>
          <w:rFonts w:asciiTheme="minorHAnsi" w:hAnsiTheme="minorHAnsi" w:cstheme="minorHAnsi"/>
          <w:b/>
          <w:bCs/>
          <w:color w:val="auto"/>
          <w:sz w:val="22"/>
          <w:szCs w:val="22"/>
        </w:rPr>
        <w:t>y</w:t>
      </w:r>
    </w:p>
    <w:p w14:paraId="24DEDB6D" w14:textId="77777777" w:rsidR="003769A3" w:rsidRPr="00E31C98" w:rsidRDefault="003769A3" w:rsidP="00511482">
      <w:pPr>
        <w:spacing w:line="276" w:lineRule="auto"/>
        <w:ind w:right="-35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14949EAC" w14:textId="4DE9021F" w:rsidR="00812753" w:rsidRPr="00F11619" w:rsidRDefault="003769A3" w:rsidP="00511482">
      <w:pPr>
        <w:spacing w:line="276" w:lineRule="auto"/>
        <w:ind w:right="-35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1161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Miejskie Przedsiębiorstwo Energetyki Cieplnej Sp. z o.o. w Nowym Sączu udziela </w:t>
      </w:r>
      <w:r w:rsidR="00812753" w:rsidRPr="00F1161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następujących odpowiedzi na zapytania </w:t>
      </w:r>
      <w:r w:rsidR="00F11619" w:rsidRPr="00F11619">
        <w:rPr>
          <w:rFonts w:asciiTheme="minorHAnsi" w:hAnsiTheme="minorHAnsi" w:cstheme="minorHAnsi"/>
          <w:bCs/>
          <w:color w:val="auto"/>
          <w:sz w:val="22"/>
          <w:szCs w:val="22"/>
        </w:rPr>
        <w:t>jednego z potencjalnych</w:t>
      </w:r>
      <w:r w:rsidR="00812753" w:rsidRPr="00F1161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Wykonawców – bez ujawniania źródła zapytania.</w:t>
      </w:r>
    </w:p>
    <w:p w14:paraId="7027612B" w14:textId="1FE6F9D9" w:rsidR="00A04853" w:rsidRPr="000A2E2A" w:rsidRDefault="00932622" w:rsidP="00CC2233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1" w:name="_Hlk2667067"/>
      <w:r w:rsidRPr="00E31C98">
        <w:rPr>
          <w:rFonts w:asciiTheme="minorHAnsi" w:hAnsiTheme="minorHAnsi" w:cstheme="minorHAnsi"/>
          <w:bCs/>
          <w:color w:val="FF0000"/>
          <w:sz w:val="22"/>
          <w:szCs w:val="22"/>
        </w:rPr>
        <w:br/>
      </w: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Pytanie nr 1</w:t>
      </w:r>
    </w:p>
    <w:p w14:paraId="445218D2" w14:textId="77777777" w:rsidR="00CC2233" w:rsidRPr="000A2E2A" w:rsidRDefault="00CC2233" w:rsidP="00560499">
      <w:pPr>
        <w:widowControl w:val="0"/>
        <w:tabs>
          <w:tab w:val="left" w:pos="1134"/>
          <w:tab w:val="left" w:pos="1418"/>
          <w:tab w:val="left" w:pos="9639"/>
        </w:tabs>
        <w:spacing w:after="80" w:line="276" w:lineRule="auto"/>
        <w:ind w:right="-1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</w:pPr>
      <w:r w:rsidRPr="00CC2233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 xml:space="preserve">Proszę o potwierdzenie, czy dla węzła „I Brygady 4A” należy zastosować stabilizator temperatury c.w.u. (SCWA-100) zamiast zasobnika z ładowaniem, jak w pozostałych węzłach? </w:t>
      </w:r>
    </w:p>
    <w:p w14:paraId="51FE23AE" w14:textId="787BE6CC" w:rsidR="00932622" w:rsidRPr="00E31C98" w:rsidRDefault="00932622" w:rsidP="00932622">
      <w:pPr>
        <w:widowControl w:val="0"/>
        <w:tabs>
          <w:tab w:val="left" w:pos="1134"/>
          <w:tab w:val="left" w:pos="1418"/>
          <w:tab w:val="left" w:pos="9639"/>
        </w:tabs>
        <w:spacing w:after="80" w:line="276" w:lineRule="auto"/>
        <w:ind w:right="-1"/>
        <w:rPr>
          <w:rFonts w:asciiTheme="minorHAnsi" w:hAnsiTheme="minorHAnsi" w:cstheme="minorHAnsi"/>
          <w:color w:val="FF0000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Odpowiedź Zamawiającego</w:t>
      </w:r>
    </w:p>
    <w:p w14:paraId="46F1F533" w14:textId="42D3A110" w:rsidR="00932622" w:rsidRDefault="00BB23BA" w:rsidP="00932622">
      <w:pPr>
        <w:tabs>
          <w:tab w:val="left" w:pos="9639"/>
        </w:tabs>
        <w:spacing w:after="80" w:line="276" w:lineRule="auto"/>
        <w:ind w:right="-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Zamawiający informuje, że należy zastosować stabilizator SCWA-100, zgodnie z dokumentacją projektową. </w:t>
      </w:r>
    </w:p>
    <w:p w14:paraId="4BD6B6A8" w14:textId="77777777" w:rsidR="00560499" w:rsidRPr="00560499" w:rsidRDefault="00560499" w:rsidP="00932622">
      <w:pPr>
        <w:tabs>
          <w:tab w:val="left" w:pos="9639"/>
        </w:tabs>
        <w:spacing w:after="80" w:line="276" w:lineRule="auto"/>
        <w:ind w:right="-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A9727CB" w14:textId="4FF46385" w:rsidR="00932622" w:rsidRPr="000A2E2A" w:rsidRDefault="00932622" w:rsidP="00932622">
      <w:pPr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Pytanie nr 2</w:t>
      </w: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CC2233" w:rsidRPr="00CC2233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>Proszę o podanie temperatur po stronie instalacji do doboru wymiennika c.w.u.</w:t>
      </w:r>
    </w:p>
    <w:p w14:paraId="33DE4C2C" w14:textId="77777777" w:rsidR="00932622" w:rsidRPr="000A2E2A" w:rsidRDefault="00932622" w:rsidP="00932622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Odpowiedź Zamawiającego</w:t>
      </w:r>
    </w:p>
    <w:p w14:paraId="5E8D52A4" w14:textId="77777777" w:rsidR="00560499" w:rsidRDefault="00932622" w:rsidP="00560499">
      <w:pPr>
        <w:tabs>
          <w:tab w:val="left" w:pos="9639"/>
        </w:tabs>
        <w:spacing w:after="80" w:line="276" w:lineRule="auto"/>
        <w:ind w:right="-1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Zamawiający informuje, że </w:t>
      </w:r>
      <w:r w:rsidR="00BB23BA" w:rsidRPr="000A2E2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temperatura </w:t>
      </w:r>
      <w:r w:rsidR="00746773" w:rsidRPr="000A2E2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 stronie instalacji do doboru wymiennika </w:t>
      </w:r>
      <w:r w:rsidR="00BB23BA" w:rsidRPr="000A2E2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c.w.u. </w:t>
      </w:r>
      <w:r w:rsidR="0031193A" w:rsidRPr="000A2E2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zgodnie </w:t>
      </w:r>
      <w:r w:rsidR="0031193A" w:rsidRPr="000A2E2A">
        <w:rPr>
          <w:rFonts w:asciiTheme="minorHAnsi" w:hAnsiTheme="minorHAnsi" w:cstheme="minorHAnsi"/>
          <w:bCs/>
          <w:color w:val="auto"/>
          <w:sz w:val="22"/>
          <w:szCs w:val="22"/>
        </w:rPr>
        <w:br/>
        <w:t xml:space="preserve">z dokumentacją projektową </w:t>
      </w:r>
      <w:r w:rsidR="00746773" w:rsidRPr="000A2E2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wynosi </w:t>
      </w:r>
      <w:r w:rsidR="00BB23BA" w:rsidRPr="000A2E2A">
        <w:rPr>
          <w:rFonts w:asciiTheme="minorHAnsi" w:hAnsiTheme="minorHAnsi" w:cstheme="minorHAnsi"/>
          <w:bCs/>
          <w:color w:val="auto"/>
          <w:sz w:val="22"/>
          <w:szCs w:val="22"/>
        </w:rPr>
        <w:t>55</w:t>
      </w:r>
      <w:r w:rsidR="00E31C98" w:rsidRPr="000A2E2A">
        <w:rPr>
          <w:rFonts w:asciiTheme="minorHAnsi" w:hAnsiTheme="minorHAnsi" w:cstheme="minorHAnsi"/>
          <w:bCs/>
          <w:color w:val="auto"/>
          <w:sz w:val="22"/>
          <w:szCs w:val="22"/>
        </w:rPr>
        <w:t>°</w:t>
      </w:r>
      <w:r w:rsidR="0031193A" w:rsidRPr="000A2E2A">
        <w:rPr>
          <w:rFonts w:asciiTheme="minorHAnsi" w:hAnsiTheme="minorHAnsi" w:cstheme="minorHAnsi"/>
          <w:bCs/>
          <w:color w:val="auto"/>
          <w:sz w:val="22"/>
          <w:szCs w:val="22"/>
        </w:rPr>
        <w:t>C</w:t>
      </w:r>
      <w:r w:rsidR="00E31C98" w:rsidRPr="000A2E2A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="00BB23BA" w:rsidRPr="000A2E2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550FBD3B" w14:textId="784DDFBD" w:rsidR="008F0B16" w:rsidRPr="000A2E2A" w:rsidRDefault="00932622" w:rsidP="00560499">
      <w:pPr>
        <w:tabs>
          <w:tab w:val="left" w:pos="9639"/>
        </w:tabs>
        <w:spacing w:after="80" w:line="276" w:lineRule="auto"/>
        <w:ind w:right="-1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Pytanie nr 3</w:t>
      </w:r>
    </w:p>
    <w:p w14:paraId="6F6FD66C" w14:textId="4C6E54B8" w:rsidR="00CC2233" w:rsidRPr="000A2E2A" w:rsidRDefault="00CC2233" w:rsidP="008F0B16">
      <w:pPr>
        <w:spacing w:after="60"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C2233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>Parametry temperaturowe uniemożliwiają dobór wymiennika c.o. Temperatura powrotu instalacji nie może być wyższa od temperatury powrotu strony sieciowej. Zamiast parametrów 120/65– 90/70, proponujemy zastosować 120/65– 80/60</w:t>
      </w:r>
      <w:r w:rsidR="00560499">
        <w:rPr>
          <w:rFonts w:ascii="Calibri" w:hAnsi="Calibri" w:cs="Calibri"/>
          <w:color w:val="auto"/>
          <w:sz w:val="22"/>
          <w:szCs w:val="22"/>
        </w:rPr>
        <w:t>.</w:t>
      </w:r>
    </w:p>
    <w:p w14:paraId="29788DA4" w14:textId="77777777" w:rsidR="00F11619" w:rsidRDefault="00CC2233" w:rsidP="00F11619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Odpowiedź Zamawiającego</w:t>
      </w:r>
    </w:p>
    <w:p w14:paraId="3417A3C2" w14:textId="77777777" w:rsidR="00560499" w:rsidRDefault="00CC2233" w:rsidP="00560499">
      <w:pPr>
        <w:spacing w:after="8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31C98">
        <w:rPr>
          <w:rFonts w:asciiTheme="minorHAnsi" w:hAnsiTheme="minorHAnsi" w:cstheme="minorHAnsi"/>
          <w:bCs/>
          <w:color w:val="auto"/>
          <w:sz w:val="22"/>
          <w:szCs w:val="22"/>
        </w:rPr>
        <w:t>Zamawiający</w:t>
      </w:r>
      <w:r w:rsidR="00BB23BA"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informuje, że należy przyjąć parametr</w:t>
      </w:r>
      <w:r w:rsidR="00E31C98" w:rsidRPr="00E31C98">
        <w:rPr>
          <w:rFonts w:asciiTheme="minorHAnsi" w:hAnsiTheme="minorHAnsi" w:cstheme="minorHAnsi"/>
          <w:bCs/>
          <w:color w:val="auto"/>
          <w:sz w:val="22"/>
          <w:szCs w:val="22"/>
        </w:rPr>
        <w:t>y</w:t>
      </w:r>
      <w:r w:rsidR="00BB23BA"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temperatur</w:t>
      </w:r>
      <w:r w:rsidR="00E31C98"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owe po stronie </w:t>
      </w:r>
      <w:r w:rsidR="0031193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wysokiego parametru </w:t>
      </w:r>
      <w:r w:rsidR="00E31C98" w:rsidRPr="00E31C98">
        <w:rPr>
          <w:rFonts w:asciiTheme="minorHAnsi" w:hAnsiTheme="minorHAnsi" w:cstheme="minorHAnsi"/>
          <w:bCs/>
          <w:color w:val="auto"/>
          <w:sz w:val="22"/>
          <w:szCs w:val="22"/>
        </w:rPr>
        <w:t>120/65</w:t>
      </w:r>
      <w:r w:rsidR="0031193A" w:rsidRPr="00AA12ED">
        <w:rPr>
          <w:rFonts w:ascii="Calibri" w:hAnsi="Calibri" w:cs="Calibri"/>
          <w:color w:val="auto"/>
          <w:sz w:val="22"/>
          <w:szCs w:val="22"/>
        </w:rPr>
        <w:t>°C</w:t>
      </w:r>
      <w:r w:rsidR="00E31C98" w:rsidRPr="00AA12E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po stronie </w:t>
      </w:r>
      <w:r w:rsidR="0031193A" w:rsidRPr="00AA12E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niskiego parametru </w:t>
      </w:r>
      <w:r w:rsidR="00BB23BA" w:rsidRPr="00AA12E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80/60</w:t>
      </w:r>
      <w:bookmarkStart w:id="2" w:name="_Hlk60131572"/>
      <w:r w:rsidR="0031193A" w:rsidRPr="00AA12ED">
        <w:rPr>
          <w:rFonts w:ascii="Calibri" w:hAnsi="Calibri" w:cs="Calibri"/>
          <w:color w:val="auto"/>
          <w:sz w:val="22"/>
          <w:szCs w:val="22"/>
        </w:rPr>
        <w:t>°C</w:t>
      </w:r>
      <w:bookmarkEnd w:id="2"/>
      <w:r w:rsidR="00BB23BA" w:rsidRPr="00AA12E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 </w:t>
      </w:r>
    </w:p>
    <w:p w14:paraId="3D535899" w14:textId="09F2281D" w:rsidR="00F11619" w:rsidRDefault="00BB23BA" w:rsidP="00560499">
      <w:pPr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 związku z powyższym </w:t>
      </w:r>
      <w:r w:rsidR="00F11619">
        <w:rPr>
          <w:rFonts w:asciiTheme="minorHAnsi" w:hAnsiTheme="minorHAnsi" w:cstheme="minorHAnsi"/>
          <w:bCs/>
          <w:color w:val="auto"/>
          <w:sz w:val="22"/>
          <w:szCs w:val="22"/>
        </w:rPr>
        <w:t>Z</w:t>
      </w:r>
      <w:r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amawiający modyfikuje zapis </w:t>
      </w:r>
      <w:r w:rsidR="00E31C98"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 </w:t>
      </w:r>
      <w:r w:rsidR="0031193A">
        <w:rPr>
          <w:rFonts w:asciiTheme="minorHAnsi" w:hAnsiTheme="minorHAnsi" w:cstheme="minorHAnsi"/>
          <w:bCs/>
          <w:color w:val="auto"/>
          <w:sz w:val="22"/>
          <w:szCs w:val="22"/>
        </w:rPr>
        <w:t>„Szczegółowym opisie przedmiotu zamówienia”</w:t>
      </w:r>
      <w:r w:rsidR="00F11619">
        <w:rPr>
          <w:rFonts w:asciiTheme="minorHAnsi" w:hAnsiTheme="minorHAnsi" w:cstheme="minorHAnsi"/>
          <w:bCs/>
          <w:color w:val="auto"/>
          <w:sz w:val="22"/>
          <w:szCs w:val="22"/>
        </w:rPr>
        <w:t>-</w:t>
      </w:r>
      <w:r w:rsidR="0031193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E31C98"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zał. 1 do </w:t>
      </w:r>
      <w:proofErr w:type="spellStart"/>
      <w:r w:rsidR="00E31C98" w:rsidRPr="00E31C98">
        <w:rPr>
          <w:rFonts w:asciiTheme="minorHAnsi" w:hAnsiTheme="minorHAnsi" w:cstheme="minorHAnsi"/>
          <w:bCs/>
          <w:color w:val="auto"/>
          <w:sz w:val="22"/>
          <w:szCs w:val="22"/>
        </w:rPr>
        <w:t>SiWZ</w:t>
      </w:r>
      <w:proofErr w:type="spellEnd"/>
      <w:r w:rsidR="00F1161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/ do umowy pkt II. WĘZŁY CIEPLNE, ppkt 1.z) w ten sposób, że </w:t>
      </w:r>
      <w:r w:rsidR="00F11619" w:rsidRPr="00F11619">
        <w:rPr>
          <w:rFonts w:asciiTheme="minorHAnsi" w:hAnsiTheme="minorHAnsi" w:cstheme="minorHAnsi"/>
          <w:bCs/>
          <w:color w:val="auto"/>
          <w:sz w:val="22"/>
          <w:szCs w:val="22"/>
        </w:rPr>
        <w:t>w miejsce treści</w:t>
      </w:r>
      <w:r w:rsidR="00F11619">
        <w:rPr>
          <w:rFonts w:asciiTheme="minorHAnsi" w:hAnsiTheme="minorHAnsi" w:cstheme="minorHAnsi"/>
          <w:bCs/>
          <w:color w:val="auto"/>
          <w:sz w:val="22"/>
          <w:szCs w:val="22"/>
        </w:rPr>
        <w:t>:</w:t>
      </w:r>
    </w:p>
    <w:p w14:paraId="030AD429" w14:textId="77777777" w:rsidR="000A2E2A" w:rsidRDefault="000A2E2A" w:rsidP="00F11619">
      <w:pPr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70960C0" w14:textId="77777777" w:rsidR="00227739" w:rsidRPr="00F11619" w:rsidRDefault="00227739" w:rsidP="00F11619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7DECA544" w14:textId="0D6C5E07" w:rsidR="00F11619" w:rsidRPr="00F11619" w:rsidRDefault="00F11619" w:rsidP="0022773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11619">
        <w:rPr>
          <w:rFonts w:asciiTheme="minorHAnsi" w:hAnsiTheme="minorHAnsi" w:cstheme="minorHAnsi"/>
          <w:bCs/>
          <w:color w:val="auto"/>
          <w:sz w:val="22"/>
          <w:szCs w:val="22"/>
        </w:rPr>
        <w:lastRenderedPageBreak/>
        <w:t xml:space="preserve"> </w:t>
      </w:r>
      <w:bookmarkStart w:id="3" w:name="_Hlk30072074"/>
      <w:r>
        <w:rPr>
          <w:rFonts w:asciiTheme="minorHAnsi" w:hAnsiTheme="minorHAnsi" w:cstheme="minorHAnsi"/>
          <w:bCs/>
          <w:color w:val="auto"/>
          <w:sz w:val="22"/>
          <w:szCs w:val="22"/>
        </w:rPr>
        <w:t>„</w:t>
      </w:r>
      <w:r w:rsidRPr="00F11619">
        <w:rPr>
          <w:rFonts w:ascii="Calibri" w:hAnsi="Calibri" w:cs="Calibri"/>
          <w:sz w:val="22"/>
          <w:szCs w:val="22"/>
        </w:rPr>
        <w:t>Do obliczeń węzłów dla okresu zimowego należy przyjąć niżej określone parametry temperaturowe:</w:t>
      </w:r>
    </w:p>
    <w:p w14:paraId="7A8D0AF9" w14:textId="77777777" w:rsidR="00F11619" w:rsidRPr="00943430" w:rsidRDefault="00F11619" w:rsidP="00F11619">
      <w:pPr>
        <w:numPr>
          <w:ilvl w:val="0"/>
          <w:numId w:val="12"/>
        </w:numPr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943430">
        <w:rPr>
          <w:rFonts w:ascii="Calibri" w:hAnsi="Calibri" w:cs="Calibri"/>
          <w:sz w:val="22"/>
          <w:szCs w:val="22"/>
        </w:rPr>
        <w:t xml:space="preserve">dla wysokiego parametru </w:t>
      </w:r>
      <w:r w:rsidRPr="00943430">
        <w:rPr>
          <w:rFonts w:ascii="Calibri" w:hAnsi="Calibri" w:cs="Calibri"/>
          <w:sz w:val="22"/>
          <w:szCs w:val="22"/>
        </w:rPr>
        <w:tab/>
        <w:t>–</w:t>
      </w:r>
      <w:r w:rsidRPr="00943430">
        <w:rPr>
          <w:rFonts w:ascii="Calibri" w:hAnsi="Calibri" w:cs="Calibri"/>
          <w:sz w:val="22"/>
          <w:szCs w:val="22"/>
        </w:rPr>
        <w:tab/>
        <w:t>120/65 °C dla okresu grzewczego,</w:t>
      </w:r>
    </w:p>
    <w:p w14:paraId="0FEAFA9B" w14:textId="77777777" w:rsidR="00F11619" w:rsidRPr="00943430" w:rsidRDefault="00F11619" w:rsidP="00F11619">
      <w:pPr>
        <w:numPr>
          <w:ilvl w:val="0"/>
          <w:numId w:val="12"/>
        </w:numPr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943430">
        <w:rPr>
          <w:rFonts w:ascii="Calibri" w:hAnsi="Calibri" w:cs="Calibri"/>
          <w:sz w:val="22"/>
          <w:szCs w:val="22"/>
        </w:rPr>
        <w:t xml:space="preserve">dla wysokiego parametru </w:t>
      </w:r>
      <w:r w:rsidRPr="00943430">
        <w:rPr>
          <w:rFonts w:ascii="Calibri" w:hAnsi="Calibri" w:cs="Calibri"/>
          <w:sz w:val="22"/>
          <w:szCs w:val="22"/>
        </w:rPr>
        <w:tab/>
        <w:t>–</w:t>
      </w:r>
      <w:r w:rsidRPr="00943430">
        <w:rPr>
          <w:rFonts w:ascii="Calibri" w:hAnsi="Calibri" w:cs="Calibri"/>
          <w:sz w:val="22"/>
          <w:szCs w:val="22"/>
        </w:rPr>
        <w:tab/>
        <w:t>70/40 °C lato,</w:t>
      </w:r>
    </w:p>
    <w:p w14:paraId="363DA5E0" w14:textId="45697FE0" w:rsidR="00F11619" w:rsidRDefault="00F11619" w:rsidP="00F11619">
      <w:pPr>
        <w:numPr>
          <w:ilvl w:val="0"/>
          <w:numId w:val="12"/>
        </w:numPr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943430">
        <w:rPr>
          <w:rFonts w:ascii="Calibri" w:hAnsi="Calibri" w:cs="Calibri"/>
          <w:sz w:val="22"/>
          <w:szCs w:val="22"/>
        </w:rPr>
        <w:t>dla niskiego parametru</w:t>
      </w:r>
      <w:r w:rsidRPr="00943430">
        <w:rPr>
          <w:rFonts w:ascii="Calibri" w:hAnsi="Calibri" w:cs="Calibri"/>
          <w:sz w:val="22"/>
          <w:szCs w:val="22"/>
        </w:rPr>
        <w:tab/>
        <w:t>–</w:t>
      </w:r>
      <w:r w:rsidRPr="00943430">
        <w:rPr>
          <w:rFonts w:ascii="Calibri" w:hAnsi="Calibri" w:cs="Calibri"/>
          <w:sz w:val="22"/>
          <w:szCs w:val="22"/>
        </w:rPr>
        <w:tab/>
        <w:t>90/70 °C (dla wszystkich budynków)</w:t>
      </w:r>
      <w:r>
        <w:rPr>
          <w:rFonts w:ascii="Calibri" w:hAnsi="Calibri" w:cs="Calibri"/>
          <w:sz w:val="22"/>
          <w:szCs w:val="22"/>
        </w:rPr>
        <w:t>”</w:t>
      </w:r>
      <w:r w:rsidRPr="00943430">
        <w:rPr>
          <w:rFonts w:ascii="Calibri" w:hAnsi="Calibri" w:cs="Calibri"/>
          <w:sz w:val="22"/>
          <w:szCs w:val="22"/>
        </w:rPr>
        <w:t>.</w:t>
      </w:r>
    </w:p>
    <w:p w14:paraId="7B5B8A04" w14:textId="77777777" w:rsidR="00560499" w:rsidRPr="00560499" w:rsidRDefault="00560499" w:rsidP="00560499">
      <w:p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</w:p>
    <w:p w14:paraId="2AC0EC40" w14:textId="77777777" w:rsidR="00F11619" w:rsidRDefault="00F11619" w:rsidP="00AA12ED">
      <w:pPr>
        <w:spacing w:line="276" w:lineRule="auto"/>
        <w:ind w:left="993" w:hanging="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wprowadza się treść:</w:t>
      </w:r>
    </w:p>
    <w:p w14:paraId="2B7F6FBC" w14:textId="2D54C51C" w:rsidR="00F11619" w:rsidRPr="00F11619" w:rsidRDefault="00F11619" w:rsidP="00AA12ED">
      <w:pPr>
        <w:spacing w:line="276" w:lineRule="auto"/>
        <w:ind w:left="993" w:hanging="993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</w:t>
      </w:r>
      <w:bookmarkStart w:id="4" w:name="_Hlk60128031"/>
      <w:r w:rsidRPr="00F11619">
        <w:rPr>
          <w:rFonts w:ascii="Calibri" w:hAnsi="Calibri" w:cs="Calibri"/>
          <w:color w:val="FF0000"/>
          <w:sz w:val="22"/>
          <w:szCs w:val="22"/>
        </w:rPr>
        <w:t>Do obliczeń węzłów należy przyjąć niżej określone parametry temperaturowe:</w:t>
      </w:r>
    </w:p>
    <w:p w14:paraId="52EE540A" w14:textId="152B5B32" w:rsidR="00F11619" w:rsidRPr="00F11619" w:rsidRDefault="00AA12ED" w:rsidP="00F11619">
      <w:pPr>
        <w:spacing w:line="276" w:lineRule="auto"/>
        <w:ind w:left="567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</w:t>
      </w:r>
      <w:r w:rsidR="00F11619" w:rsidRPr="00F11619">
        <w:rPr>
          <w:rFonts w:ascii="Calibri" w:hAnsi="Calibri" w:cs="Calibri"/>
          <w:color w:val="FF0000"/>
          <w:sz w:val="22"/>
          <w:szCs w:val="22"/>
        </w:rPr>
        <w:t>la okresu zimowego:</w:t>
      </w:r>
    </w:p>
    <w:p w14:paraId="660C037E" w14:textId="09F1FD57" w:rsidR="00F11619" w:rsidRPr="00F11619" w:rsidRDefault="00F11619" w:rsidP="00F11619">
      <w:pPr>
        <w:numPr>
          <w:ilvl w:val="0"/>
          <w:numId w:val="12"/>
        </w:numPr>
        <w:spacing w:line="276" w:lineRule="auto"/>
        <w:ind w:left="993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F11619">
        <w:rPr>
          <w:rFonts w:ascii="Calibri" w:hAnsi="Calibri" w:cs="Calibri"/>
          <w:color w:val="FF0000"/>
          <w:sz w:val="22"/>
          <w:szCs w:val="22"/>
        </w:rPr>
        <w:t xml:space="preserve">dla wysokiego parametru </w:t>
      </w:r>
      <w:r w:rsidRPr="00F11619">
        <w:rPr>
          <w:rFonts w:ascii="Calibri" w:hAnsi="Calibri" w:cs="Calibri"/>
          <w:color w:val="FF0000"/>
          <w:sz w:val="22"/>
          <w:szCs w:val="22"/>
        </w:rPr>
        <w:tab/>
        <w:t>–</w:t>
      </w:r>
      <w:r w:rsidRPr="00F11619">
        <w:rPr>
          <w:rFonts w:ascii="Calibri" w:hAnsi="Calibri" w:cs="Calibri"/>
          <w:color w:val="FF0000"/>
          <w:sz w:val="22"/>
          <w:szCs w:val="22"/>
        </w:rPr>
        <w:tab/>
        <w:t>120/65 °C dla okresu grzewczego,</w:t>
      </w:r>
    </w:p>
    <w:p w14:paraId="75EEF42D" w14:textId="77777777" w:rsidR="00F11619" w:rsidRPr="00F11619" w:rsidRDefault="00F11619" w:rsidP="00F11619">
      <w:pPr>
        <w:numPr>
          <w:ilvl w:val="0"/>
          <w:numId w:val="12"/>
        </w:numPr>
        <w:spacing w:line="276" w:lineRule="auto"/>
        <w:ind w:left="993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F11619">
        <w:rPr>
          <w:rFonts w:ascii="Calibri" w:hAnsi="Calibri" w:cs="Calibri"/>
          <w:color w:val="FF0000"/>
          <w:sz w:val="22"/>
          <w:szCs w:val="22"/>
        </w:rPr>
        <w:t>dla niskiego parametru</w:t>
      </w:r>
      <w:r w:rsidRPr="00F11619">
        <w:rPr>
          <w:rFonts w:ascii="Calibri" w:hAnsi="Calibri" w:cs="Calibri"/>
          <w:color w:val="FF0000"/>
          <w:sz w:val="22"/>
          <w:szCs w:val="22"/>
        </w:rPr>
        <w:tab/>
        <w:t>–</w:t>
      </w:r>
      <w:r w:rsidRPr="00F11619">
        <w:rPr>
          <w:rFonts w:ascii="Calibri" w:hAnsi="Calibri" w:cs="Calibri"/>
          <w:color w:val="FF0000"/>
          <w:sz w:val="22"/>
          <w:szCs w:val="22"/>
        </w:rPr>
        <w:tab/>
        <w:t>80/60 °C (dla wszystkich budynków).</w:t>
      </w:r>
    </w:p>
    <w:p w14:paraId="6B1A68C4" w14:textId="202C6A48" w:rsidR="00F11619" w:rsidRPr="00F11619" w:rsidRDefault="00AA12ED" w:rsidP="00F11619">
      <w:pPr>
        <w:spacing w:line="276" w:lineRule="auto"/>
        <w:ind w:left="567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</w:t>
      </w:r>
      <w:r w:rsidR="00F11619" w:rsidRPr="00F11619">
        <w:rPr>
          <w:rFonts w:ascii="Calibri" w:hAnsi="Calibri" w:cs="Calibri"/>
          <w:color w:val="FF0000"/>
          <w:sz w:val="22"/>
          <w:szCs w:val="22"/>
        </w:rPr>
        <w:t>la okresu letniego:</w:t>
      </w:r>
    </w:p>
    <w:p w14:paraId="694A8C42" w14:textId="58BB2F10" w:rsidR="00BB23BA" w:rsidRDefault="00F11619" w:rsidP="00AA12ED">
      <w:pPr>
        <w:numPr>
          <w:ilvl w:val="0"/>
          <w:numId w:val="12"/>
        </w:numPr>
        <w:spacing w:line="276" w:lineRule="auto"/>
        <w:ind w:left="993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F11619">
        <w:rPr>
          <w:rFonts w:ascii="Calibri" w:hAnsi="Calibri" w:cs="Calibri"/>
          <w:color w:val="FF0000"/>
          <w:sz w:val="22"/>
          <w:szCs w:val="22"/>
        </w:rPr>
        <w:t xml:space="preserve">dla wysokiego parametru </w:t>
      </w:r>
      <w:r w:rsidRPr="00F11619">
        <w:rPr>
          <w:rFonts w:ascii="Calibri" w:hAnsi="Calibri" w:cs="Calibri"/>
          <w:color w:val="FF0000"/>
          <w:sz w:val="22"/>
          <w:szCs w:val="22"/>
        </w:rPr>
        <w:tab/>
        <w:t>–</w:t>
      </w:r>
      <w:r w:rsidRPr="00F11619">
        <w:rPr>
          <w:rFonts w:ascii="Calibri" w:hAnsi="Calibri" w:cs="Calibri"/>
          <w:color w:val="FF0000"/>
          <w:sz w:val="22"/>
          <w:szCs w:val="22"/>
        </w:rPr>
        <w:tab/>
        <w:t>70/40 °C lato”.</w:t>
      </w:r>
      <w:bookmarkEnd w:id="3"/>
      <w:bookmarkEnd w:id="4"/>
    </w:p>
    <w:p w14:paraId="200958B9" w14:textId="77777777" w:rsidR="00560499" w:rsidRDefault="00560499" w:rsidP="00560499">
      <w:pPr>
        <w:spacing w:line="276" w:lineRule="auto"/>
        <w:ind w:left="993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C7275C0" w14:textId="536DD7D7" w:rsidR="001A0AF3" w:rsidRPr="001A0AF3" w:rsidRDefault="001A0AF3" w:rsidP="00D22BFA">
      <w:pPr>
        <w:spacing w:after="120" w:line="276" w:lineRule="auto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1A0AF3">
        <w:rPr>
          <w:rFonts w:ascii="Calibri" w:hAnsi="Calibri" w:cs="Calibri"/>
          <w:color w:val="auto"/>
          <w:sz w:val="22"/>
          <w:szCs w:val="22"/>
        </w:rPr>
        <w:t>Ponadto w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Szczegółowym opisie przedmiotu zamówienia”- </w:t>
      </w:r>
      <w:r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zał. 1 do </w:t>
      </w:r>
      <w:proofErr w:type="spellStart"/>
      <w:r w:rsidRPr="00E31C98">
        <w:rPr>
          <w:rFonts w:asciiTheme="minorHAnsi" w:hAnsiTheme="minorHAnsi" w:cstheme="minorHAnsi"/>
          <w:bCs/>
          <w:color w:val="auto"/>
          <w:sz w:val="22"/>
          <w:szCs w:val="22"/>
        </w:rPr>
        <w:t>SiWZ</w:t>
      </w:r>
      <w:proofErr w:type="spellEnd"/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/ do umowy wprowadza się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1A0AF3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pkt </w:t>
      </w:r>
      <w:r w:rsidRPr="001A0AF3">
        <w:rPr>
          <w:rFonts w:asciiTheme="minorHAnsi" w:hAnsiTheme="minorHAnsi" w:cstheme="minorHAnsi"/>
          <w:b/>
          <w:color w:val="FF0000"/>
          <w:sz w:val="22"/>
          <w:szCs w:val="22"/>
        </w:rPr>
        <w:t>IV</w:t>
      </w:r>
      <w:r w:rsidRPr="001A0AF3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1A0AF3">
        <w:rPr>
          <w:rFonts w:ascii="Calibri" w:hAnsi="Calibri" w:cs="Calibri"/>
          <w:b/>
          <w:color w:val="FF0000"/>
          <w:sz w:val="22"/>
          <w:szCs w:val="22"/>
        </w:rPr>
        <w:t>ODSTĘPSTWA OD DOKUMENTACJI PROJEKTOWEJ</w:t>
      </w:r>
      <w:r w:rsidRPr="001A0AF3">
        <w:rPr>
          <w:rFonts w:ascii="Calibri" w:hAnsi="Calibri" w:cs="Calibri"/>
          <w:bCs/>
          <w:color w:val="FF0000"/>
          <w:sz w:val="22"/>
          <w:szCs w:val="22"/>
        </w:rPr>
        <w:t xml:space="preserve"> o treści:</w:t>
      </w:r>
    </w:p>
    <w:p w14:paraId="01593EFE" w14:textId="77777777" w:rsidR="006F50D2" w:rsidRPr="00F61038" w:rsidRDefault="006F50D2" w:rsidP="006F50D2">
      <w:pPr>
        <w:spacing w:after="80"/>
        <w:rPr>
          <w:rFonts w:ascii="Calibri" w:hAnsi="Calibri" w:cs="Calibri"/>
          <w:color w:val="FF0000"/>
          <w:sz w:val="22"/>
          <w:szCs w:val="22"/>
        </w:rPr>
      </w:pPr>
      <w:r w:rsidRPr="00F61038">
        <w:rPr>
          <w:rFonts w:ascii="Calibri" w:hAnsi="Calibri" w:cs="Calibri"/>
          <w:color w:val="FF0000"/>
          <w:sz w:val="22"/>
          <w:szCs w:val="22"/>
        </w:rPr>
        <w:t xml:space="preserve">Do obliczeń węzłów dla okresu zimowego należy przyjąć niżej określone parametry temperaturowe: </w:t>
      </w:r>
    </w:p>
    <w:p w14:paraId="57D241E1" w14:textId="77777777" w:rsidR="006F50D2" w:rsidRPr="00F8082F" w:rsidRDefault="006F50D2" w:rsidP="006F50D2">
      <w:pPr>
        <w:numPr>
          <w:ilvl w:val="0"/>
          <w:numId w:val="12"/>
        </w:numPr>
        <w:spacing w:line="23" w:lineRule="atLeast"/>
        <w:ind w:left="992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F61038">
        <w:rPr>
          <w:rFonts w:ascii="Calibri" w:hAnsi="Calibri" w:cs="Calibri"/>
          <w:color w:val="FF0000"/>
          <w:sz w:val="22"/>
          <w:szCs w:val="22"/>
        </w:rPr>
        <w:t xml:space="preserve">temperatura zasilania/ temp. powrotu - zima 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FF0000"/>
          <w:sz w:val="22"/>
          <w:szCs w:val="22"/>
        </w:rPr>
        <w:tab/>
      </w:r>
      <w:r w:rsidRPr="00F61038">
        <w:rPr>
          <w:rFonts w:ascii="Calibri" w:hAnsi="Calibri" w:cs="Calibri"/>
          <w:color w:val="FF0000"/>
          <w:sz w:val="22"/>
          <w:szCs w:val="22"/>
        </w:rPr>
        <w:t>–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F61038">
        <w:rPr>
          <w:rFonts w:ascii="Calibri" w:hAnsi="Calibri" w:cs="Calibri"/>
          <w:color w:val="FF0000"/>
          <w:sz w:val="22"/>
          <w:szCs w:val="22"/>
        </w:rPr>
        <w:t xml:space="preserve">120/65 °C </w:t>
      </w:r>
      <w:r>
        <w:rPr>
          <w:rFonts w:ascii="Calibri" w:hAnsi="Calibri" w:cs="Calibri"/>
          <w:color w:val="FF0000"/>
          <w:sz w:val="22"/>
          <w:szCs w:val="22"/>
        </w:rPr>
        <w:t>,</w:t>
      </w:r>
    </w:p>
    <w:p w14:paraId="38364A01" w14:textId="77777777" w:rsidR="006F50D2" w:rsidRPr="00F61038" w:rsidRDefault="006F50D2" w:rsidP="006F50D2">
      <w:pPr>
        <w:numPr>
          <w:ilvl w:val="0"/>
          <w:numId w:val="12"/>
        </w:numPr>
        <w:spacing w:line="23" w:lineRule="atLeast"/>
        <w:ind w:left="992" w:hanging="284"/>
        <w:rPr>
          <w:rFonts w:ascii="Calibri" w:hAnsi="Calibri" w:cs="Calibri"/>
          <w:color w:val="FF0000"/>
          <w:sz w:val="22"/>
          <w:szCs w:val="22"/>
        </w:rPr>
      </w:pPr>
      <w:r w:rsidRPr="00F61038">
        <w:rPr>
          <w:rFonts w:ascii="Calibri" w:hAnsi="Calibri" w:cs="Calibri"/>
          <w:color w:val="FF0000"/>
          <w:sz w:val="22"/>
          <w:szCs w:val="22"/>
        </w:rPr>
        <w:t xml:space="preserve">temperatura zasilania/ temp. powrotu - zima </w:t>
      </w:r>
      <w:r w:rsidRPr="00F61038">
        <w:rPr>
          <w:rFonts w:ascii="Calibri" w:hAnsi="Calibri" w:cs="Calibri"/>
          <w:color w:val="FF0000"/>
          <w:sz w:val="22"/>
          <w:szCs w:val="22"/>
        </w:rPr>
        <w:tab/>
        <w:t>–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F61038">
        <w:rPr>
          <w:rFonts w:ascii="Calibri" w:hAnsi="Calibri" w:cs="Calibri"/>
          <w:color w:val="FF0000"/>
          <w:sz w:val="22"/>
          <w:szCs w:val="22"/>
        </w:rPr>
        <w:t>80/60°C (dla wszystkich budynków)</w:t>
      </w:r>
      <w:r>
        <w:rPr>
          <w:rFonts w:ascii="Calibri" w:hAnsi="Calibri" w:cs="Calibri"/>
          <w:color w:val="FF0000"/>
          <w:sz w:val="22"/>
          <w:szCs w:val="22"/>
        </w:rPr>
        <w:t>.</w:t>
      </w:r>
    </w:p>
    <w:p w14:paraId="6472CB71" w14:textId="37FE327D" w:rsidR="00AA12ED" w:rsidRPr="001A0AF3" w:rsidRDefault="001A0AF3" w:rsidP="006F50D2">
      <w:pPr>
        <w:spacing w:line="23" w:lineRule="atLeast"/>
        <w:ind w:left="992"/>
        <w:jc w:val="both"/>
        <w:rPr>
          <w:rFonts w:ascii="Calibri" w:hAnsi="Calibri" w:cs="Calibri"/>
          <w:sz w:val="22"/>
          <w:szCs w:val="22"/>
        </w:rPr>
      </w:pPr>
      <w:r w:rsidRPr="00943430">
        <w:rPr>
          <w:rFonts w:ascii="Calibri" w:hAnsi="Calibri" w:cs="Calibri"/>
          <w:sz w:val="22"/>
          <w:szCs w:val="22"/>
        </w:rPr>
        <w:t xml:space="preserve"> </w:t>
      </w:r>
    </w:p>
    <w:p w14:paraId="1A2B9DB1" w14:textId="3C1AC87D" w:rsidR="008F0B16" w:rsidRPr="000A2E2A" w:rsidRDefault="00CC2233" w:rsidP="00932622">
      <w:pPr>
        <w:tabs>
          <w:tab w:val="left" w:pos="9639"/>
        </w:tabs>
        <w:spacing w:after="80" w:line="276" w:lineRule="auto"/>
        <w:ind w:right="-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Pytanie nr 4</w:t>
      </w:r>
    </w:p>
    <w:p w14:paraId="3D061AC6" w14:textId="77777777" w:rsidR="00CC2233" w:rsidRPr="00CC2233" w:rsidRDefault="00CC2233" w:rsidP="00CC2233">
      <w:pPr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</w:pPr>
      <w:r w:rsidRPr="00CC2233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 xml:space="preserve">Proszę o informację czy pompa cyrkulacyjno-ładująca powinna być elektroniczna? </w:t>
      </w:r>
    </w:p>
    <w:p w14:paraId="7485EBB1" w14:textId="77777777" w:rsidR="00CC2233" w:rsidRPr="00E31C98" w:rsidRDefault="00CC2233" w:rsidP="00CC2233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Odpowiedź Zamawiającego</w:t>
      </w:r>
    </w:p>
    <w:p w14:paraId="50AFDED5" w14:textId="7939115E" w:rsidR="00CC2233" w:rsidRDefault="00CC2233" w:rsidP="00CC2233">
      <w:pPr>
        <w:tabs>
          <w:tab w:val="left" w:pos="9639"/>
        </w:tabs>
        <w:spacing w:after="80" w:line="276" w:lineRule="auto"/>
        <w:ind w:right="-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Zamawiający informuje, że </w:t>
      </w:r>
      <w:r w:rsidR="00E31C98"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pompa cyrkulacyjno-ładująca powinna być elektroniczna. </w:t>
      </w:r>
    </w:p>
    <w:p w14:paraId="74C7C583" w14:textId="1FCFC060" w:rsidR="00AA12ED" w:rsidRDefault="00AA12ED" w:rsidP="00560499">
      <w:pPr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 związku z powyższym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Z</w:t>
      </w:r>
      <w:r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amawiający modyfikuje zapis w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„Szczegółowym opisie przedmiotu zamówienia”-</w:t>
      </w:r>
      <w:r w:rsidR="00560499"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zał. 1 do </w:t>
      </w:r>
      <w:proofErr w:type="spellStart"/>
      <w:r w:rsidRPr="00E31C98">
        <w:rPr>
          <w:rFonts w:asciiTheme="minorHAnsi" w:hAnsiTheme="minorHAnsi" w:cstheme="minorHAnsi"/>
          <w:bCs/>
          <w:color w:val="auto"/>
          <w:sz w:val="22"/>
          <w:szCs w:val="22"/>
        </w:rPr>
        <w:t>SiWZ</w:t>
      </w:r>
      <w:proofErr w:type="spellEnd"/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/ do umowy pkt II. WĘZŁY CIEPLNE, ppkt 1.b) w ten sposób, że </w:t>
      </w:r>
      <w:r w:rsidRPr="00F11619">
        <w:rPr>
          <w:rFonts w:asciiTheme="minorHAnsi" w:hAnsiTheme="minorHAnsi" w:cstheme="minorHAnsi"/>
          <w:bCs/>
          <w:color w:val="auto"/>
          <w:sz w:val="22"/>
          <w:szCs w:val="22"/>
        </w:rPr>
        <w:t>w miejsce treści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:</w:t>
      </w:r>
    </w:p>
    <w:p w14:paraId="1D5C30C5" w14:textId="0EB59518" w:rsidR="00AA12ED" w:rsidRDefault="00AA12ED" w:rsidP="00560499">
      <w:pPr>
        <w:tabs>
          <w:tab w:val="left" w:pos="9639"/>
        </w:tabs>
        <w:spacing w:after="80"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Pr="00F61038">
        <w:rPr>
          <w:rFonts w:ascii="Calibri" w:hAnsi="Calibri" w:cs="Calibri"/>
          <w:sz w:val="22"/>
          <w:szCs w:val="22"/>
        </w:rPr>
        <w:t>pompy obiegowe – elektron. reg. obrotów, silnik z magnesem trwałym</w:t>
      </w:r>
      <w:r>
        <w:rPr>
          <w:rFonts w:ascii="Calibri" w:hAnsi="Calibri" w:cs="Calibri"/>
          <w:sz w:val="22"/>
          <w:szCs w:val="22"/>
        </w:rPr>
        <w:t>”</w:t>
      </w:r>
      <w:r w:rsidR="00560499">
        <w:rPr>
          <w:rFonts w:ascii="Calibri" w:hAnsi="Calibri" w:cs="Calibri"/>
          <w:sz w:val="22"/>
          <w:szCs w:val="22"/>
        </w:rPr>
        <w:t>,</w:t>
      </w:r>
    </w:p>
    <w:p w14:paraId="3E9D39FC" w14:textId="77777777" w:rsidR="00AA12ED" w:rsidRDefault="00AA12ED" w:rsidP="00560499">
      <w:pPr>
        <w:spacing w:line="276" w:lineRule="auto"/>
        <w:ind w:left="993" w:hanging="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wprowadza się treść:</w:t>
      </w:r>
    </w:p>
    <w:p w14:paraId="15A2FBDD" w14:textId="77777777" w:rsidR="00300F2C" w:rsidRPr="00E31C98" w:rsidRDefault="00300F2C" w:rsidP="00300F2C">
      <w:pPr>
        <w:tabs>
          <w:tab w:val="left" w:pos="9639"/>
        </w:tabs>
        <w:spacing w:after="80" w:line="276" w:lineRule="auto"/>
        <w:ind w:right="-1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A251B">
        <w:rPr>
          <w:rFonts w:asciiTheme="minorHAnsi" w:hAnsiTheme="minorHAnsi" w:cstheme="minorHAnsi"/>
          <w:b/>
          <w:bCs/>
          <w:color w:val="FF0000"/>
          <w:sz w:val="22"/>
          <w:szCs w:val="22"/>
        </w:rPr>
        <w:t>„</w:t>
      </w:r>
      <w:bookmarkStart w:id="5" w:name="_Hlk60128315"/>
      <w:r w:rsidRPr="002A251B">
        <w:rPr>
          <w:rFonts w:ascii="Calibri" w:hAnsi="Calibri" w:cs="Calibri"/>
          <w:color w:val="FF0000"/>
          <w:sz w:val="22"/>
          <w:szCs w:val="22"/>
        </w:rPr>
        <w:t>pompy obiegowe – elektron. reg. obrotów, silnik z magnesem trwałym</w:t>
      </w:r>
      <w:bookmarkEnd w:id="5"/>
      <w:r w:rsidRPr="002A251B">
        <w:rPr>
          <w:rFonts w:ascii="Calibri" w:hAnsi="Calibri" w:cs="Calibri"/>
          <w:color w:val="FF0000"/>
          <w:sz w:val="22"/>
          <w:szCs w:val="22"/>
        </w:rPr>
        <w:t>, p</w:t>
      </w:r>
      <w:r w:rsidRPr="00F61038">
        <w:rPr>
          <w:rFonts w:ascii="Calibri" w:hAnsi="Calibri" w:cs="Calibri"/>
          <w:color w:val="FF0000"/>
          <w:sz w:val="22"/>
          <w:szCs w:val="22"/>
        </w:rPr>
        <w:t>ompa cyrkulacyjn</w:t>
      </w:r>
      <w:r>
        <w:rPr>
          <w:rFonts w:ascii="Calibri" w:hAnsi="Calibri" w:cs="Calibri"/>
          <w:color w:val="FF0000"/>
          <w:sz w:val="22"/>
          <w:szCs w:val="22"/>
        </w:rPr>
        <w:t>o-ładująca</w:t>
      </w:r>
      <w:r w:rsidRPr="00F61038">
        <w:rPr>
          <w:rFonts w:ascii="Calibri" w:hAnsi="Calibri" w:cs="Calibri"/>
          <w:color w:val="FF0000"/>
          <w:sz w:val="22"/>
          <w:szCs w:val="22"/>
        </w:rPr>
        <w:t xml:space="preserve"> elektroniczna</w:t>
      </w:r>
      <w:r>
        <w:rPr>
          <w:rFonts w:ascii="Calibri" w:hAnsi="Calibri" w:cs="Calibri"/>
          <w:color w:val="FF0000"/>
          <w:sz w:val="22"/>
          <w:szCs w:val="22"/>
        </w:rPr>
        <w:t>”.</w:t>
      </w:r>
    </w:p>
    <w:p w14:paraId="10FDCA69" w14:textId="125FEFED" w:rsidR="00A97195" w:rsidRPr="000A2E2A" w:rsidRDefault="00A97195" w:rsidP="00932622">
      <w:pPr>
        <w:tabs>
          <w:tab w:val="left" w:pos="9639"/>
        </w:tabs>
        <w:spacing w:after="80" w:line="276" w:lineRule="auto"/>
        <w:ind w:right="-1"/>
        <w:rPr>
          <w:rFonts w:asciiTheme="minorHAnsi" w:hAnsiTheme="minorHAnsi" w:cstheme="minorHAnsi"/>
          <w:color w:val="auto"/>
          <w:sz w:val="22"/>
          <w:szCs w:val="22"/>
        </w:rPr>
      </w:pPr>
    </w:p>
    <w:p w14:paraId="414170DB" w14:textId="5D23755D" w:rsidR="00CC2233" w:rsidRPr="000A2E2A" w:rsidRDefault="00CC2233" w:rsidP="00CC2233">
      <w:pPr>
        <w:tabs>
          <w:tab w:val="left" w:pos="9639"/>
        </w:tabs>
        <w:spacing w:after="80" w:line="276" w:lineRule="auto"/>
        <w:ind w:right="-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Pytanie nr 5</w:t>
      </w:r>
    </w:p>
    <w:p w14:paraId="0AB38259" w14:textId="77777777" w:rsidR="00CC2233" w:rsidRPr="00CC2233" w:rsidRDefault="00CC2233" w:rsidP="00CC2233">
      <w:pPr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</w:pPr>
      <w:r w:rsidRPr="00CC2233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 xml:space="preserve">Czy dla instalacji centralnego ogrzewania wymagany jest termostat bezpieczeństwa? </w:t>
      </w:r>
    </w:p>
    <w:p w14:paraId="092C474F" w14:textId="77777777" w:rsidR="00CC2233" w:rsidRPr="000A2E2A" w:rsidRDefault="00CC2233" w:rsidP="00CC223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Odpowiedź Zamawiającego</w:t>
      </w:r>
    </w:p>
    <w:p w14:paraId="02B85BB3" w14:textId="09FEF13D" w:rsidR="00CC2233" w:rsidRPr="00E31C98" w:rsidRDefault="00CC2233" w:rsidP="00CC2233">
      <w:pPr>
        <w:tabs>
          <w:tab w:val="left" w:pos="9639"/>
        </w:tabs>
        <w:spacing w:after="80" w:line="276" w:lineRule="auto"/>
        <w:ind w:right="-1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Zamawiający informuje, że </w:t>
      </w:r>
      <w:r w:rsidR="00E31C98"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dla instalacji centralnego ogrzewania wymagany jest termostat bezpieczeństwa. </w:t>
      </w:r>
    </w:p>
    <w:p w14:paraId="668D1CD2" w14:textId="77777777" w:rsidR="002A251B" w:rsidRDefault="00AA12ED" w:rsidP="00560499">
      <w:pPr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 związku z powyższym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Z</w:t>
      </w:r>
      <w:r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amawiający modyfikuje zapis w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„Szczegółowym opisie przedmiotu zamówienia”- </w:t>
      </w:r>
      <w:r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zał. 1 do </w:t>
      </w:r>
      <w:proofErr w:type="spellStart"/>
      <w:r w:rsidRPr="00E31C98">
        <w:rPr>
          <w:rFonts w:asciiTheme="minorHAnsi" w:hAnsiTheme="minorHAnsi" w:cstheme="minorHAnsi"/>
          <w:bCs/>
          <w:color w:val="auto"/>
          <w:sz w:val="22"/>
          <w:szCs w:val="22"/>
        </w:rPr>
        <w:t>SiWZ</w:t>
      </w:r>
      <w:proofErr w:type="spellEnd"/>
      <w:r>
        <w:rPr>
          <w:rFonts w:asciiTheme="minorHAnsi" w:hAnsiTheme="minorHAnsi" w:cstheme="minorHAnsi"/>
          <w:bCs/>
          <w:color w:val="auto"/>
          <w:sz w:val="22"/>
          <w:szCs w:val="22"/>
        </w:rPr>
        <w:t>/ do umowy pkt II. WĘZŁY CIEPLNE, ppkt 1.</w:t>
      </w:r>
      <w:r w:rsidR="002A251B">
        <w:rPr>
          <w:rFonts w:asciiTheme="minorHAnsi" w:hAnsiTheme="minorHAnsi" w:cstheme="minorHAnsi"/>
          <w:bCs/>
          <w:color w:val="auto"/>
          <w:sz w:val="22"/>
          <w:szCs w:val="22"/>
        </w:rPr>
        <w:t>v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) w ten sposób, że </w:t>
      </w:r>
      <w:r w:rsidRPr="00F11619">
        <w:rPr>
          <w:rFonts w:asciiTheme="minorHAnsi" w:hAnsiTheme="minorHAnsi" w:cstheme="minorHAnsi"/>
          <w:bCs/>
          <w:color w:val="auto"/>
          <w:sz w:val="22"/>
          <w:szCs w:val="22"/>
        </w:rPr>
        <w:t>w miejsce treści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:</w:t>
      </w:r>
    </w:p>
    <w:p w14:paraId="00E8CBE1" w14:textId="2D6FF7A8" w:rsidR="002A251B" w:rsidRPr="002A251B" w:rsidRDefault="002A251B" w:rsidP="00560499">
      <w:pPr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A251B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Pr="00A541DF">
        <w:rPr>
          <w:rFonts w:ascii="Calibri" w:hAnsi="Calibri" w:cs="Calibri"/>
          <w:color w:val="auto"/>
          <w:sz w:val="22"/>
          <w:szCs w:val="22"/>
        </w:rPr>
        <w:t>zabezpieczenie c.w.u. poprzez termostat, zawór regulacyjny c.w.u. z siłownikiem z funkcją awaryjnego zamykania (termostat samopowrotny montowany w zasobniku)</w:t>
      </w:r>
      <w:r>
        <w:rPr>
          <w:rFonts w:ascii="Calibri" w:hAnsi="Calibri" w:cs="Calibri"/>
          <w:color w:val="auto"/>
          <w:sz w:val="22"/>
          <w:szCs w:val="22"/>
        </w:rPr>
        <w:t>”</w:t>
      </w:r>
      <w:r w:rsidRPr="00A541DF">
        <w:rPr>
          <w:rFonts w:ascii="Calibri" w:hAnsi="Calibri" w:cs="Calibri"/>
          <w:color w:val="auto"/>
          <w:sz w:val="22"/>
          <w:szCs w:val="22"/>
        </w:rPr>
        <w:t>.</w:t>
      </w:r>
    </w:p>
    <w:p w14:paraId="5663DB6F" w14:textId="77777777" w:rsidR="002A251B" w:rsidRDefault="002A251B" w:rsidP="00560499">
      <w:pPr>
        <w:spacing w:line="276" w:lineRule="auto"/>
        <w:ind w:left="993" w:hanging="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wprowadza się treść:</w:t>
      </w:r>
    </w:p>
    <w:p w14:paraId="3A8773AC" w14:textId="0FEE4440" w:rsidR="002A251B" w:rsidRDefault="002A251B" w:rsidP="00560499">
      <w:pPr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2A251B">
        <w:rPr>
          <w:rFonts w:ascii="Calibri" w:hAnsi="Calibri" w:cs="Calibri"/>
          <w:color w:val="FF0000"/>
          <w:sz w:val="22"/>
          <w:szCs w:val="22"/>
        </w:rPr>
        <w:t>„zabezpieczenie c.w.u. poprzez termostat, zawór regulacyjny c.w.u. z siłownikiem z funkcją awaryjnego zamykania (termostat samopowrotny montowany w zasobniku). Dla instalacji centralnego ogrzewania należy zastosować termostaty bezpieczeństwa</w:t>
      </w:r>
      <w:r>
        <w:rPr>
          <w:rFonts w:ascii="Calibri" w:hAnsi="Calibri" w:cs="Calibri"/>
          <w:color w:val="FF0000"/>
          <w:sz w:val="22"/>
          <w:szCs w:val="22"/>
        </w:rPr>
        <w:t>”.</w:t>
      </w:r>
    </w:p>
    <w:p w14:paraId="42BCFF7A" w14:textId="77777777" w:rsidR="00C1406F" w:rsidRPr="002A251B" w:rsidRDefault="00C1406F" w:rsidP="0056049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8E4BF30" w14:textId="2DE3C804" w:rsidR="002A251B" w:rsidRDefault="002A251B" w:rsidP="00932622">
      <w:pPr>
        <w:tabs>
          <w:tab w:val="left" w:pos="9639"/>
        </w:tabs>
        <w:spacing w:after="80" w:line="276" w:lineRule="auto"/>
        <w:ind w:right="-1"/>
        <w:rPr>
          <w:rFonts w:asciiTheme="minorHAnsi" w:hAnsiTheme="minorHAnsi" w:cstheme="minorHAnsi"/>
          <w:color w:val="FF0000"/>
          <w:sz w:val="22"/>
          <w:szCs w:val="22"/>
        </w:rPr>
      </w:pPr>
    </w:p>
    <w:p w14:paraId="76F2A2B1" w14:textId="3B557CC8" w:rsidR="00CC2233" w:rsidRPr="000A2E2A" w:rsidRDefault="00CC2233" w:rsidP="00CC2233">
      <w:pPr>
        <w:tabs>
          <w:tab w:val="left" w:pos="9639"/>
        </w:tabs>
        <w:spacing w:after="80" w:line="276" w:lineRule="auto"/>
        <w:ind w:right="-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Pytanie nr 6</w:t>
      </w:r>
    </w:p>
    <w:p w14:paraId="68FC614A" w14:textId="0B8D1F6D" w:rsidR="00CC2233" w:rsidRPr="000A2E2A" w:rsidRDefault="00CC2233" w:rsidP="00932622">
      <w:pPr>
        <w:tabs>
          <w:tab w:val="left" w:pos="9639"/>
        </w:tabs>
        <w:spacing w:after="80" w:line="276" w:lineRule="auto"/>
        <w:ind w:right="-1"/>
        <w:rPr>
          <w:rFonts w:asciiTheme="minorHAnsi" w:hAnsiTheme="minorHAnsi" w:cstheme="minorHAnsi"/>
          <w:color w:val="auto"/>
          <w:sz w:val="22"/>
          <w:szCs w:val="22"/>
        </w:rPr>
      </w:pPr>
      <w:r w:rsidRPr="000A2E2A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>W związku z powyższymi pytaniami proszę o możliwość przedłużenia terminu składania ofert.</w:t>
      </w:r>
    </w:p>
    <w:p w14:paraId="4D33FD4C" w14:textId="77777777" w:rsidR="00CC2233" w:rsidRPr="00E31C98" w:rsidRDefault="00CC2233" w:rsidP="00CC2233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Odpowiedź Zamawiającego</w:t>
      </w:r>
    </w:p>
    <w:p w14:paraId="5E89331C" w14:textId="3A2B8EDC" w:rsidR="00CC2233" w:rsidRDefault="00CC2233" w:rsidP="00CC2233">
      <w:pPr>
        <w:tabs>
          <w:tab w:val="left" w:pos="9639"/>
        </w:tabs>
        <w:spacing w:after="80" w:line="276" w:lineRule="auto"/>
        <w:ind w:right="-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Zamawiający </w:t>
      </w:r>
      <w:r w:rsidR="00E31C98" w:rsidRPr="00E31C98">
        <w:rPr>
          <w:rFonts w:asciiTheme="minorHAnsi" w:hAnsiTheme="minorHAnsi" w:cstheme="minorHAnsi"/>
          <w:bCs/>
          <w:color w:val="auto"/>
          <w:sz w:val="22"/>
          <w:szCs w:val="22"/>
        </w:rPr>
        <w:t>podtrzymuje</w:t>
      </w:r>
      <w:r w:rsidR="002A251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wyznaczony</w:t>
      </w:r>
      <w:r w:rsidR="00E31C98"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termin składania ofert. </w:t>
      </w:r>
    </w:p>
    <w:p w14:paraId="34146271" w14:textId="77777777" w:rsidR="004B679E" w:rsidRDefault="004B679E" w:rsidP="00CC2233">
      <w:pPr>
        <w:tabs>
          <w:tab w:val="left" w:pos="9639"/>
        </w:tabs>
        <w:spacing w:after="80" w:line="276" w:lineRule="auto"/>
        <w:ind w:right="-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3FE3B53" w14:textId="0D115EB2" w:rsidR="004B679E" w:rsidRDefault="004B679E" w:rsidP="004B679E">
      <w:pPr>
        <w:tabs>
          <w:tab w:val="left" w:pos="9639"/>
        </w:tabs>
        <w:spacing w:after="80" w:line="276" w:lineRule="auto"/>
        <w:ind w:right="-1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Pytanie nr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</w:p>
    <w:p w14:paraId="0F5FD831" w14:textId="4CA6C4D6" w:rsidR="004B679E" w:rsidRDefault="006D40EB" w:rsidP="00CC2233">
      <w:pPr>
        <w:tabs>
          <w:tab w:val="left" w:pos="9639"/>
        </w:tabs>
        <w:spacing w:after="80" w:line="276" w:lineRule="auto"/>
        <w:ind w:right="-1"/>
        <w:jc w:val="both"/>
      </w:pPr>
      <w:r w:rsidRPr="006D40EB">
        <w:rPr>
          <w:rFonts w:asciiTheme="minorHAnsi" w:hAnsiTheme="minorHAnsi" w:cstheme="minorHAnsi"/>
          <w:sz w:val="22"/>
          <w:szCs w:val="22"/>
        </w:rPr>
        <w:t xml:space="preserve">Czy należy zastosować się do tabeli nr 3 – „zestawienie dobranych wodomierzy i liczników ciepła”, czy </w:t>
      </w:r>
      <w:r>
        <w:rPr>
          <w:rFonts w:asciiTheme="minorHAnsi" w:hAnsiTheme="minorHAnsi" w:cstheme="minorHAnsi"/>
          <w:sz w:val="22"/>
          <w:szCs w:val="22"/>
        </w:rPr>
        <w:br/>
      </w:r>
      <w:r w:rsidRPr="006D40EB">
        <w:rPr>
          <w:rFonts w:asciiTheme="minorHAnsi" w:hAnsiTheme="minorHAnsi" w:cstheme="minorHAnsi"/>
          <w:sz w:val="22"/>
          <w:szCs w:val="22"/>
        </w:rPr>
        <w:t>o doborze może decydować projektant? Sugerując się wzorami z wytycznych do projektowania (załącznik numer 14 do SIWZ), główne liczniki ciepła mogą zostać dobrane jako mniejsze</w:t>
      </w:r>
      <w:r>
        <w:t>.</w:t>
      </w:r>
    </w:p>
    <w:p w14:paraId="22674AAA" w14:textId="77777777" w:rsidR="006D40EB" w:rsidRPr="00E31C98" w:rsidRDefault="006D40EB" w:rsidP="006D40EB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Odpowiedź Zamawiającego</w:t>
      </w:r>
    </w:p>
    <w:p w14:paraId="34DA123F" w14:textId="6AD2F156" w:rsidR="006D40EB" w:rsidRPr="005228F5" w:rsidRDefault="005228F5" w:rsidP="00CC2233">
      <w:pPr>
        <w:tabs>
          <w:tab w:val="left" w:pos="9639"/>
        </w:tabs>
        <w:spacing w:after="80" w:line="276" w:lineRule="auto"/>
        <w:ind w:right="-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3CE5">
        <w:rPr>
          <w:rFonts w:asciiTheme="minorHAnsi" w:hAnsiTheme="minorHAnsi" w:cstheme="minorHAnsi"/>
          <w:color w:val="auto"/>
          <w:sz w:val="22"/>
          <w:szCs w:val="22"/>
        </w:rPr>
        <w:t>Zamawiający informuje, że</w:t>
      </w:r>
      <w:r w:rsidR="00B14CDC" w:rsidRPr="00E73C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457CE" w:rsidRPr="00E73CE5">
        <w:rPr>
          <w:rFonts w:asciiTheme="minorHAnsi" w:hAnsiTheme="minorHAnsi" w:cstheme="minorHAnsi"/>
          <w:color w:val="auto"/>
          <w:sz w:val="22"/>
          <w:szCs w:val="22"/>
        </w:rPr>
        <w:t xml:space="preserve">należy zastosować się do tabeli nr 3- „Zestawienie dobranych wodomierzy </w:t>
      </w:r>
      <w:r w:rsidR="00F705F9">
        <w:rPr>
          <w:rFonts w:asciiTheme="minorHAnsi" w:hAnsiTheme="minorHAnsi" w:cstheme="minorHAnsi"/>
          <w:color w:val="auto"/>
          <w:sz w:val="22"/>
          <w:szCs w:val="22"/>
        </w:rPr>
        <w:br/>
      </w:r>
      <w:r w:rsidR="009457CE" w:rsidRPr="00E73CE5">
        <w:rPr>
          <w:rFonts w:asciiTheme="minorHAnsi" w:hAnsiTheme="minorHAnsi" w:cstheme="minorHAnsi"/>
          <w:color w:val="auto"/>
          <w:sz w:val="22"/>
          <w:szCs w:val="22"/>
        </w:rPr>
        <w:t>i liczników ciepła”</w:t>
      </w:r>
      <w:r w:rsidR="00EB3A90" w:rsidRPr="00E73CE5">
        <w:rPr>
          <w:rFonts w:asciiTheme="minorHAnsi" w:hAnsiTheme="minorHAnsi" w:cstheme="minorHAnsi"/>
          <w:color w:val="auto"/>
          <w:sz w:val="22"/>
          <w:szCs w:val="22"/>
        </w:rPr>
        <w:t>, zgodnie z dokumentacją projektową.</w:t>
      </w:r>
      <w:r w:rsidR="00E73C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bookmarkEnd w:id="1"/>
    <w:p w14:paraId="01ACFE77" w14:textId="77777777" w:rsidR="00812753" w:rsidRPr="00CC2233" w:rsidRDefault="00812753" w:rsidP="00651E57">
      <w:pPr>
        <w:spacing w:line="276" w:lineRule="auto"/>
        <w:ind w:right="-35"/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</w:pPr>
    </w:p>
    <w:p w14:paraId="64AADD2A" w14:textId="2F2D680A" w:rsidR="00BE0410" w:rsidRPr="00E23CA5" w:rsidRDefault="00594554" w:rsidP="00560499">
      <w:pPr>
        <w:spacing w:line="276" w:lineRule="auto"/>
        <w:ind w:right="-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3CA5">
        <w:rPr>
          <w:rFonts w:asciiTheme="minorHAnsi" w:hAnsiTheme="minorHAnsi" w:cstheme="minorHAnsi"/>
          <w:color w:val="auto"/>
          <w:sz w:val="22"/>
          <w:szCs w:val="22"/>
        </w:rPr>
        <w:t xml:space="preserve">Informacje podane w odpowiedziach Zamawiającego </w:t>
      </w:r>
      <w:r w:rsidR="00BE0410" w:rsidRPr="00E23CA5">
        <w:rPr>
          <w:rFonts w:asciiTheme="minorHAnsi" w:hAnsiTheme="minorHAnsi" w:cstheme="minorHAnsi"/>
          <w:color w:val="auto"/>
          <w:sz w:val="22"/>
          <w:szCs w:val="22"/>
        </w:rPr>
        <w:t xml:space="preserve">oraz </w:t>
      </w:r>
      <w:r w:rsidR="00BE0410" w:rsidRPr="00E23CA5">
        <w:rPr>
          <w:rFonts w:ascii="Calibri" w:hAnsi="Calibri" w:cs="Calibri"/>
          <w:color w:val="auto"/>
          <w:sz w:val="22"/>
          <w:szCs w:val="22"/>
        </w:rPr>
        <w:t>„SZCZEGÓŁOWY OPIS PRZEDMIOTU  ZAMÓWIENIA – po modyfikacji</w:t>
      </w:r>
      <w:r w:rsidR="001A0AF3" w:rsidRPr="00E23CA5">
        <w:rPr>
          <w:rFonts w:ascii="Calibri" w:hAnsi="Calibri" w:cs="Calibri"/>
          <w:color w:val="auto"/>
          <w:sz w:val="22"/>
          <w:szCs w:val="22"/>
        </w:rPr>
        <w:t xml:space="preserve"> w dn. </w:t>
      </w:r>
      <w:r w:rsidR="00FD238B">
        <w:rPr>
          <w:rFonts w:ascii="Calibri" w:hAnsi="Calibri" w:cs="Calibri"/>
          <w:color w:val="auto"/>
          <w:sz w:val="22"/>
          <w:szCs w:val="22"/>
        </w:rPr>
        <w:t>30</w:t>
      </w:r>
      <w:r w:rsidR="001A0AF3" w:rsidRPr="00E23CA5">
        <w:rPr>
          <w:rFonts w:ascii="Calibri" w:hAnsi="Calibri" w:cs="Calibri"/>
          <w:color w:val="auto"/>
          <w:sz w:val="22"/>
          <w:szCs w:val="22"/>
        </w:rPr>
        <w:t>.12.2020 r.</w:t>
      </w:r>
      <w:r w:rsidR="00BE0410" w:rsidRPr="00E23CA5">
        <w:rPr>
          <w:rFonts w:ascii="Calibri" w:hAnsi="Calibri" w:cs="Calibri"/>
          <w:color w:val="auto"/>
          <w:sz w:val="22"/>
          <w:szCs w:val="22"/>
        </w:rPr>
        <w:t>” – załącznik nr 1 do SIWZ</w:t>
      </w:r>
      <w:r w:rsidR="001A0AF3" w:rsidRPr="00E23CA5">
        <w:rPr>
          <w:rFonts w:ascii="Calibri" w:hAnsi="Calibri" w:cs="Calibri"/>
          <w:color w:val="auto"/>
          <w:sz w:val="22"/>
          <w:szCs w:val="22"/>
        </w:rPr>
        <w:t>/ do umowy</w:t>
      </w:r>
      <w:r w:rsidR="00FC4809" w:rsidRPr="00E23CA5">
        <w:rPr>
          <w:rFonts w:ascii="Calibri" w:hAnsi="Calibri" w:cs="Calibri"/>
          <w:color w:val="auto"/>
          <w:sz w:val="22"/>
          <w:szCs w:val="22"/>
        </w:rPr>
        <w:t>,</w:t>
      </w:r>
      <w:r w:rsidR="00BE0410" w:rsidRPr="00E23CA5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E23CA5">
        <w:rPr>
          <w:rFonts w:asciiTheme="minorHAnsi" w:hAnsiTheme="minorHAnsi" w:cstheme="minorHAnsi"/>
          <w:color w:val="auto"/>
          <w:sz w:val="22"/>
          <w:szCs w:val="22"/>
        </w:rPr>
        <w:t xml:space="preserve">są obowiązujące dla wszystkich Wykonawców zamierzających złożyć </w:t>
      </w:r>
      <w:r w:rsidR="00A22D7F" w:rsidRPr="00E23CA5">
        <w:rPr>
          <w:rFonts w:asciiTheme="minorHAnsi" w:hAnsiTheme="minorHAnsi" w:cstheme="minorHAnsi"/>
          <w:color w:val="auto"/>
          <w:sz w:val="22"/>
          <w:szCs w:val="22"/>
        </w:rPr>
        <w:t>ofertę</w:t>
      </w:r>
      <w:r w:rsidR="00651E57" w:rsidRPr="00E23CA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22D7F" w:rsidRPr="00E23CA5">
        <w:rPr>
          <w:rFonts w:asciiTheme="minorHAnsi" w:hAnsiTheme="minorHAnsi" w:cstheme="minorHAnsi"/>
          <w:color w:val="auto"/>
          <w:sz w:val="22"/>
          <w:szCs w:val="22"/>
        </w:rPr>
        <w:t>w nin. postępowaniu.</w:t>
      </w:r>
      <w:r w:rsidR="00BE0410" w:rsidRPr="00E23CA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F38E79" w14:textId="77777777" w:rsidR="00BE0410" w:rsidRPr="00E23CA5" w:rsidRDefault="00BE0410" w:rsidP="00560499">
      <w:pPr>
        <w:spacing w:line="276" w:lineRule="auto"/>
        <w:ind w:right="-3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AD65E3" w14:textId="61E5F5D8" w:rsidR="00594E39" w:rsidRPr="00E23CA5" w:rsidRDefault="00BE0410" w:rsidP="00560499">
      <w:pPr>
        <w:spacing w:line="276" w:lineRule="auto"/>
        <w:ind w:right="-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3CA5">
        <w:rPr>
          <w:rFonts w:asciiTheme="minorHAnsi" w:hAnsiTheme="minorHAnsi" w:cstheme="minorHAnsi"/>
          <w:color w:val="auto"/>
          <w:sz w:val="22"/>
          <w:szCs w:val="22"/>
        </w:rPr>
        <w:t>Wykonawca składa wraz ofertą</w:t>
      </w:r>
      <w:r w:rsidR="00FC4809" w:rsidRPr="00E23CA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E23CA5">
        <w:rPr>
          <w:rFonts w:asciiTheme="minorHAnsi" w:hAnsiTheme="minorHAnsi" w:cstheme="minorHAnsi"/>
          <w:color w:val="auto"/>
          <w:sz w:val="22"/>
          <w:szCs w:val="22"/>
        </w:rPr>
        <w:t xml:space="preserve"> na podstawie wymogu określonego w pkt</w:t>
      </w:r>
      <w:r w:rsidR="007657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23CA5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6D28D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23CA5">
        <w:rPr>
          <w:rFonts w:asciiTheme="minorHAnsi" w:hAnsiTheme="minorHAnsi" w:cstheme="minorHAnsi"/>
          <w:color w:val="auto"/>
          <w:sz w:val="22"/>
          <w:szCs w:val="22"/>
        </w:rPr>
        <w:t>j) SIWZ</w:t>
      </w:r>
      <w:r w:rsidR="00FC4809" w:rsidRPr="00E23CA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E23CA5">
        <w:rPr>
          <w:rFonts w:asciiTheme="minorHAnsi" w:hAnsiTheme="minorHAnsi" w:cstheme="minorHAnsi"/>
          <w:color w:val="auto"/>
          <w:sz w:val="22"/>
          <w:szCs w:val="22"/>
        </w:rPr>
        <w:t xml:space="preserve"> zaparafowany</w:t>
      </w:r>
      <w:r w:rsidRPr="00E23CA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23CA5">
        <w:rPr>
          <w:rFonts w:ascii="Calibri" w:hAnsi="Calibri" w:cs="Calibri"/>
          <w:color w:val="FF0000"/>
          <w:sz w:val="22"/>
          <w:szCs w:val="22"/>
        </w:rPr>
        <w:t>„SZCZEGÓŁOWY OPIS PRZEDMIOTU  ZAMÓWIENIA</w:t>
      </w:r>
      <w:r w:rsidR="001A0AF3" w:rsidRPr="00E23CA5">
        <w:rPr>
          <w:rFonts w:ascii="Calibri" w:hAnsi="Calibri" w:cs="Calibri"/>
          <w:color w:val="FF0000"/>
          <w:sz w:val="22"/>
          <w:szCs w:val="22"/>
        </w:rPr>
        <w:t>- po modyfikacji”.</w:t>
      </w:r>
    </w:p>
    <w:p w14:paraId="1A2A9C92" w14:textId="77777777" w:rsidR="004F4951" w:rsidRPr="001A0AF3" w:rsidRDefault="004F4951" w:rsidP="00560499">
      <w:pPr>
        <w:spacing w:line="276" w:lineRule="auto"/>
        <w:ind w:right="-35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3E83DA5" w14:textId="62DA11D3" w:rsidR="00BB23BA" w:rsidRPr="00E23CA5" w:rsidRDefault="00BB23BA" w:rsidP="00560499">
      <w:pPr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E23CA5">
        <w:rPr>
          <w:rFonts w:ascii="Calibri" w:hAnsi="Calibri" w:cs="Calibri"/>
          <w:color w:val="auto"/>
          <w:sz w:val="22"/>
          <w:szCs w:val="22"/>
        </w:rPr>
        <w:t>Zamawiający informuje, że w wyniku wprowadzonych zmian w treści załącznika nr 1</w:t>
      </w:r>
      <w:r w:rsidR="00E23CA5" w:rsidRPr="00E23CA5">
        <w:rPr>
          <w:rFonts w:ascii="Calibri" w:hAnsi="Calibri" w:cs="Calibri"/>
          <w:color w:val="auto"/>
          <w:sz w:val="22"/>
          <w:szCs w:val="22"/>
        </w:rPr>
        <w:t xml:space="preserve"> -</w:t>
      </w:r>
      <w:r w:rsidRPr="00E23CA5">
        <w:rPr>
          <w:rFonts w:ascii="Calibri" w:hAnsi="Calibri" w:cs="Calibri"/>
          <w:color w:val="auto"/>
          <w:sz w:val="22"/>
          <w:szCs w:val="22"/>
        </w:rPr>
        <w:t xml:space="preserve"> „SZCZEGÓŁOWY OPIS PRZEDMIOTU ZAMÓWIENIA”</w:t>
      </w:r>
      <w:r w:rsidR="00E23CA5" w:rsidRPr="00E23CA5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E23CA5">
        <w:rPr>
          <w:rFonts w:ascii="Calibri" w:hAnsi="Calibri" w:cs="Calibri"/>
          <w:color w:val="auto"/>
          <w:sz w:val="22"/>
          <w:szCs w:val="22"/>
        </w:rPr>
        <w:t xml:space="preserve">załącznik nr 1 zostaje w dniu </w:t>
      </w:r>
      <w:r w:rsidR="00FD238B">
        <w:rPr>
          <w:rFonts w:ascii="Calibri" w:hAnsi="Calibri" w:cs="Calibri"/>
          <w:color w:val="auto"/>
          <w:sz w:val="22"/>
          <w:szCs w:val="22"/>
        </w:rPr>
        <w:t>30</w:t>
      </w:r>
      <w:r w:rsidRPr="00E23CA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23CA5" w:rsidRPr="00E23CA5">
        <w:rPr>
          <w:rFonts w:ascii="Calibri" w:hAnsi="Calibri" w:cs="Calibri"/>
          <w:color w:val="auto"/>
          <w:sz w:val="22"/>
          <w:szCs w:val="22"/>
        </w:rPr>
        <w:t>grudnia</w:t>
      </w:r>
      <w:r w:rsidRPr="00E23CA5">
        <w:rPr>
          <w:rFonts w:ascii="Calibri" w:hAnsi="Calibri" w:cs="Calibri"/>
          <w:color w:val="auto"/>
          <w:sz w:val="22"/>
          <w:szCs w:val="22"/>
        </w:rPr>
        <w:t xml:space="preserve"> 2020 r. zastąpiony przez </w:t>
      </w:r>
      <w:r w:rsidRPr="00E23CA5">
        <w:rPr>
          <w:rFonts w:ascii="Calibri" w:hAnsi="Calibri" w:cs="Calibri"/>
          <w:b/>
          <w:bCs/>
          <w:color w:val="auto"/>
          <w:sz w:val="22"/>
          <w:szCs w:val="22"/>
        </w:rPr>
        <w:t>„SZCZEGÓŁOWY OPIS PRZEDMIOTU  ZAMÓWIENIA – po modyfikacji</w:t>
      </w:r>
      <w:r w:rsidR="00E23CA5" w:rsidRPr="00E23CA5">
        <w:rPr>
          <w:rFonts w:ascii="Calibri" w:hAnsi="Calibri" w:cs="Calibri"/>
          <w:b/>
          <w:bCs/>
          <w:color w:val="auto"/>
          <w:sz w:val="22"/>
          <w:szCs w:val="22"/>
        </w:rPr>
        <w:t xml:space="preserve"> w dn. </w:t>
      </w:r>
      <w:r w:rsidR="00FD238B">
        <w:rPr>
          <w:rFonts w:ascii="Calibri" w:hAnsi="Calibri" w:cs="Calibri"/>
          <w:b/>
          <w:bCs/>
          <w:color w:val="auto"/>
          <w:sz w:val="22"/>
          <w:szCs w:val="22"/>
        </w:rPr>
        <w:t>30</w:t>
      </w:r>
      <w:r w:rsidR="00E23CA5" w:rsidRPr="00E23CA5">
        <w:rPr>
          <w:rFonts w:ascii="Calibri" w:hAnsi="Calibri" w:cs="Calibri"/>
          <w:b/>
          <w:bCs/>
          <w:color w:val="auto"/>
          <w:sz w:val="22"/>
          <w:szCs w:val="22"/>
        </w:rPr>
        <w:t>.12.2020 r.”</w:t>
      </w:r>
      <w:r w:rsidR="006D28D7">
        <w:rPr>
          <w:rFonts w:ascii="Calibri" w:hAnsi="Calibri" w:cs="Calibri"/>
          <w:b/>
          <w:bCs/>
          <w:color w:val="auto"/>
          <w:sz w:val="22"/>
          <w:szCs w:val="22"/>
        </w:rPr>
        <w:t xml:space="preserve">. </w:t>
      </w:r>
      <w:r w:rsidRPr="00E23CA5">
        <w:rPr>
          <w:rFonts w:ascii="Calibri" w:hAnsi="Calibri" w:cs="Calibri"/>
          <w:color w:val="auto"/>
          <w:sz w:val="22"/>
          <w:szCs w:val="22"/>
        </w:rPr>
        <w:t>Zmiany w stosunku do pierwotnej wersji zostały zaznaczone kolorem czerwonym.</w:t>
      </w:r>
    </w:p>
    <w:p w14:paraId="559A8387" w14:textId="5F91C9E4" w:rsidR="00BB23BA" w:rsidRDefault="00BB23BA" w:rsidP="00651E57">
      <w:pPr>
        <w:spacing w:line="276" w:lineRule="auto"/>
        <w:ind w:right="-35"/>
        <w:rPr>
          <w:rFonts w:ascii="Times New Roman" w:hAnsi="Times New Roman" w:cs="Times New Roman"/>
          <w:color w:val="FF0000"/>
          <w:sz w:val="22"/>
          <w:szCs w:val="22"/>
        </w:rPr>
      </w:pPr>
    </w:p>
    <w:bookmarkEnd w:id="0"/>
    <w:p w14:paraId="76FB1FB1" w14:textId="77777777" w:rsidR="00BB23BA" w:rsidRPr="00CC2233" w:rsidRDefault="00BB23BA" w:rsidP="00651E57">
      <w:pPr>
        <w:spacing w:line="276" w:lineRule="auto"/>
        <w:ind w:right="-35"/>
        <w:rPr>
          <w:rFonts w:ascii="Times New Roman" w:hAnsi="Times New Roman" w:cs="Times New Roman"/>
          <w:color w:val="FF0000"/>
          <w:sz w:val="22"/>
          <w:szCs w:val="22"/>
        </w:rPr>
      </w:pPr>
    </w:p>
    <w:sectPr w:rsidR="00BB23BA" w:rsidRPr="00CC2233" w:rsidSect="00D7303E">
      <w:headerReference w:type="default" r:id="rId9"/>
      <w:footerReference w:type="default" r:id="rId10"/>
      <w:pgSz w:w="11906" w:h="16838"/>
      <w:pgMar w:top="1134" w:right="1077" w:bottom="1276" w:left="1077" w:header="0" w:footer="113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F47CB" w14:textId="77777777" w:rsidR="002F6219" w:rsidRDefault="002F6219" w:rsidP="00812753">
      <w:r>
        <w:separator/>
      </w:r>
    </w:p>
  </w:endnote>
  <w:endnote w:type="continuationSeparator" w:id="0">
    <w:p w14:paraId="77B2CB4B" w14:textId="77777777" w:rsidR="002F6219" w:rsidRDefault="002F6219" w:rsidP="0081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3867059"/>
      <w:docPartObj>
        <w:docPartGallery w:val="Page Numbers (Bottom of Page)"/>
        <w:docPartUnique/>
      </w:docPartObj>
    </w:sdtPr>
    <w:sdtEndPr/>
    <w:sdtContent>
      <w:p w14:paraId="186A73CC" w14:textId="77777777" w:rsidR="00080ABF" w:rsidRDefault="00080ABF" w:rsidP="00D730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E915A7" w14:textId="77777777" w:rsidR="00080ABF" w:rsidRDefault="00080A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4B661" w14:textId="77777777" w:rsidR="002F6219" w:rsidRDefault="002F6219" w:rsidP="00812753">
      <w:r>
        <w:separator/>
      </w:r>
    </w:p>
  </w:footnote>
  <w:footnote w:type="continuationSeparator" w:id="0">
    <w:p w14:paraId="6037FC9F" w14:textId="77777777" w:rsidR="002F6219" w:rsidRDefault="002F6219" w:rsidP="00812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5692044"/>
      <w:docPartObj>
        <w:docPartGallery w:val="Page Numbers (Top of Page)"/>
        <w:docPartUnique/>
      </w:docPartObj>
    </w:sdtPr>
    <w:sdtEndPr/>
    <w:sdtContent>
      <w:p w14:paraId="00401BD6" w14:textId="77777777" w:rsidR="00080ABF" w:rsidRDefault="002F6219">
        <w:pPr>
          <w:pStyle w:val="Nagwek"/>
          <w:jc w:val="right"/>
        </w:pPr>
      </w:p>
    </w:sdtContent>
  </w:sdt>
  <w:p w14:paraId="36789950" w14:textId="77777777" w:rsidR="00080ABF" w:rsidRDefault="00080A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9BD6EC3"/>
    <w:multiLevelType w:val="hybridMultilevel"/>
    <w:tmpl w:val="23084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E546EB"/>
    <w:multiLevelType w:val="hybridMultilevel"/>
    <w:tmpl w:val="CE8C7C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B6360D5"/>
    <w:multiLevelType w:val="hybridMultilevel"/>
    <w:tmpl w:val="4C3CF506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90000"/>
    <w:multiLevelType w:val="hybridMultilevel"/>
    <w:tmpl w:val="6A34C278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73133"/>
    <w:multiLevelType w:val="hybridMultilevel"/>
    <w:tmpl w:val="41585B4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338F4"/>
    <w:rsid w:val="00080ABF"/>
    <w:rsid w:val="000A2E2A"/>
    <w:rsid w:val="00104F0E"/>
    <w:rsid w:val="001A0AF3"/>
    <w:rsid w:val="001A5D60"/>
    <w:rsid w:val="001B4A18"/>
    <w:rsid w:val="001E4EF0"/>
    <w:rsid w:val="00200A32"/>
    <w:rsid w:val="00227739"/>
    <w:rsid w:val="002347ED"/>
    <w:rsid w:val="002634B4"/>
    <w:rsid w:val="00265F0C"/>
    <w:rsid w:val="0028280D"/>
    <w:rsid w:val="002902DA"/>
    <w:rsid w:val="00297580"/>
    <w:rsid w:val="002A251B"/>
    <w:rsid w:val="002F619C"/>
    <w:rsid w:val="002F6219"/>
    <w:rsid w:val="00300F2C"/>
    <w:rsid w:val="0031193A"/>
    <w:rsid w:val="00316A8F"/>
    <w:rsid w:val="003769A3"/>
    <w:rsid w:val="003952CE"/>
    <w:rsid w:val="003B1B2F"/>
    <w:rsid w:val="003E1E9E"/>
    <w:rsid w:val="004B679E"/>
    <w:rsid w:val="004C03CA"/>
    <w:rsid w:val="004F4951"/>
    <w:rsid w:val="00511482"/>
    <w:rsid w:val="005228F5"/>
    <w:rsid w:val="00560499"/>
    <w:rsid w:val="00565173"/>
    <w:rsid w:val="00594554"/>
    <w:rsid w:val="00594E39"/>
    <w:rsid w:val="005A27E5"/>
    <w:rsid w:val="005C260E"/>
    <w:rsid w:val="005C72FE"/>
    <w:rsid w:val="005C7367"/>
    <w:rsid w:val="005D0DED"/>
    <w:rsid w:val="00651E57"/>
    <w:rsid w:val="006A04A1"/>
    <w:rsid w:val="006B5F48"/>
    <w:rsid w:val="006D28D7"/>
    <w:rsid w:val="006D40EB"/>
    <w:rsid w:val="006F50D2"/>
    <w:rsid w:val="007319F5"/>
    <w:rsid w:val="00746773"/>
    <w:rsid w:val="0076577E"/>
    <w:rsid w:val="00766E36"/>
    <w:rsid w:val="007B59C5"/>
    <w:rsid w:val="007D160E"/>
    <w:rsid w:val="007F5DD0"/>
    <w:rsid w:val="00801037"/>
    <w:rsid w:val="00812753"/>
    <w:rsid w:val="008F0B16"/>
    <w:rsid w:val="00932622"/>
    <w:rsid w:val="00933408"/>
    <w:rsid w:val="00943651"/>
    <w:rsid w:val="009457CE"/>
    <w:rsid w:val="0097084E"/>
    <w:rsid w:val="009E7388"/>
    <w:rsid w:val="00A04853"/>
    <w:rsid w:val="00A22D7F"/>
    <w:rsid w:val="00A8212F"/>
    <w:rsid w:val="00A97195"/>
    <w:rsid w:val="00AA12ED"/>
    <w:rsid w:val="00B01058"/>
    <w:rsid w:val="00B050AC"/>
    <w:rsid w:val="00B14CDC"/>
    <w:rsid w:val="00B50D4F"/>
    <w:rsid w:val="00B52A94"/>
    <w:rsid w:val="00B545BA"/>
    <w:rsid w:val="00B60BEC"/>
    <w:rsid w:val="00BA41FD"/>
    <w:rsid w:val="00BB23BA"/>
    <w:rsid w:val="00BE0410"/>
    <w:rsid w:val="00C1406F"/>
    <w:rsid w:val="00C52C85"/>
    <w:rsid w:val="00CA3FB2"/>
    <w:rsid w:val="00CC2233"/>
    <w:rsid w:val="00CD703E"/>
    <w:rsid w:val="00CE1CB0"/>
    <w:rsid w:val="00D11513"/>
    <w:rsid w:val="00D22BFA"/>
    <w:rsid w:val="00D6582E"/>
    <w:rsid w:val="00D7303E"/>
    <w:rsid w:val="00D91C54"/>
    <w:rsid w:val="00E23CA5"/>
    <w:rsid w:val="00E31C98"/>
    <w:rsid w:val="00E73CE5"/>
    <w:rsid w:val="00EA250C"/>
    <w:rsid w:val="00EB2E5F"/>
    <w:rsid w:val="00EB3727"/>
    <w:rsid w:val="00EB3A90"/>
    <w:rsid w:val="00EC1F21"/>
    <w:rsid w:val="00EF465F"/>
    <w:rsid w:val="00F11619"/>
    <w:rsid w:val="00F43E52"/>
    <w:rsid w:val="00F705F9"/>
    <w:rsid w:val="00F81BB5"/>
    <w:rsid w:val="00F95CF6"/>
    <w:rsid w:val="00F96326"/>
    <w:rsid w:val="00FC4809"/>
    <w:rsid w:val="00F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7A8D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2753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2753"/>
    <w:rPr>
      <w:rFonts w:cs="Mangal"/>
      <w:color w:val="00000A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275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80AB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80ABF"/>
    <w:rPr>
      <w:rFonts w:cs="Mangal"/>
      <w:color w:val="00000A"/>
      <w:sz w:val="24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0ABF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0A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0AC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47712-CFF7-4138-9F27-6ED0413F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18</cp:revision>
  <cp:lastPrinted>2020-01-09T07:21:00Z</cp:lastPrinted>
  <dcterms:created xsi:type="dcterms:W3CDTF">2020-12-29T09:16:00Z</dcterms:created>
  <dcterms:modified xsi:type="dcterms:W3CDTF">2020-12-30T08:35:00Z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