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95965" w14:textId="20F80FBF" w:rsidR="00746C90" w:rsidRDefault="00054008">
      <w:pPr>
        <w:pStyle w:val="Style2"/>
        <w:widowControl/>
        <w:spacing w:before="163" w:line="252" w:lineRule="auto"/>
        <w:ind w:right="19"/>
        <w:jc w:val="right"/>
        <w:rPr>
          <w:rStyle w:val="FontStyle38"/>
          <w:rFonts w:asciiTheme="minorHAnsi" w:hAnsiTheme="minorHAnsi" w:cstheme="minorHAnsi"/>
          <w:b w:val="0"/>
          <w:bCs w:val="0"/>
          <w:sz w:val="22"/>
          <w:szCs w:val="22"/>
        </w:rPr>
      </w:pPr>
      <w:r w:rsidRPr="005846C6">
        <w:rPr>
          <w:rStyle w:val="FontStyle38"/>
          <w:rFonts w:asciiTheme="minorHAnsi" w:hAnsiTheme="minorHAnsi" w:cstheme="minorHAnsi"/>
          <w:b w:val="0"/>
          <w:bCs w:val="0"/>
          <w:color w:val="auto"/>
          <w:sz w:val="22"/>
          <w:szCs w:val="22"/>
        </w:rPr>
        <w:t>Wzór umowy</w:t>
      </w:r>
      <w:r w:rsidR="00842E5B" w:rsidRPr="005846C6">
        <w:rPr>
          <w:rStyle w:val="FontStyle38"/>
          <w:rFonts w:asciiTheme="minorHAnsi" w:hAnsiTheme="minorHAnsi" w:cstheme="minorHAnsi"/>
          <w:b w:val="0"/>
          <w:bCs w:val="0"/>
          <w:color w:val="auto"/>
          <w:sz w:val="22"/>
          <w:szCs w:val="22"/>
        </w:rPr>
        <w:t xml:space="preserve"> </w:t>
      </w:r>
      <w:r>
        <w:rPr>
          <w:rStyle w:val="FontStyle38"/>
          <w:rFonts w:asciiTheme="minorHAnsi" w:hAnsiTheme="minorHAnsi" w:cstheme="minorHAnsi"/>
          <w:b w:val="0"/>
          <w:bCs w:val="0"/>
          <w:sz w:val="22"/>
          <w:szCs w:val="22"/>
        </w:rPr>
        <w:t>– zał. nr 2 do SIWZ</w:t>
      </w:r>
    </w:p>
    <w:p w14:paraId="16BE8C5E" w14:textId="0CFAA63C" w:rsidR="00746C90" w:rsidRDefault="00054008">
      <w:pPr>
        <w:pStyle w:val="Style2"/>
        <w:widowControl/>
        <w:spacing w:before="163" w:line="252" w:lineRule="auto"/>
        <w:ind w:right="19"/>
        <w:jc w:val="center"/>
        <w:rPr>
          <w:rStyle w:val="FontStyle38"/>
          <w:rFonts w:asciiTheme="minorHAnsi" w:hAnsiTheme="minorHAnsi" w:cstheme="minorHAnsi"/>
          <w:sz w:val="22"/>
          <w:szCs w:val="22"/>
        </w:rPr>
      </w:pPr>
      <w:r>
        <w:rPr>
          <w:rStyle w:val="FontStyle38"/>
          <w:rFonts w:asciiTheme="minorHAnsi" w:hAnsiTheme="minorHAnsi" w:cstheme="minorHAnsi"/>
          <w:sz w:val="22"/>
          <w:szCs w:val="22"/>
        </w:rPr>
        <w:t>U</w:t>
      </w:r>
      <w:r w:rsidR="00D2056C">
        <w:rPr>
          <w:rStyle w:val="FontStyle38"/>
          <w:rFonts w:asciiTheme="minorHAnsi" w:hAnsiTheme="minorHAnsi" w:cstheme="minorHAnsi"/>
          <w:sz w:val="22"/>
          <w:szCs w:val="22"/>
        </w:rPr>
        <w:t>mowa</w:t>
      </w:r>
      <w:r>
        <w:rPr>
          <w:rStyle w:val="FontStyle38"/>
          <w:rFonts w:asciiTheme="minorHAnsi" w:hAnsiTheme="minorHAnsi" w:cstheme="minorHAnsi"/>
          <w:sz w:val="22"/>
          <w:szCs w:val="22"/>
        </w:rPr>
        <w:t xml:space="preserve"> </w:t>
      </w:r>
      <w:r w:rsidR="00D2056C">
        <w:rPr>
          <w:rStyle w:val="FontStyle38"/>
          <w:rFonts w:asciiTheme="minorHAnsi" w:hAnsiTheme="minorHAnsi" w:cstheme="minorHAnsi"/>
          <w:sz w:val="22"/>
          <w:szCs w:val="22"/>
        </w:rPr>
        <w:t>na dostawę</w:t>
      </w:r>
      <w:r>
        <w:rPr>
          <w:rStyle w:val="FontStyle38"/>
          <w:rFonts w:asciiTheme="minorHAnsi" w:hAnsiTheme="minorHAnsi" w:cstheme="minorHAnsi"/>
          <w:sz w:val="22"/>
          <w:szCs w:val="22"/>
        </w:rPr>
        <w:t xml:space="preserve"> </w:t>
      </w:r>
      <w:r w:rsidR="00D467E0">
        <w:rPr>
          <w:rStyle w:val="FontStyle38"/>
          <w:rFonts w:asciiTheme="minorHAnsi" w:hAnsiTheme="minorHAnsi" w:cstheme="minorHAnsi"/>
          <w:sz w:val="22"/>
          <w:szCs w:val="22"/>
        </w:rPr>
        <w:t>miału węglowego</w:t>
      </w:r>
      <w:r w:rsidR="00596D52">
        <w:rPr>
          <w:rStyle w:val="FontStyle38"/>
          <w:rFonts w:asciiTheme="minorHAnsi" w:hAnsiTheme="minorHAnsi" w:cstheme="minorHAnsi"/>
          <w:sz w:val="22"/>
          <w:szCs w:val="22"/>
        </w:rPr>
        <w:br/>
        <w:t>n</w:t>
      </w:r>
      <w:r>
        <w:rPr>
          <w:rStyle w:val="FontStyle38"/>
          <w:rFonts w:asciiTheme="minorHAnsi" w:hAnsiTheme="minorHAnsi" w:cstheme="minorHAnsi"/>
          <w:sz w:val="22"/>
          <w:szCs w:val="22"/>
        </w:rPr>
        <w:t xml:space="preserve">r </w:t>
      </w:r>
      <w:r w:rsidR="00666BE0">
        <w:rPr>
          <w:rStyle w:val="FontStyle38"/>
          <w:rFonts w:asciiTheme="minorHAnsi" w:hAnsiTheme="minorHAnsi" w:cstheme="minorHAnsi"/>
          <w:sz w:val="22"/>
          <w:szCs w:val="22"/>
        </w:rPr>
        <w:t>ZP.60</w:t>
      </w:r>
      <w:r w:rsidR="003B4171">
        <w:rPr>
          <w:rStyle w:val="FontStyle38"/>
          <w:rFonts w:asciiTheme="minorHAnsi" w:hAnsiTheme="minorHAnsi" w:cstheme="minorHAnsi"/>
          <w:sz w:val="22"/>
          <w:szCs w:val="22"/>
        </w:rPr>
        <w:t>.NDE.9</w:t>
      </w:r>
      <w:r w:rsidR="00666BE0">
        <w:rPr>
          <w:rStyle w:val="FontStyle38"/>
          <w:rFonts w:asciiTheme="minorHAnsi" w:hAnsiTheme="minorHAnsi" w:cstheme="minorHAnsi"/>
          <w:sz w:val="22"/>
          <w:szCs w:val="22"/>
        </w:rPr>
        <w:t>.</w:t>
      </w:r>
      <w:r>
        <w:rPr>
          <w:rStyle w:val="FontStyle38"/>
          <w:rFonts w:asciiTheme="minorHAnsi" w:hAnsiTheme="minorHAnsi" w:cstheme="minorHAnsi"/>
          <w:sz w:val="22"/>
          <w:szCs w:val="22"/>
        </w:rPr>
        <w:t>202</w:t>
      </w:r>
      <w:r w:rsidR="00560BB3">
        <w:rPr>
          <w:rStyle w:val="FontStyle38"/>
          <w:rFonts w:asciiTheme="minorHAnsi" w:hAnsiTheme="minorHAnsi" w:cstheme="minorHAnsi"/>
          <w:sz w:val="22"/>
          <w:szCs w:val="22"/>
        </w:rPr>
        <w:t>1</w:t>
      </w:r>
    </w:p>
    <w:p w14:paraId="5F832C46" w14:textId="77777777" w:rsidR="00AA0E8F" w:rsidRDefault="00AA0E8F">
      <w:pPr>
        <w:pStyle w:val="Style2"/>
        <w:widowControl/>
        <w:spacing w:before="163" w:line="252" w:lineRule="auto"/>
        <w:ind w:right="19"/>
        <w:jc w:val="center"/>
        <w:rPr>
          <w:rStyle w:val="FontStyle38"/>
          <w:rFonts w:asciiTheme="minorHAnsi" w:hAnsiTheme="minorHAnsi" w:cstheme="minorHAnsi"/>
          <w:sz w:val="22"/>
          <w:szCs w:val="22"/>
        </w:rPr>
      </w:pPr>
    </w:p>
    <w:p w14:paraId="271BAD0B" w14:textId="77777777" w:rsidR="00746C90" w:rsidRDefault="00746C90">
      <w:pPr>
        <w:spacing w:line="252" w:lineRule="auto"/>
        <w:ind w:right="-35"/>
        <w:jc w:val="both"/>
        <w:rPr>
          <w:rFonts w:asciiTheme="minorHAnsi" w:hAnsiTheme="minorHAnsi" w:cstheme="minorHAnsi"/>
          <w:sz w:val="22"/>
          <w:szCs w:val="22"/>
        </w:rPr>
      </w:pPr>
    </w:p>
    <w:p w14:paraId="6BCA4FFE" w14:textId="3D4A4995" w:rsidR="00746C90" w:rsidRDefault="00054008">
      <w:pPr>
        <w:spacing w:after="120" w:line="252" w:lineRule="auto"/>
        <w:ind w:right="-35"/>
        <w:jc w:val="both"/>
        <w:rPr>
          <w:rFonts w:asciiTheme="minorHAnsi" w:hAnsiTheme="minorHAnsi" w:cstheme="minorHAnsi"/>
          <w:sz w:val="22"/>
          <w:szCs w:val="22"/>
        </w:rPr>
      </w:pPr>
      <w:r>
        <w:rPr>
          <w:rFonts w:asciiTheme="minorHAnsi" w:hAnsiTheme="minorHAnsi" w:cstheme="minorHAnsi"/>
          <w:sz w:val="22"/>
          <w:szCs w:val="22"/>
        </w:rPr>
        <w:t xml:space="preserve">W dniu </w:t>
      </w:r>
      <w:r w:rsidRPr="00C566F5">
        <w:rPr>
          <w:rFonts w:asciiTheme="minorHAnsi" w:hAnsiTheme="minorHAnsi" w:cstheme="minorHAnsi"/>
          <w:b/>
          <w:bCs/>
          <w:sz w:val="22"/>
          <w:szCs w:val="22"/>
        </w:rPr>
        <w:t>…………</w:t>
      </w:r>
      <w:r w:rsidR="00C566F5" w:rsidRPr="00C566F5">
        <w:rPr>
          <w:rFonts w:asciiTheme="minorHAnsi" w:hAnsiTheme="minorHAnsi" w:cstheme="minorHAnsi"/>
          <w:b/>
          <w:bCs/>
          <w:sz w:val="22"/>
          <w:szCs w:val="22"/>
        </w:rPr>
        <w:t xml:space="preserve"> </w:t>
      </w:r>
      <w:r w:rsidRPr="00C566F5">
        <w:rPr>
          <w:rFonts w:asciiTheme="minorHAnsi" w:hAnsiTheme="minorHAnsi" w:cstheme="minorHAnsi"/>
          <w:b/>
          <w:bCs/>
          <w:sz w:val="22"/>
          <w:szCs w:val="22"/>
        </w:rPr>
        <w:t xml:space="preserve"> 202</w:t>
      </w:r>
      <w:r w:rsidR="00560BB3">
        <w:rPr>
          <w:rFonts w:asciiTheme="minorHAnsi" w:hAnsiTheme="minorHAnsi" w:cstheme="minorHAnsi"/>
          <w:b/>
          <w:bCs/>
          <w:sz w:val="22"/>
          <w:szCs w:val="22"/>
        </w:rPr>
        <w:t>1</w:t>
      </w:r>
      <w:r w:rsidRPr="00C566F5">
        <w:rPr>
          <w:rFonts w:asciiTheme="minorHAnsi" w:hAnsiTheme="minorHAnsi" w:cstheme="minorHAnsi"/>
          <w:b/>
          <w:bCs/>
          <w:sz w:val="22"/>
          <w:szCs w:val="22"/>
        </w:rPr>
        <w:t xml:space="preserve">  r.</w:t>
      </w:r>
      <w:r>
        <w:rPr>
          <w:rFonts w:asciiTheme="minorHAnsi" w:hAnsiTheme="minorHAnsi" w:cstheme="minorHAnsi"/>
          <w:bCs/>
          <w:sz w:val="22"/>
          <w:szCs w:val="22"/>
        </w:rPr>
        <w:t xml:space="preserve"> </w:t>
      </w:r>
      <w:r>
        <w:rPr>
          <w:rFonts w:asciiTheme="minorHAnsi" w:hAnsiTheme="minorHAnsi" w:cstheme="minorHAnsi"/>
          <w:sz w:val="22"/>
          <w:szCs w:val="22"/>
        </w:rPr>
        <w:t>w Nowym Sączu pomiędzy:</w:t>
      </w:r>
    </w:p>
    <w:p w14:paraId="4B6BAAAD" w14:textId="08F30C66" w:rsidR="00746C90" w:rsidRDefault="00D467E0">
      <w:pPr>
        <w:spacing w:after="240" w:line="252" w:lineRule="auto"/>
        <w:ind w:right="-35"/>
        <w:jc w:val="both"/>
        <w:rPr>
          <w:rFonts w:asciiTheme="minorHAnsi" w:hAnsiTheme="minorHAnsi" w:cstheme="minorHAnsi"/>
          <w:sz w:val="22"/>
          <w:szCs w:val="22"/>
        </w:rPr>
      </w:pPr>
      <w:r>
        <w:rPr>
          <w:rFonts w:asciiTheme="minorHAnsi" w:hAnsiTheme="minorHAnsi" w:cstheme="minorHAnsi"/>
          <w:b/>
          <w:bCs/>
          <w:sz w:val="22"/>
          <w:szCs w:val="22"/>
        </w:rPr>
        <w:t>Nowosądecka Dobra Energia</w:t>
      </w:r>
      <w:r w:rsidR="00054008">
        <w:rPr>
          <w:rFonts w:asciiTheme="minorHAnsi" w:hAnsiTheme="minorHAnsi" w:cstheme="minorHAnsi"/>
          <w:b/>
          <w:bCs/>
          <w:sz w:val="22"/>
          <w:szCs w:val="22"/>
        </w:rPr>
        <w:t xml:space="preserve"> Spółka z ograniczoną odpowiedzialnością w Nowym Sączu, </w:t>
      </w:r>
      <w:r>
        <w:rPr>
          <w:rFonts w:asciiTheme="minorHAnsi" w:hAnsiTheme="minorHAnsi" w:cstheme="minorHAnsi"/>
          <w:b/>
          <w:bCs/>
          <w:sz w:val="22"/>
          <w:szCs w:val="22"/>
        </w:rPr>
        <w:br/>
      </w:r>
      <w:r w:rsidR="00054008">
        <w:rPr>
          <w:rFonts w:asciiTheme="minorHAnsi" w:hAnsiTheme="minorHAnsi" w:cstheme="minorHAnsi"/>
          <w:b/>
          <w:bCs/>
          <w:sz w:val="22"/>
          <w:szCs w:val="22"/>
        </w:rPr>
        <w:t>ul. Wiśniowieckiego 56, 33-300 Nowy Sącz</w:t>
      </w:r>
      <w:r w:rsidR="00054008">
        <w:rPr>
          <w:rFonts w:asciiTheme="minorHAnsi" w:hAnsiTheme="minorHAnsi" w:cstheme="minorHAnsi"/>
          <w:bCs/>
          <w:sz w:val="22"/>
          <w:szCs w:val="22"/>
        </w:rPr>
        <w:t xml:space="preserve">, </w:t>
      </w:r>
      <w:r w:rsidR="000841A6">
        <w:rPr>
          <w:rFonts w:asciiTheme="minorHAnsi" w:hAnsiTheme="minorHAnsi" w:cstheme="minorHAnsi"/>
          <w:bCs/>
          <w:sz w:val="22"/>
          <w:szCs w:val="22"/>
        </w:rPr>
        <w:t xml:space="preserve">wpisana do </w:t>
      </w:r>
      <w:r w:rsidR="00054008">
        <w:rPr>
          <w:rFonts w:asciiTheme="minorHAnsi" w:hAnsiTheme="minorHAnsi" w:cstheme="minorHAnsi"/>
          <w:bCs/>
          <w:sz w:val="22"/>
          <w:szCs w:val="22"/>
        </w:rPr>
        <w:t xml:space="preserve">Krajowego Rejestru Sądowego pod nr KRS </w:t>
      </w:r>
      <w:r w:rsidRPr="00DF2A7D">
        <w:rPr>
          <w:rFonts w:ascii="Calibri" w:hAnsi="Calibri" w:cs="Calibri"/>
          <w:sz w:val="22"/>
          <w:szCs w:val="22"/>
        </w:rPr>
        <w:t>0000</w:t>
      </w:r>
      <w:r>
        <w:rPr>
          <w:rFonts w:ascii="Calibri" w:hAnsi="Calibri" w:cs="Calibri"/>
          <w:sz w:val="22"/>
          <w:szCs w:val="22"/>
        </w:rPr>
        <w:t>927443</w:t>
      </w:r>
      <w:r w:rsidR="00054008">
        <w:rPr>
          <w:rFonts w:asciiTheme="minorHAnsi" w:hAnsiTheme="minorHAnsi" w:cstheme="minorHAnsi"/>
          <w:bCs/>
          <w:sz w:val="22"/>
          <w:szCs w:val="22"/>
        </w:rPr>
        <w:t xml:space="preserve">; </w:t>
      </w:r>
      <w:r w:rsidR="00054008">
        <w:rPr>
          <w:rFonts w:asciiTheme="minorHAnsi" w:hAnsiTheme="minorHAnsi" w:cstheme="minorHAnsi"/>
          <w:sz w:val="22"/>
          <w:szCs w:val="22"/>
        </w:rPr>
        <w:t>zwan</w:t>
      </w:r>
      <w:r w:rsidR="003D52AD">
        <w:rPr>
          <w:rFonts w:asciiTheme="minorHAnsi" w:hAnsiTheme="minorHAnsi" w:cstheme="minorHAnsi"/>
          <w:sz w:val="22"/>
          <w:szCs w:val="22"/>
        </w:rPr>
        <w:t>a</w:t>
      </w:r>
      <w:r w:rsidR="00054008">
        <w:rPr>
          <w:rFonts w:asciiTheme="minorHAnsi" w:hAnsiTheme="minorHAnsi" w:cstheme="minorHAnsi"/>
          <w:sz w:val="22"/>
          <w:szCs w:val="22"/>
        </w:rPr>
        <w:t xml:space="preserve"> dalej „</w:t>
      </w:r>
      <w:r w:rsidR="00054008">
        <w:rPr>
          <w:rFonts w:asciiTheme="minorHAnsi" w:hAnsiTheme="minorHAnsi" w:cstheme="minorHAnsi"/>
          <w:b/>
          <w:bCs/>
          <w:sz w:val="22"/>
          <w:szCs w:val="22"/>
        </w:rPr>
        <w:t>Zamawiającym</w:t>
      </w:r>
      <w:r w:rsidR="00054008">
        <w:rPr>
          <w:rFonts w:asciiTheme="minorHAnsi" w:hAnsiTheme="minorHAnsi" w:cstheme="minorHAnsi"/>
          <w:sz w:val="22"/>
          <w:szCs w:val="22"/>
        </w:rPr>
        <w:t>”</w:t>
      </w:r>
      <w:r w:rsidR="00054008">
        <w:rPr>
          <w:rFonts w:asciiTheme="minorHAnsi" w:hAnsiTheme="minorHAnsi" w:cstheme="minorHAnsi"/>
          <w:bCs/>
          <w:sz w:val="22"/>
          <w:szCs w:val="22"/>
        </w:rPr>
        <w:t>,</w:t>
      </w:r>
      <w:r w:rsidR="00054008">
        <w:rPr>
          <w:rFonts w:asciiTheme="minorHAnsi" w:hAnsiTheme="minorHAnsi" w:cstheme="minorHAnsi"/>
          <w:b/>
          <w:bCs/>
          <w:sz w:val="22"/>
          <w:szCs w:val="22"/>
        </w:rPr>
        <w:t xml:space="preserve"> </w:t>
      </w:r>
      <w:r w:rsidR="00054008">
        <w:rPr>
          <w:rFonts w:asciiTheme="minorHAnsi" w:hAnsiTheme="minorHAnsi" w:cstheme="minorHAnsi"/>
          <w:sz w:val="22"/>
          <w:szCs w:val="22"/>
        </w:rPr>
        <w:t>któr</w:t>
      </w:r>
      <w:r w:rsidR="00C631AB">
        <w:rPr>
          <w:rFonts w:asciiTheme="minorHAnsi" w:hAnsiTheme="minorHAnsi" w:cstheme="minorHAnsi"/>
          <w:sz w:val="22"/>
          <w:szCs w:val="22"/>
        </w:rPr>
        <w:t>ą</w:t>
      </w:r>
      <w:r w:rsidR="00054008">
        <w:rPr>
          <w:rFonts w:asciiTheme="minorHAnsi" w:hAnsiTheme="minorHAnsi" w:cstheme="minorHAnsi"/>
          <w:b/>
          <w:bCs/>
          <w:sz w:val="22"/>
          <w:szCs w:val="22"/>
        </w:rPr>
        <w:t xml:space="preserve"> </w:t>
      </w:r>
      <w:r w:rsidR="00054008">
        <w:rPr>
          <w:rFonts w:asciiTheme="minorHAnsi" w:hAnsiTheme="minorHAnsi" w:cstheme="minorHAnsi"/>
          <w:sz w:val="22"/>
          <w:szCs w:val="22"/>
        </w:rPr>
        <w:t xml:space="preserve">reprezentują: </w:t>
      </w:r>
    </w:p>
    <w:p w14:paraId="7C7F7BCC" w14:textId="77777777" w:rsidR="00746C90" w:rsidRDefault="00054008">
      <w:pPr>
        <w:tabs>
          <w:tab w:val="left" w:pos="2835"/>
        </w:tabs>
        <w:spacing w:after="240" w:line="252" w:lineRule="auto"/>
        <w:ind w:right="-34"/>
        <w:rPr>
          <w:rFonts w:asciiTheme="minorHAnsi" w:hAnsiTheme="minorHAnsi" w:cstheme="minorHAnsi"/>
          <w:b/>
          <w:bCs/>
          <w:sz w:val="22"/>
          <w:szCs w:val="22"/>
        </w:rPr>
      </w:pPr>
      <w:r>
        <w:rPr>
          <w:rFonts w:asciiTheme="minorHAnsi" w:hAnsiTheme="minorHAnsi" w:cstheme="minorHAnsi"/>
          <w:b/>
          <w:bCs/>
          <w:sz w:val="22"/>
          <w:szCs w:val="22"/>
        </w:rPr>
        <w:t xml:space="preserve">        1. ……………………………………………………………………………..……….. </w:t>
      </w:r>
    </w:p>
    <w:p w14:paraId="11E1AA05" w14:textId="22680C6C" w:rsidR="00746C90" w:rsidRDefault="00C631AB">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 xml:space="preserve">a </w:t>
      </w:r>
      <w:r w:rsidR="00054008">
        <w:rPr>
          <w:rFonts w:asciiTheme="minorHAnsi" w:hAnsiTheme="minorHAnsi" w:cstheme="minorHAnsi"/>
          <w:bCs/>
          <w:sz w:val="22"/>
          <w:szCs w:val="22"/>
        </w:rPr>
        <w:t>………………………………………………………….……………………………………………..........................................……</w:t>
      </w:r>
      <w:r w:rsidR="008B38EB">
        <w:rPr>
          <w:rFonts w:asciiTheme="minorHAnsi" w:hAnsiTheme="minorHAnsi" w:cstheme="minorHAnsi"/>
          <w:bCs/>
          <w:sz w:val="22"/>
          <w:szCs w:val="22"/>
        </w:rPr>
        <w:t>….</w:t>
      </w:r>
      <w:r w:rsidR="00054008">
        <w:rPr>
          <w:rFonts w:asciiTheme="minorHAnsi" w:hAnsiTheme="minorHAnsi" w:cstheme="minorHAnsi"/>
          <w:bCs/>
          <w:sz w:val="22"/>
          <w:szCs w:val="22"/>
        </w:rPr>
        <w:t>……</w:t>
      </w:r>
    </w:p>
    <w:p w14:paraId="194443E8" w14:textId="4449BE3F"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wpisanym do …….......................………………     pod numerem …………….., reprezentowanym przez:</w:t>
      </w:r>
    </w:p>
    <w:p w14:paraId="6AEDD6B2" w14:textId="77777777" w:rsidR="00746C90" w:rsidRDefault="00054008">
      <w:pPr>
        <w:spacing w:after="240" w:line="252" w:lineRule="auto"/>
        <w:ind w:right="-35"/>
        <w:jc w:val="both"/>
        <w:rPr>
          <w:rFonts w:asciiTheme="minorHAnsi" w:hAnsiTheme="minorHAnsi" w:cstheme="minorHAnsi"/>
          <w:bCs/>
          <w:sz w:val="22"/>
          <w:szCs w:val="22"/>
        </w:rPr>
      </w:pPr>
      <w:r>
        <w:rPr>
          <w:rFonts w:asciiTheme="minorHAnsi" w:hAnsiTheme="minorHAnsi" w:cstheme="minorHAnsi"/>
          <w:bCs/>
          <w:sz w:val="22"/>
          <w:szCs w:val="22"/>
        </w:rPr>
        <w:t>………………………………........................................................…………………………………………………………………………</w:t>
      </w:r>
    </w:p>
    <w:p w14:paraId="4DBA8F22" w14:textId="07C970E1" w:rsidR="008B38EB" w:rsidRDefault="00054008">
      <w:pPr>
        <w:spacing w:after="240" w:line="252" w:lineRule="auto"/>
        <w:ind w:right="-35"/>
        <w:rPr>
          <w:rFonts w:asciiTheme="minorHAnsi" w:hAnsiTheme="minorHAnsi" w:cstheme="minorHAnsi"/>
          <w:sz w:val="22"/>
          <w:szCs w:val="22"/>
        </w:rPr>
      </w:pPr>
      <w:r>
        <w:rPr>
          <w:rFonts w:asciiTheme="minorHAnsi" w:hAnsiTheme="minorHAnsi" w:cstheme="minorHAnsi"/>
          <w:bCs/>
          <w:sz w:val="22"/>
          <w:szCs w:val="22"/>
        </w:rPr>
        <w:t xml:space="preserve">zwanym dalej </w:t>
      </w:r>
      <w:r>
        <w:rPr>
          <w:rFonts w:asciiTheme="minorHAnsi" w:hAnsiTheme="minorHAnsi" w:cstheme="minorHAnsi"/>
          <w:b/>
          <w:sz w:val="22"/>
          <w:szCs w:val="22"/>
        </w:rPr>
        <w:t>Wykonawcą</w:t>
      </w:r>
      <w:r>
        <w:rPr>
          <w:rFonts w:asciiTheme="minorHAnsi" w:hAnsiTheme="minorHAnsi" w:cstheme="minorHAnsi"/>
          <w:bCs/>
          <w:sz w:val="22"/>
          <w:szCs w:val="22"/>
        </w:rPr>
        <w:t>,</w:t>
      </w:r>
      <w:r w:rsidR="000479CA">
        <w:rPr>
          <w:rFonts w:asciiTheme="minorHAnsi" w:hAnsiTheme="minorHAnsi" w:cstheme="minorHAnsi"/>
          <w:bCs/>
          <w:sz w:val="22"/>
          <w:szCs w:val="22"/>
        </w:rPr>
        <w:t xml:space="preserve"> </w:t>
      </w:r>
      <w:r w:rsidR="00596D52">
        <w:rPr>
          <w:rFonts w:asciiTheme="minorHAnsi" w:hAnsiTheme="minorHAnsi" w:cstheme="minorHAnsi"/>
          <w:bCs/>
          <w:sz w:val="22"/>
          <w:szCs w:val="22"/>
        </w:rPr>
        <w:br/>
      </w:r>
      <w:r>
        <w:rPr>
          <w:rFonts w:asciiTheme="minorHAnsi" w:hAnsiTheme="minorHAnsi" w:cstheme="minorHAnsi"/>
          <w:bCs/>
          <w:sz w:val="22"/>
          <w:szCs w:val="22"/>
        </w:rPr>
        <w:t xml:space="preserve">zwanymi dalej łącznie </w:t>
      </w:r>
      <w:r>
        <w:rPr>
          <w:rFonts w:asciiTheme="minorHAnsi" w:hAnsiTheme="minorHAnsi" w:cstheme="minorHAnsi"/>
          <w:b/>
          <w:sz w:val="22"/>
          <w:szCs w:val="22"/>
        </w:rPr>
        <w:t>Stronami</w:t>
      </w:r>
      <w:r>
        <w:rPr>
          <w:rFonts w:asciiTheme="minorHAnsi" w:hAnsiTheme="minorHAnsi" w:cstheme="minorHAnsi"/>
          <w:bCs/>
          <w:sz w:val="22"/>
          <w:szCs w:val="22"/>
        </w:rPr>
        <w:t xml:space="preserve">, </w:t>
      </w:r>
      <w:r>
        <w:rPr>
          <w:rFonts w:asciiTheme="minorHAnsi" w:hAnsiTheme="minorHAnsi" w:cstheme="minorHAnsi"/>
          <w:bCs/>
          <w:sz w:val="22"/>
          <w:szCs w:val="22"/>
        </w:rPr>
        <w:br/>
      </w:r>
      <w:r>
        <w:rPr>
          <w:rFonts w:asciiTheme="minorHAnsi" w:hAnsiTheme="minorHAnsi" w:cstheme="minorHAnsi"/>
          <w:sz w:val="22"/>
          <w:szCs w:val="22"/>
        </w:rPr>
        <w:t>została zawarta umowa o następującej treści:</w:t>
      </w:r>
    </w:p>
    <w:p w14:paraId="1216F59C" w14:textId="632C52C0" w:rsidR="00746C90" w:rsidRDefault="00054008">
      <w:pPr>
        <w:widowControl/>
        <w:spacing w:line="252" w:lineRule="auto"/>
        <w:jc w:val="center"/>
        <w:rPr>
          <w:rFonts w:ascii="Calibri" w:eastAsia="Calibri" w:hAnsi="Calibri"/>
          <w:b/>
          <w:bCs/>
          <w:sz w:val="22"/>
          <w:szCs w:val="22"/>
          <w:lang w:eastAsia="en-US"/>
        </w:rPr>
      </w:pPr>
      <w:r>
        <w:rPr>
          <w:rFonts w:ascii="Calibri" w:eastAsia="Calibri" w:hAnsi="Calibri"/>
          <w:b/>
          <w:bCs/>
          <w:sz w:val="22"/>
          <w:szCs w:val="22"/>
          <w:lang w:eastAsia="en-US"/>
        </w:rPr>
        <w:t>§</w:t>
      </w:r>
      <w:r w:rsidR="00F645FF">
        <w:rPr>
          <w:rFonts w:ascii="Calibri" w:eastAsia="Calibri" w:hAnsi="Calibri"/>
          <w:b/>
          <w:bCs/>
          <w:sz w:val="22"/>
          <w:szCs w:val="22"/>
          <w:lang w:eastAsia="en-US"/>
        </w:rPr>
        <w:t xml:space="preserve"> </w:t>
      </w:r>
      <w:r>
        <w:rPr>
          <w:rFonts w:ascii="Calibri" w:eastAsia="Calibri" w:hAnsi="Calibri"/>
          <w:b/>
          <w:bCs/>
          <w:sz w:val="22"/>
          <w:szCs w:val="22"/>
          <w:lang w:eastAsia="en-US"/>
        </w:rPr>
        <w:t>1</w:t>
      </w:r>
      <w:r w:rsidR="00F645FF">
        <w:rPr>
          <w:rFonts w:ascii="Calibri" w:eastAsia="Calibri" w:hAnsi="Calibri"/>
          <w:b/>
          <w:bCs/>
          <w:sz w:val="22"/>
          <w:szCs w:val="22"/>
          <w:lang w:eastAsia="en-US"/>
        </w:rPr>
        <w:t>.</w:t>
      </w:r>
    </w:p>
    <w:p w14:paraId="1BC01843" w14:textId="77777777" w:rsidR="00D467E0" w:rsidRDefault="00D467E0" w:rsidP="00D467E0">
      <w:pPr>
        <w:pStyle w:val="Style7"/>
        <w:widowControl/>
        <w:spacing w:line="252" w:lineRule="auto"/>
        <w:ind w:right="11"/>
        <w:rPr>
          <w:rStyle w:val="FontStyle43"/>
          <w:rFonts w:asciiTheme="minorHAnsi" w:hAnsiTheme="minorHAnsi" w:cstheme="minorHAnsi"/>
        </w:rPr>
      </w:pPr>
      <w:r>
        <w:rPr>
          <w:rStyle w:val="FontStyle43"/>
          <w:rFonts w:asciiTheme="minorHAnsi" w:hAnsiTheme="minorHAnsi" w:cstheme="minorHAnsi"/>
        </w:rPr>
        <w:t>Przedmiot Umowy.</w:t>
      </w:r>
    </w:p>
    <w:p w14:paraId="2AB12D64" w14:textId="09947BBD" w:rsidR="00D467E0" w:rsidRPr="007A2443" w:rsidRDefault="00D467E0" w:rsidP="00D467E0">
      <w:pPr>
        <w:pStyle w:val="Style10"/>
        <w:widowControl/>
        <w:numPr>
          <w:ilvl w:val="0"/>
          <w:numId w:val="13"/>
        </w:numPr>
        <w:tabs>
          <w:tab w:val="left" w:pos="426"/>
          <w:tab w:val="left" w:leader="dot" w:pos="4728"/>
          <w:tab w:val="left" w:pos="4862"/>
          <w:tab w:val="left" w:leader="dot" w:pos="7627"/>
        </w:tabs>
        <w:spacing w:line="252" w:lineRule="auto"/>
        <w:ind w:left="426"/>
        <w:rPr>
          <w:rStyle w:val="FontStyle42"/>
          <w:rFonts w:asciiTheme="minorHAnsi" w:hAnsiTheme="minorHAnsi" w:cstheme="minorHAnsi"/>
          <w:bCs/>
          <w:color w:val="auto"/>
        </w:rPr>
      </w:pPr>
      <w:r w:rsidRPr="007A2443">
        <w:rPr>
          <w:rStyle w:val="FontStyle42"/>
          <w:rFonts w:asciiTheme="minorHAnsi" w:hAnsiTheme="minorHAnsi" w:cstheme="minorHAnsi"/>
          <w:bCs/>
          <w:color w:val="auto"/>
        </w:rPr>
        <w:t>Przedmiotem Umowy jest dostawa</w:t>
      </w:r>
      <w:r>
        <w:rPr>
          <w:rStyle w:val="FontStyle42"/>
          <w:rFonts w:asciiTheme="minorHAnsi" w:hAnsiTheme="minorHAnsi" w:cstheme="minorHAnsi"/>
          <w:bCs/>
          <w:color w:val="auto"/>
        </w:rPr>
        <w:t xml:space="preserve"> minimum </w:t>
      </w:r>
      <w:r w:rsidR="00C37F03">
        <w:rPr>
          <w:rStyle w:val="FontStyle42"/>
          <w:rFonts w:asciiTheme="minorHAnsi" w:hAnsiTheme="minorHAnsi" w:cstheme="minorHAnsi"/>
          <w:bCs/>
          <w:color w:val="auto"/>
        </w:rPr>
        <w:t>60</w:t>
      </w:r>
      <w:r>
        <w:rPr>
          <w:rStyle w:val="FontStyle42"/>
          <w:rFonts w:asciiTheme="minorHAnsi" w:hAnsiTheme="minorHAnsi" w:cstheme="minorHAnsi"/>
          <w:bCs/>
          <w:color w:val="auto"/>
        </w:rPr>
        <w:t xml:space="preserve"> ton dziennie</w:t>
      </w:r>
      <w:r w:rsidRPr="007A2443">
        <w:rPr>
          <w:rStyle w:val="FontStyle42"/>
          <w:rFonts w:asciiTheme="minorHAnsi" w:hAnsiTheme="minorHAnsi" w:cstheme="minorHAnsi"/>
          <w:bCs/>
          <w:color w:val="auto"/>
        </w:rPr>
        <w:t xml:space="preserve"> </w:t>
      </w:r>
      <w:r>
        <w:rPr>
          <w:rStyle w:val="FontStyle42"/>
          <w:rFonts w:asciiTheme="minorHAnsi" w:hAnsiTheme="minorHAnsi" w:cstheme="minorHAnsi"/>
          <w:bCs/>
          <w:color w:val="auto"/>
        </w:rPr>
        <w:t>miału węglowego</w:t>
      </w:r>
      <w:r w:rsidRPr="005412F4">
        <w:rPr>
          <w:rStyle w:val="FontStyle42"/>
          <w:rFonts w:asciiTheme="minorHAnsi" w:hAnsiTheme="minorHAnsi" w:cstheme="minorHAnsi"/>
          <w:bCs/>
          <w:color w:val="auto"/>
        </w:rPr>
        <w:t xml:space="preserve"> </w:t>
      </w:r>
      <w:r w:rsidRPr="007A2443">
        <w:rPr>
          <w:rStyle w:val="FontStyle42"/>
          <w:rFonts w:asciiTheme="minorHAnsi" w:hAnsiTheme="minorHAnsi" w:cstheme="minorHAnsi"/>
          <w:bCs/>
          <w:color w:val="auto"/>
        </w:rPr>
        <w:t>o parametrach określonych w </w:t>
      </w:r>
      <w:r>
        <w:rPr>
          <w:rStyle w:val="FontStyle42"/>
          <w:rFonts w:asciiTheme="minorHAnsi" w:hAnsiTheme="minorHAnsi" w:cstheme="minorHAnsi"/>
          <w:bCs/>
          <w:color w:val="auto"/>
        </w:rPr>
        <w:t>SIWZ w terminie od daty podpisania umowy do 31.01.2022 r.</w:t>
      </w:r>
    </w:p>
    <w:p w14:paraId="6A272F2A" w14:textId="3A22B515" w:rsidR="00D467E0" w:rsidRDefault="00D467E0" w:rsidP="00D467E0">
      <w:pPr>
        <w:pStyle w:val="Style10"/>
        <w:widowControl/>
        <w:numPr>
          <w:ilvl w:val="0"/>
          <w:numId w:val="13"/>
        </w:numPr>
        <w:tabs>
          <w:tab w:val="left" w:pos="426"/>
          <w:tab w:val="left" w:leader="dot" w:pos="4728"/>
          <w:tab w:val="left" w:pos="4862"/>
          <w:tab w:val="left" w:leader="dot" w:pos="7627"/>
        </w:tabs>
        <w:spacing w:line="252" w:lineRule="auto"/>
        <w:ind w:left="426" w:hanging="426"/>
        <w:rPr>
          <w:rStyle w:val="FontStyle42"/>
          <w:rFonts w:asciiTheme="minorHAnsi" w:hAnsiTheme="minorHAnsi" w:cstheme="minorHAnsi"/>
          <w:bCs/>
          <w:color w:val="auto"/>
        </w:rPr>
      </w:pPr>
      <w:r>
        <w:rPr>
          <w:rStyle w:val="FontStyle42"/>
          <w:rFonts w:asciiTheme="minorHAnsi" w:hAnsiTheme="minorHAnsi" w:cstheme="minorHAnsi"/>
          <w:bCs/>
          <w:color w:val="auto"/>
        </w:rPr>
        <w:t>Miał węglowy</w:t>
      </w:r>
      <w:r w:rsidRPr="007A2443">
        <w:rPr>
          <w:rStyle w:val="FontStyle42"/>
          <w:rFonts w:asciiTheme="minorHAnsi" w:hAnsiTheme="minorHAnsi" w:cstheme="minorHAnsi"/>
          <w:bCs/>
          <w:color w:val="auto"/>
        </w:rPr>
        <w:t xml:space="preserve"> powin</w:t>
      </w:r>
      <w:r>
        <w:rPr>
          <w:rStyle w:val="FontStyle42"/>
          <w:rFonts w:asciiTheme="minorHAnsi" w:hAnsiTheme="minorHAnsi" w:cstheme="minorHAnsi"/>
          <w:bCs/>
          <w:color w:val="auto"/>
        </w:rPr>
        <w:t>ien</w:t>
      </w:r>
      <w:r w:rsidRPr="007A2443">
        <w:rPr>
          <w:rStyle w:val="FontStyle42"/>
          <w:rFonts w:asciiTheme="minorHAnsi" w:hAnsiTheme="minorHAnsi" w:cstheme="minorHAnsi"/>
          <w:bCs/>
          <w:color w:val="auto"/>
        </w:rPr>
        <w:t xml:space="preserve"> być dostarczan</w:t>
      </w:r>
      <w:r>
        <w:rPr>
          <w:rStyle w:val="FontStyle42"/>
          <w:rFonts w:asciiTheme="minorHAnsi" w:hAnsiTheme="minorHAnsi" w:cstheme="minorHAnsi"/>
          <w:bCs/>
          <w:color w:val="auto"/>
        </w:rPr>
        <w:t>y</w:t>
      </w:r>
      <w:r w:rsidRPr="007A2443">
        <w:rPr>
          <w:rStyle w:val="FontStyle42"/>
          <w:rFonts w:asciiTheme="minorHAnsi" w:hAnsiTheme="minorHAnsi" w:cstheme="minorHAnsi"/>
          <w:bCs/>
          <w:color w:val="auto"/>
        </w:rPr>
        <w:t xml:space="preserve"> równomiernie tj. codziennie</w:t>
      </w:r>
      <w:r w:rsidR="005C664B">
        <w:rPr>
          <w:rStyle w:val="FontStyle42"/>
          <w:rFonts w:asciiTheme="minorHAnsi" w:hAnsiTheme="minorHAnsi" w:cstheme="minorHAnsi"/>
          <w:bCs/>
          <w:color w:val="auto"/>
        </w:rPr>
        <w:t xml:space="preserve"> (ilość minimalna dostawy na poziomie 60 ton) </w:t>
      </w:r>
      <w:r w:rsidRPr="007A2443">
        <w:rPr>
          <w:rStyle w:val="FontStyle42"/>
          <w:rFonts w:asciiTheme="minorHAnsi" w:hAnsiTheme="minorHAnsi" w:cstheme="minorHAnsi"/>
          <w:bCs/>
          <w:color w:val="auto"/>
        </w:rPr>
        <w:t>w dni robocze (poniedziałek–piątek)</w:t>
      </w:r>
      <w:r>
        <w:rPr>
          <w:rStyle w:val="FontStyle42"/>
          <w:rFonts w:asciiTheme="minorHAnsi" w:hAnsiTheme="minorHAnsi" w:cstheme="minorHAnsi"/>
          <w:bCs/>
          <w:color w:val="auto"/>
        </w:rPr>
        <w:t xml:space="preserve"> w takiej ilości aby zapewnić </w:t>
      </w:r>
      <w:r w:rsidR="00C37F03">
        <w:rPr>
          <w:rStyle w:val="FontStyle42"/>
          <w:rFonts w:asciiTheme="minorHAnsi" w:hAnsiTheme="minorHAnsi" w:cstheme="minorHAnsi"/>
          <w:bCs/>
          <w:color w:val="auto"/>
        </w:rPr>
        <w:t>42</w:t>
      </w:r>
      <w:r>
        <w:rPr>
          <w:rStyle w:val="FontStyle42"/>
          <w:rFonts w:asciiTheme="minorHAnsi" w:hAnsiTheme="minorHAnsi" w:cstheme="minorHAnsi"/>
          <w:bCs/>
          <w:color w:val="auto"/>
        </w:rPr>
        <w:t xml:space="preserve">0 ton </w:t>
      </w:r>
      <w:r w:rsidR="005C664B">
        <w:rPr>
          <w:rStyle w:val="FontStyle42"/>
          <w:rFonts w:asciiTheme="minorHAnsi" w:hAnsiTheme="minorHAnsi" w:cstheme="minorHAnsi"/>
          <w:bCs/>
          <w:color w:val="auto"/>
        </w:rPr>
        <w:br/>
      </w:r>
      <w:r>
        <w:rPr>
          <w:rStyle w:val="FontStyle42"/>
          <w:rFonts w:asciiTheme="minorHAnsi" w:hAnsiTheme="minorHAnsi" w:cstheme="minorHAnsi"/>
          <w:bCs/>
          <w:color w:val="auto"/>
        </w:rPr>
        <w:t>w tygodniu.</w:t>
      </w:r>
    </w:p>
    <w:p w14:paraId="6089B8D0" w14:textId="59BF4DED" w:rsidR="005C664B" w:rsidRPr="005C664B" w:rsidRDefault="005C664B" w:rsidP="00D467E0">
      <w:pPr>
        <w:pStyle w:val="Style10"/>
        <w:widowControl/>
        <w:numPr>
          <w:ilvl w:val="0"/>
          <w:numId w:val="13"/>
        </w:numPr>
        <w:tabs>
          <w:tab w:val="left" w:pos="426"/>
          <w:tab w:val="left" w:leader="dot" w:pos="4728"/>
          <w:tab w:val="left" w:pos="4862"/>
          <w:tab w:val="left" w:leader="dot" w:pos="7627"/>
        </w:tabs>
        <w:spacing w:line="252" w:lineRule="auto"/>
        <w:ind w:left="426" w:hanging="426"/>
        <w:rPr>
          <w:rStyle w:val="FontStyle42"/>
          <w:rFonts w:asciiTheme="minorHAnsi" w:hAnsiTheme="minorHAnsi" w:cstheme="minorHAnsi"/>
          <w:bCs/>
          <w:color w:val="auto"/>
        </w:rPr>
      </w:pPr>
      <w:r w:rsidRPr="005C664B">
        <w:rPr>
          <w:rFonts w:ascii="Calibri" w:hAnsi="Calibri" w:cs="Calibri"/>
          <w:bCs/>
          <w:sz w:val="22"/>
          <w:szCs w:val="22"/>
        </w:rPr>
        <w:t>Pierwsza dostawa</w:t>
      </w:r>
      <w:r>
        <w:rPr>
          <w:rFonts w:ascii="Calibri" w:hAnsi="Calibri" w:cs="Calibri"/>
          <w:bCs/>
          <w:sz w:val="22"/>
          <w:szCs w:val="22"/>
        </w:rPr>
        <w:t xml:space="preserve"> paliwa</w:t>
      </w:r>
      <w:r w:rsidRPr="005C664B">
        <w:rPr>
          <w:rFonts w:ascii="Calibri" w:hAnsi="Calibri" w:cs="Calibri"/>
          <w:bCs/>
          <w:sz w:val="22"/>
          <w:szCs w:val="22"/>
        </w:rPr>
        <w:t xml:space="preserve"> po podpisaniu umowy z Wykonawcą, musi być zrealizowana na poziomie 420 ton miału w ciągu jednej doby do magazynu Zamawiającego w Nowym Sączu</w:t>
      </w:r>
      <w:r>
        <w:rPr>
          <w:rFonts w:ascii="Calibri" w:hAnsi="Calibri" w:cs="Calibri"/>
          <w:bCs/>
          <w:sz w:val="22"/>
          <w:szCs w:val="22"/>
        </w:rPr>
        <w:t>.</w:t>
      </w:r>
    </w:p>
    <w:p w14:paraId="7C49564A" w14:textId="0F8C9412" w:rsidR="00D467E0" w:rsidRPr="007A2443" w:rsidRDefault="00D467E0" w:rsidP="00D467E0">
      <w:pPr>
        <w:pStyle w:val="Style10"/>
        <w:widowControl/>
        <w:numPr>
          <w:ilvl w:val="0"/>
          <w:numId w:val="13"/>
        </w:numPr>
        <w:tabs>
          <w:tab w:val="left" w:pos="426"/>
          <w:tab w:val="left" w:leader="dot" w:pos="4728"/>
          <w:tab w:val="left" w:pos="4862"/>
          <w:tab w:val="left" w:leader="dot" w:pos="7627"/>
        </w:tabs>
        <w:spacing w:line="252" w:lineRule="auto"/>
        <w:ind w:left="426" w:hanging="426"/>
        <w:rPr>
          <w:rStyle w:val="FontStyle42"/>
          <w:rFonts w:asciiTheme="minorHAnsi" w:hAnsiTheme="minorHAnsi" w:cstheme="minorHAnsi"/>
          <w:bCs/>
          <w:color w:val="auto"/>
        </w:rPr>
      </w:pPr>
      <w:r w:rsidRPr="007A2443">
        <w:rPr>
          <w:rStyle w:val="FontStyle42"/>
          <w:rFonts w:asciiTheme="minorHAnsi" w:hAnsiTheme="minorHAnsi" w:cstheme="minorHAnsi"/>
          <w:bCs/>
          <w:color w:val="auto"/>
        </w:rPr>
        <w:t xml:space="preserve">Zamawiający zastrzega sobie prawo do </w:t>
      </w:r>
      <w:r>
        <w:rPr>
          <w:rStyle w:val="FontStyle42"/>
          <w:rFonts w:asciiTheme="minorHAnsi" w:hAnsiTheme="minorHAnsi" w:cstheme="minorHAnsi"/>
          <w:bCs/>
          <w:color w:val="auto"/>
        </w:rPr>
        <w:t>wykorzystania minimalnej</w:t>
      </w:r>
      <w:r w:rsidRPr="007A2443">
        <w:rPr>
          <w:rStyle w:val="FontStyle42"/>
          <w:rFonts w:asciiTheme="minorHAnsi" w:hAnsiTheme="minorHAnsi" w:cstheme="minorHAnsi"/>
          <w:bCs/>
          <w:color w:val="auto"/>
        </w:rPr>
        <w:t xml:space="preserve"> ilości przedmiotu umowy </w:t>
      </w:r>
      <w:r w:rsidR="003B4171">
        <w:rPr>
          <w:rStyle w:val="FontStyle42"/>
          <w:rFonts w:asciiTheme="minorHAnsi" w:hAnsiTheme="minorHAnsi" w:cstheme="minorHAnsi"/>
          <w:bCs/>
          <w:color w:val="auto"/>
        </w:rPr>
        <w:t>84</w:t>
      </w:r>
      <w:r>
        <w:rPr>
          <w:rStyle w:val="FontStyle42"/>
          <w:rFonts w:asciiTheme="minorHAnsi" w:hAnsiTheme="minorHAnsi" w:cstheme="minorHAnsi"/>
          <w:bCs/>
          <w:color w:val="auto"/>
        </w:rPr>
        <w:t xml:space="preserve">0 ton. O skorzystaniu z tego prawa Zamawiający </w:t>
      </w:r>
      <w:r w:rsidRPr="007A2443">
        <w:rPr>
          <w:rStyle w:val="FontStyle42"/>
          <w:rFonts w:asciiTheme="minorHAnsi" w:hAnsiTheme="minorHAnsi" w:cstheme="minorHAnsi"/>
          <w:bCs/>
          <w:color w:val="auto"/>
        </w:rPr>
        <w:t>powiadomi Wykonawcę drogą elektroniczną.</w:t>
      </w:r>
      <w:r>
        <w:rPr>
          <w:rStyle w:val="FontStyle42"/>
          <w:rFonts w:asciiTheme="minorHAnsi" w:hAnsiTheme="minorHAnsi" w:cstheme="minorHAnsi"/>
          <w:bCs/>
          <w:color w:val="auto"/>
        </w:rPr>
        <w:t xml:space="preserve"> Nie wymagany jest aneks w tym zakresie.</w:t>
      </w:r>
    </w:p>
    <w:p w14:paraId="248054A3" w14:textId="2A919DBE" w:rsidR="00D467E0" w:rsidRPr="007A2443" w:rsidRDefault="00D467E0" w:rsidP="00D467E0">
      <w:pPr>
        <w:pStyle w:val="Style10"/>
        <w:widowControl/>
        <w:numPr>
          <w:ilvl w:val="0"/>
          <w:numId w:val="13"/>
        </w:numPr>
        <w:tabs>
          <w:tab w:val="left" w:pos="426"/>
          <w:tab w:val="left" w:leader="dot" w:pos="4728"/>
          <w:tab w:val="left" w:pos="4862"/>
          <w:tab w:val="left" w:leader="dot" w:pos="7627"/>
        </w:tabs>
        <w:spacing w:line="252" w:lineRule="auto"/>
        <w:ind w:left="426" w:hanging="426"/>
        <w:rPr>
          <w:rStyle w:val="FontStyle42"/>
          <w:rFonts w:asciiTheme="minorHAnsi" w:hAnsiTheme="minorHAnsi" w:cstheme="minorHAnsi"/>
          <w:bCs/>
          <w:color w:val="auto"/>
        </w:rPr>
      </w:pPr>
      <w:r w:rsidRPr="007A2443">
        <w:rPr>
          <w:rStyle w:val="FontStyle42"/>
          <w:rFonts w:asciiTheme="minorHAnsi" w:hAnsiTheme="minorHAnsi" w:cstheme="minorHAnsi"/>
          <w:bCs/>
          <w:color w:val="auto"/>
        </w:rPr>
        <w:t>Zamawiający zastrzega sobie prawo</w:t>
      </w:r>
      <w:r>
        <w:rPr>
          <w:rStyle w:val="FontStyle42"/>
          <w:rFonts w:asciiTheme="minorHAnsi" w:hAnsiTheme="minorHAnsi" w:cstheme="minorHAnsi"/>
          <w:bCs/>
          <w:color w:val="auto"/>
        </w:rPr>
        <w:t xml:space="preserve"> </w:t>
      </w:r>
      <w:r w:rsidRPr="007A2443">
        <w:rPr>
          <w:rStyle w:val="FontStyle42"/>
          <w:rFonts w:asciiTheme="minorHAnsi" w:hAnsiTheme="minorHAnsi" w:cstheme="minorHAnsi"/>
          <w:bCs/>
          <w:color w:val="auto"/>
        </w:rPr>
        <w:t xml:space="preserve">do czasowego wstrzymania dostaw </w:t>
      </w:r>
      <w:r w:rsidR="00E256AD">
        <w:rPr>
          <w:rStyle w:val="FontStyle42"/>
          <w:rFonts w:asciiTheme="minorHAnsi" w:hAnsiTheme="minorHAnsi" w:cstheme="minorHAnsi"/>
          <w:bCs/>
          <w:color w:val="auto"/>
        </w:rPr>
        <w:t>miału</w:t>
      </w:r>
      <w:r w:rsidRPr="007A2443">
        <w:rPr>
          <w:rStyle w:val="FontStyle42"/>
          <w:rFonts w:asciiTheme="minorHAnsi" w:hAnsiTheme="minorHAnsi" w:cstheme="minorHAnsi"/>
          <w:bCs/>
          <w:color w:val="auto"/>
        </w:rPr>
        <w:t xml:space="preserve"> na skutek wymogów technologicznych</w:t>
      </w:r>
      <w:r>
        <w:rPr>
          <w:rStyle w:val="FontStyle42"/>
          <w:rFonts w:asciiTheme="minorHAnsi" w:hAnsiTheme="minorHAnsi" w:cstheme="minorHAnsi"/>
          <w:bCs/>
          <w:color w:val="auto"/>
        </w:rPr>
        <w:t>,</w:t>
      </w:r>
      <w:r w:rsidRPr="007A2443">
        <w:rPr>
          <w:rStyle w:val="FontStyle42"/>
          <w:rFonts w:asciiTheme="minorHAnsi" w:hAnsiTheme="minorHAnsi" w:cstheme="minorHAnsi"/>
          <w:bCs/>
          <w:color w:val="auto"/>
        </w:rPr>
        <w:t xml:space="preserve"> </w:t>
      </w:r>
      <w:r>
        <w:rPr>
          <w:rStyle w:val="FontStyle42"/>
          <w:rFonts w:asciiTheme="minorHAnsi" w:hAnsiTheme="minorHAnsi" w:cstheme="minorHAnsi"/>
          <w:bCs/>
          <w:color w:val="auto"/>
        </w:rPr>
        <w:t>m.in</w:t>
      </w:r>
      <w:r w:rsidRPr="007A2443">
        <w:rPr>
          <w:rStyle w:val="FontStyle42"/>
          <w:rFonts w:asciiTheme="minorHAnsi" w:hAnsiTheme="minorHAnsi" w:cstheme="minorHAnsi"/>
          <w:bCs/>
          <w:color w:val="auto"/>
        </w:rPr>
        <w:t>. zatrzymania ruchu kotła lub warunków atmosferycznych. Zamawiający powiadomi Wykonawcę o skorzystani</w:t>
      </w:r>
      <w:r>
        <w:rPr>
          <w:rStyle w:val="FontStyle42"/>
          <w:rFonts w:asciiTheme="minorHAnsi" w:hAnsiTheme="minorHAnsi" w:cstheme="minorHAnsi"/>
          <w:bCs/>
          <w:color w:val="auto"/>
        </w:rPr>
        <w:t>u</w:t>
      </w:r>
      <w:r w:rsidRPr="007A2443">
        <w:rPr>
          <w:rStyle w:val="FontStyle42"/>
          <w:rFonts w:asciiTheme="minorHAnsi" w:hAnsiTheme="minorHAnsi" w:cstheme="minorHAnsi"/>
          <w:bCs/>
          <w:color w:val="auto"/>
        </w:rPr>
        <w:t xml:space="preserve"> z tego prawa, drogą elektroniczną</w:t>
      </w:r>
      <w:r>
        <w:rPr>
          <w:rStyle w:val="FontStyle42"/>
          <w:rFonts w:asciiTheme="minorHAnsi" w:hAnsiTheme="minorHAnsi" w:cstheme="minorHAnsi"/>
          <w:bCs/>
          <w:color w:val="auto"/>
        </w:rPr>
        <w:t>, przy czym z</w:t>
      </w:r>
      <w:r w:rsidRPr="007A2443">
        <w:rPr>
          <w:rStyle w:val="FontStyle42"/>
          <w:rFonts w:asciiTheme="minorHAnsi" w:hAnsiTheme="minorHAnsi" w:cstheme="minorHAnsi"/>
          <w:bCs/>
          <w:color w:val="auto"/>
        </w:rPr>
        <w:t xml:space="preserve">miany </w:t>
      </w:r>
      <w:r>
        <w:rPr>
          <w:rStyle w:val="FontStyle42"/>
          <w:rFonts w:asciiTheme="minorHAnsi" w:hAnsiTheme="minorHAnsi" w:cstheme="minorHAnsi"/>
          <w:bCs/>
          <w:color w:val="auto"/>
        </w:rPr>
        <w:br/>
      </w:r>
      <w:r w:rsidRPr="007A2443">
        <w:rPr>
          <w:rStyle w:val="FontStyle42"/>
          <w:rFonts w:asciiTheme="minorHAnsi" w:hAnsiTheme="minorHAnsi" w:cstheme="minorHAnsi"/>
          <w:bCs/>
          <w:color w:val="auto"/>
        </w:rPr>
        <w:t xml:space="preserve">w realizacji umowy wynikłe w związku z </w:t>
      </w:r>
      <w:r>
        <w:rPr>
          <w:rStyle w:val="FontStyle42"/>
          <w:rFonts w:asciiTheme="minorHAnsi" w:hAnsiTheme="minorHAnsi" w:cstheme="minorHAnsi"/>
          <w:bCs/>
          <w:color w:val="auto"/>
        </w:rPr>
        <w:t xml:space="preserve">czasowym </w:t>
      </w:r>
      <w:r w:rsidRPr="007A2443">
        <w:rPr>
          <w:rStyle w:val="FontStyle42"/>
          <w:rFonts w:asciiTheme="minorHAnsi" w:hAnsiTheme="minorHAnsi" w:cstheme="minorHAnsi"/>
          <w:bCs/>
          <w:color w:val="auto"/>
        </w:rPr>
        <w:t xml:space="preserve">wstrzymaniem dostaw </w:t>
      </w:r>
      <w:r w:rsidR="00E256AD">
        <w:rPr>
          <w:rStyle w:val="FontStyle42"/>
          <w:rFonts w:asciiTheme="minorHAnsi" w:hAnsiTheme="minorHAnsi" w:cstheme="minorHAnsi"/>
          <w:bCs/>
          <w:color w:val="auto"/>
        </w:rPr>
        <w:t xml:space="preserve">nie </w:t>
      </w:r>
      <w:r w:rsidRPr="007A2443">
        <w:rPr>
          <w:rStyle w:val="FontStyle42"/>
          <w:rFonts w:asciiTheme="minorHAnsi" w:hAnsiTheme="minorHAnsi" w:cstheme="minorHAnsi"/>
          <w:bCs/>
          <w:color w:val="auto"/>
        </w:rPr>
        <w:t xml:space="preserve">wymagają zawarcia aneksu do umowy. </w:t>
      </w:r>
    </w:p>
    <w:p w14:paraId="585375AB" w14:textId="69175E97" w:rsidR="00AA0E8F" w:rsidRPr="0015781E" w:rsidRDefault="00D467E0" w:rsidP="00AA0E8F">
      <w:pPr>
        <w:pStyle w:val="Style11"/>
        <w:widowControl/>
        <w:numPr>
          <w:ilvl w:val="0"/>
          <w:numId w:val="13"/>
        </w:numPr>
        <w:tabs>
          <w:tab w:val="left" w:pos="0"/>
          <w:tab w:val="left" w:pos="426"/>
        </w:tabs>
        <w:spacing w:line="252" w:lineRule="auto"/>
        <w:ind w:left="426" w:hanging="426"/>
        <w:jc w:val="both"/>
        <w:rPr>
          <w:rStyle w:val="FontStyle34"/>
          <w:rFonts w:ascii="Calibri" w:hAnsi="Calibri" w:cstheme="minorHAnsi"/>
          <w:bCs/>
          <w:color w:val="auto"/>
          <w:sz w:val="22"/>
          <w:szCs w:val="22"/>
        </w:rPr>
      </w:pPr>
      <w:r w:rsidRPr="0015781E">
        <w:rPr>
          <w:rStyle w:val="FontStyle34"/>
          <w:rFonts w:ascii="Calibri" w:hAnsi="Calibri" w:cstheme="minorHAnsi"/>
          <w:bCs/>
          <w:color w:val="auto"/>
          <w:sz w:val="22"/>
          <w:szCs w:val="22"/>
        </w:rPr>
        <w:t xml:space="preserve">Wykonawca oświadcza, że jest uprawniony do prowadzenia działalności w zakresie </w:t>
      </w:r>
      <w:r w:rsidR="00E256AD" w:rsidRPr="0015781E">
        <w:rPr>
          <w:rStyle w:val="FontStyle34"/>
          <w:rFonts w:ascii="Calibri" w:hAnsi="Calibri" w:cstheme="minorHAnsi"/>
          <w:bCs/>
          <w:color w:val="auto"/>
          <w:sz w:val="22"/>
          <w:szCs w:val="22"/>
        </w:rPr>
        <w:t>obrotu miałem węglowym.</w:t>
      </w:r>
    </w:p>
    <w:p w14:paraId="1A134CB8" w14:textId="77777777" w:rsidR="0013028C" w:rsidRPr="0015781E" w:rsidRDefault="0013028C" w:rsidP="0013028C">
      <w:pPr>
        <w:pStyle w:val="Akapitzlist"/>
        <w:numPr>
          <w:ilvl w:val="0"/>
          <w:numId w:val="13"/>
        </w:numPr>
        <w:spacing w:line="276" w:lineRule="auto"/>
        <w:ind w:left="426" w:hanging="426"/>
        <w:jc w:val="both"/>
        <w:rPr>
          <w:rFonts w:ascii="Calibri" w:hAnsi="Calibri" w:cs="Calibri"/>
          <w:sz w:val="22"/>
          <w:szCs w:val="22"/>
        </w:rPr>
      </w:pPr>
      <w:r w:rsidRPr="0015781E">
        <w:rPr>
          <w:rFonts w:ascii="Calibri" w:hAnsi="Calibri" w:cs="Calibri"/>
          <w:sz w:val="22"/>
          <w:szCs w:val="22"/>
        </w:rPr>
        <w:t xml:space="preserve">Wymagany sortyment miału energetycznego o parametrach: </w:t>
      </w:r>
    </w:p>
    <w:p w14:paraId="49DB2FBC" w14:textId="77777777" w:rsidR="00AD4BCB" w:rsidRPr="00A624F1" w:rsidRDefault="00AD4BCB" w:rsidP="00AD4BCB">
      <w:pPr>
        <w:pStyle w:val="Akapitzlist"/>
        <w:spacing w:line="276" w:lineRule="auto"/>
        <w:jc w:val="both"/>
        <w:rPr>
          <w:rFonts w:ascii="Calibri" w:hAnsi="Calibri" w:cs="Calibri"/>
          <w:sz w:val="22"/>
          <w:szCs w:val="22"/>
        </w:rPr>
      </w:pPr>
      <w:r w:rsidRPr="00A624F1">
        <w:rPr>
          <w:rFonts w:ascii="Calibri" w:hAnsi="Calibri" w:cs="Calibri"/>
          <w:sz w:val="22"/>
          <w:szCs w:val="22"/>
        </w:rPr>
        <w:t xml:space="preserve">Miał węglowy typ 31,1 lub 32,1; </w:t>
      </w:r>
    </w:p>
    <w:p w14:paraId="78C32EB6"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a) wymiar ziarna                              </w:t>
      </w:r>
      <w:r w:rsidRPr="00A624F1">
        <w:rPr>
          <w:rFonts w:ascii="Calibri" w:hAnsi="Calibri" w:cs="Calibri"/>
          <w:sz w:val="22"/>
          <w:szCs w:val="22"/>
        </w:rPr>
        <w:tab/>
      </w:r>
      <w:r w:rsidRPr="00A624F1">
        <w:rPr>
          <w:rFonts w:ascii="Calibri" w:hAnsi="Calibri" w:cs="Calibri"/>
          <w:sz w:val="22"/>
          <w:szCs w:val="22"/>
        </w:rPr>
        <w:tab/>
        <w:t>- do 30 mm:</w:t>
      </w:r>
    </w:p>
    <w:p w14:paraId="72E40023"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    w tym 0-</w:t>
      </w:r>
      <w:smartTag w:uri="urn:schemas-microsoft-com:office:smarttags" w:element="metricconverter">
        <w:smartTagPr>
          <w:attr w:name="ProductID" w:val="3 mm"/>
        </w:smartTagPr>
        <w:r w:rsidRPr="00A624F1">
          <w:rPr>
            <w:rFonts w:ascii="Calibri" w:hAnsi="Calibri" w:cs="Calibri"/>
            <w:sz w:val="22"/>
            <w:szCs w:val="22"/>
          </w:rPr>
          <w:t>3 mm</w:t>
        </w:r>
      </w:smartTag>
      <w:r w:rsidRPr="00A624F1">
        <w:rPr>
          <w:rFonts w:ascii="Calibri" w:hAnsi="Calibri" w:cs="Calibri"/>
          <w:sz w:val="22"/>
          <w:szCs w:val="22"/>
        </w:rPr>
        <w:t xml:space="preserve">                                   </w:t>
      </w:r>
      <w:r w:rsidRPr="00A624F1">
        <w:rPr>
          <w:rFonts w:ascii="Calibri" w:hAnsi="Calibri" w:cs="Calibri"/>
          <w:sz w:val="22"/>
          <w:szCs w:val="22"/>
        </w:rPr>
        <w:tab/>
      </w:r>
      <w:r w:rsidRPr="00A624F1">
        <w:rPr>
          <w:rFonts w:ascii="Calibri" w:hAnsi="Calibri" w:cs="Calibri"/>
          <w:sz w:val="22"/>
          <w:szCs w:val="22"/>
        </w:rPr>
        <w:tab/>
        <w:t>- max 30%;</w:t>
      </w:r>
    </w:p>
    <w:p w14:paraId="2FE64104" w14:textId="77777777" w:rsidR="00AD4BCB" w:rsidRPr="00AD4BCB" w:rsidRDefault="00AD4BCB" w:rsidP="00AD4BCB">
      <w:pPr>
        <w:pStyle w:val="Akapitzlist"/>
        <w:spacing w:line="276" w:lineRule="auto"/>
        <w:rPr>
          <w:rFonts w:ascii="Calibri" w:hAnsi="Calibri" w:cs="Calibri"/>
          <w:sz w:val="22"/>
          <w:szCs w:val="22"/>
        </w:rPr>
      </w:pPr>
      <w:r w:rsidRPr="00AD4BCB">
        <w:rPr>
          <w:rFonts w:ascii="Calibri" w:hAnsi="Calibri" w:cs="Calibri"/>
          <w:sz w:val="22"/>
          <w:szCs w:val="22"/>
        </w:rPr>
        <w:t xml:space="preserve">    powyżej 20 mm                                </w:t>
      </w:r>
      <w:r w:rsidRPr="00AD4BCB">
        <w:rPr>
          <w:rFonts w:ascii="Calibri" w:hAnsi="Calibri" w:cs="Calibri"/>
          <w:sz w:val="22"/>
          <w:szCs w:val="22"/>
        </w:rPr>
        <w:tab/>
      </w:r>
      <w:r w:rsidRPr="00AD4BCB">
        <w:rPr>
          <w:rFonts w:ascii="Calibri" w:hAnsi="Calibri" w:cs="Calibri"/>
          <w:sz w:val="22"/>
          <w:szCs w:val="22"/>
        </w:rPr>
        <w:tab/>
        <w:t xml:space="preserve">- max 5% </w:t>
      </w:r>
    </w:p>
    <w:p w14:paraId="2F590B80"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b) wartość opałowa                               </w:t>
      </w:r>
      <w:r w:rsidRPr="00A624F1">
        <w:rPr>
          <w:rFonts w:ascii="Calibri" w:hAnsi="Calibri" w:cs="Calibri"/>
          <w:sz w:val="22"/>
          <w:szCs w:val="22"/>
        </w:rPr>
        <w:tab/>
      </w:r>
      <w:r w:rsidRPr="00A624F1">
        <w:rPr>
          <w:rFonts w:ascii="Calibri" w:hAnsi="Calibri" w:cs="Calibri"/>
          <w:sz w:val="22"/>
          <w:szCs w:val="22"/>
        </w:rPr>
        <w:tab/>
        <w:t>- powyżej 22.000 kJ/kg;</w:t>
      </w:r>
    </w:p>
    <w:p w14:paraId="061AE733"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c) zawartość popiołu w stanie roboczym </w:t>
      </w:r>
      <w:r w:rsidRPr="00A624F1">
        <w:rPr>
          <w:rFonts w:ascii="Calibri" w:hAnsi="Calibri" w:cs="Calibri"/>
          <w:sz w:val="22"/>
          <w:szCs w:val="22"/>
        </w:rPr>
        <w:tab/>
        <w:t>- max 20%;</w:t>
      </w:r>
    </w:p>
    <w:p w14:paraId="51243DC2"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d) zawartość siarki                                  </w:t>
      </w:r>
      <w:r w:rsidRPr="00A624F1">
        <w:rPr>
          <w:rFonts w:ascii="Calibri" w:hAnsi="Calibri" w:cs="Calibri"/>
          <w:sz w:val="22"/>
          <w:szCs w:val="22"/>
        </w:rPr>
        <w:tab/>
      </w:r>
      <w:r w:rsidRPr="00A624F1">
        <w:rPr>
          <w:rFonts w:ascii="Calibri" w:hAnsi="Calibri" w:cs="Calibri"/>
          <w:sz w:val="22"/>
          <w:szCs w:val="22"/>
        </w:rPr>
        <w:tab/>
        <w:t>- max 0,6 %;</w:t>
      </w:r>
    </w:p>
    <w:p w14:paraId="76621816"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lastRenderedPageBreak/>
        <w:t xml:space="preserve">e) zawartość wilgoci całkowitej            </w:t>
      </w:r>
      <w:r w:rsidRPr="00A624F1">
        <w:rPr>
          <w:rFonts w:ascii="Calibri" w:hAnsi="Calibri" w:cs="Calibri"/>
          <w:sz w:val="22"/>
          <w:szCs w:val="22"/>
        </w:rPr>
        <w:tab/>
      </w:r>
      <w:r w:rsidRPr="00A624F1">
        <w:rPr>
          <w:rFonts w:ascii="Calibri" w:hAnsi="Calibri" w:cs="Calibri"/>
          <w:sz w:val="22"/>
          <w:szCs w:val="22"/>
        </w:rPr>
        <w:tab/>
        <w:t>- max 1</w:t>
      </w:r>
      <w:r>
        <w:rPr>
          <w:rFonts w:ascii="Calibri" w:hAnsi="Calibri" w:cs="Calibri"/>
          <w:sz w:val="22"/>
          <w:szCs w:val="22"/>
        </w:rPr>
        <w:t>2</w:t>
      </w:r>
      <w:r w:rsidRPr="00A624F1">
        <w:rPr>
          <w:rFonts w:ascii="Calibri" w:hAnsi="Calibri" w:cs="Calibri"/>
          <w:sz w:val="22"/>
          <w:szCs w:val="22"/>
        </w:rPr>
        <w:t xml:space="preserve"> %;</w:t>
      </w:r>
    </w:p>
    <w:p w14:paraId="2C42F150"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f) zdolność spiekania                              </w:t>
      </w:r>
      <w:r w:rsidRPr="00A624F1">
        <w:rPr>
          <w:rFonts w:ascii="Calibri" w:hAnsi="Calibri" w:cs="Calibri"/>
          <w:sz w:val="22"/>
          <w:szCs w:val="22"/>
        </w:rPr>
        <w:tab/>
      </w:r>
      <w:r w:rsidRPr="00A624F1">
        <w:rPr>
          <w:rFonts w:ascii="Calibri" w:hAnsi="Calibri" w:cs="Calibri"/>
          <w:sz w:val="22"/>
          <w:szCs w:val="22"/>
        </w:rPr>
        <w:tab/>
        <w:t>- RI 0-25;</w:t>
      </w:r>
    </w:p>
    <w:p w14:paraId="1F306481"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g) zawartość części lotnych                      </w:t>
      </w:r>
      <w:r w:rsidRPr="00A624F1">
        <w:rPr>
          <w:rFonts w:ascii="Calibri" w:hAnsi="Calibri" w:cs="Calibri"/>
          <w:sz w:val="22"/>
          <w:szCs w:val="22"/>
        </w:rPr>
        <w:tab/>
      </w:r>
      <w:r w:rsidRPr="00A624F1">
        <w:rPr>
          <w:rFonts w:ascii="Calibri" w:hAnsi="Calibri" w:cs="Calibri"/>
          <w:sz w:val="22"/>
          <w:szCs w:val="22"/>
        </w:rPr>
        <w:tab/>
        <w:t>- 28-35%;</w:t>
      </w:r>
    </w:p>
    <w:p w14:paraId="1E8C658F"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h) temperatura spiekania                         </w:t>
      </w:r>
      <w:r w:rsidRPr="00A624F1">
        <w:rPr>
          <w:rFonts w:ascii="Calibri" w:hAnsi="Calibri" w:cs="Calibri"/>
          <w:sz w:val="22"/>
          <w:szCs w:val="22"/>
        </w:rPr>
        <w:tab/>
      </w:r>
      <w:r w:rsidRPr="00A624F1">
        <w:rPr>
          <w:rFonts w:ascii="Calibri" w:hAnsi="Calibri" w:cs="Calibri"/>
          <w:sz w:val="22"/>
          <w:szCs w:val="22"/>
        </w:rPr>
        <w:tab/>
        <w:t>- powyżej 9</w:t>
      </w:r>
      <w:r>
        <w:rPr>
          <w:rFonts w:ascii="Calibri" w:hAnsi="Calibri" w:cs="Calibri"/>
          <w:sz w:val="22"/>
          <w:szCs w:val="22"/>
        </w:rPr>
        <w:t>0</w:t>
      </w:r>
      <w:r w:rsidRPr="00A624F1">
        <w:rPr>
          <w:rFonts w:ascii="Calibri" w:hAnsi="Calibri" w:cs="Calibri"/>
          <w:sz w:val="22"/>
          <w:szCs w:val="22"/>
        </w:rPr>
        <w:t>0°C;</w:t>
      </w:r>
    </w:p>
    <w:p w14:paraId="0B20D760" w14:textId="77777777" w:rsidR="00AD4BCB" w:rsidRPr="00A624F1" w:rsidRDefault="00AD4BCB" w:rsidP="00AD4BCB">
      <w:pPr>
        <w:pStyle w:val="Akapitzlist"/>
        <w:spacing w:line="276" w:lineRule="auto"/>
        <w:rPr>
          <w:rFonts w:ascii="Calibri" w:hAnsi="Calibri" w:cs="Calibri"/>
          <w:sz w:val="22"/>
          <w:szCs w:val="22"/>
        </w:rPr>
      </w:pPr>
      <w:r w:rsidRPr="00A624F1">
        <w:rPr>
          <w:rFonts w:ascii="Calibri" w:hAnsi="Calibri" w:cs="Calibri"/>
          <w:sz w:val="22"/>
          <w:szCs w:val="22"/>
        </w:rPr>
        <w:t xml:space="preserve">i) temperatura mięknienia    minimum    </w:t>
      </w:r>
      <w:r w:rsidRPr="00A624F1">
        <w:rPr>
          <w:rFonts w:ascii="Calibri" w:hAnsi="Calibri" w:cs="Calibri"/>
          <w:sz w:val="22"/>
          <w:szCs w:val="22"/>
        </w:rPr>
        <w:tab/>
        <w:t>- 1</w:t>
      </w:r>
      <w:r>
        <w:rPr>
          <w:rFonts w:ascii="Calibri" w:hAnsi="Calibri" w:cs="Calibri"/>
          <w:sz w:val="22"/>
          <w:szCs w:val="22"/>
        </w:rPr>
        <w:t>150</w:t>
      </w:r>
      <w:r w:rsidRPr="00A624F1">
        <w:rPr>
          <w:rFonts w:ascii="Calibri" w:hAnsi="Calibri" w:cs="Calibri"/>
          <w:sz w:val="22"/>
          <w:szCs w:val="22"/>
        </w:rPr>
        <w:t>°C;</w:t>
      </w:r>
    </w:p>
    <w:p w14:paraId="05F328BD" w14:textId="77777777" w:rsidR="00AD4BCB" w:rsidRPr="00A624F1" w:rsidRDefault="00AD4BCB" w:rsidP="00AD4BCB">
      <w:pPr>
        <w:pStyle w:val="Akapitzlist"/>
        <w:spacing w:line="276" w:lineRule="auto"/>
        <w:rPr>
          <w:rFonts w:ascii="Calibri" w:hAnsi="Calibri" w:cs="Calibri"/>
          <w:sz w:val="22"/>
          <w:szCs w:val="22"/>
        </w:rPr>
      </w:pPr>
      <w:r>
        <w:rPr>
          <w:rFonts w:ascii="Calibri" w:hAnsi="Calibri" w:cs="Calibri"/>
          <w:sz w:val="22"/>
          <w:szCs w:val="22"/>
        </w:rPr>
        <w:t>j</w:t>
      </w:r>
      <w:r w:rsidRPr="00A624F1">
        <w:rPr>
          <w:rFonts w:ascii="Calibri" w:hAnsi="Calibri" w:cs="Calibri"/>
          <w:sz w:val="22"/>
          <w:szCs w:val="22"/>
        </w:rPr>
        <w:t xml:space="preserve">)  temperatura płynięcia                        </w:t>
      </w:r>
      <w:r w:rsidRPr="00A624F1">
        <w:rPr>
          <w:rFonts w:ascii="Calibri" w:hAnsi="Calibri" w:cs="Calibri"/>
          <w:sz w:val="22"/>
          <w:szCs w:val="22"/>
        </w:rPr>
        <w:tab/>
      </w:r>
      <w:r w:rsidRPr="00A624F1">
        <w:rPr>
          <w:rFonts w:ascii="Calibri" w:hAnsi="Calibri" w:cs="Calibri"/>
          <w:sz w:val="22"/>
          <w:szCs w:val="22"/>
        </w:rPr>
        <w:tab/>
        <w:t>- powyżej 13</w:t>
      </w:r>
      <w:r>
        <w:rPr>
          <w:rFonts w:ascii="Calibri" w:hAnsi="Calibri" w:cs="Calibri"/>
          <w:sz w:val="22"/>
          <w:szCs w:val="22"/>
        </w:rPr>
        <w:t>0</w:t>
      </w:r>
      <w:r w:rsidRPr="00A624F1">
        <w:rPr>
          <w:rFonts w:ascii="Calibri" w:hAnsi="Calibri" w:cs="Calibri"/>
          <w:sz w:val="22"/>
          <w:szCs w:val="22"/>
        </w:rPr>
        <w:t>0°C;</w:t>
      </w:r>
    </w:p>
    <w:p w14:paraId="5C6E8A3D" w14:textId="77777777" w:rsidR="00AD4BCB" w:rsidRPr="00A624F1" w:rsidRDefault="00AD4BCB" w:rsidP="00AD4BCB">
      <w:pPr>
        <w:pStyle w:val="Akapitzlist"/>
        <w:spacing w:line="276" w:lineRule="auto"/>
        <w:rPr>
          <w:rFonts w:ascii="Calibri" w:hAnsi="Calibri" w:cs="Calibri"/>
          <w:sz w:val="22"/>
          <w:szCs w:val="22"/>
        </w:rPr>
      </w:pPr>
      <w:r>
        <w:rPr>
          <w:rFonts w:ascii="Calibri" w:hAnsi="Calibri" w:cs="Calibri"/>
          <w:sz w:val="22"/>
          <w:szCs w:val="22"/>
        </w:rPr>
        <w:t>k</w:t>
      </w:r>
      <w:r w:rsidRPr="00A624F1">
        <w:rPr>
          <w:rFonts w:ascii="Calibri" w:hAnsi="Calibri" w:cs="Calibri"/>
          <w:sz w:val="22"/>
          <w:szCs w:val="22"/>
        </w:rPr>
        <w:t>) nie może zawierać domieszek np. mułu, kamieni i flotu.</w:t>
      </w:r>
    </w:p>
    <w:p w14:paraId="3A3C841B" w14:textId="4B1B3CB7" w:rsidR="0013028C" w:rsidRPr="0015781E" w:rsidRDefault="0013028C" w:rsidP="00325747">
      <w:pPr>
        <w:pStyle w:val="Akapitzlist"/>
        <w:numPr>
          <w:ilvl w:val="0"/>
          <w:numId w:val="13"/>
        </w:numPr>
        <w:spacing w:line="276" w:lineRule="auto"/>
        <w:ind w:left="426" w:hanging="426"/>
        <w:jc w:val="both"/>
        <w:rPr>
          <w:rFonts w:ascii="Calibri" w:hAnsi="Calibri" w:cs="Calibri"/>
          <w:color w:val="000000" w:themeColor="text1"/>
          <w:sz w:val="22"/>
          <w:szCs w:val="22"/>
        </w:rPr>
      </w:pPr>
      <w:r w:rsidRPr="0015781E">
        <w:rPr>
          <w:rFonts w:ascii="Calibri" w:hAnsi="Calibri" w:cs="Calibri"/>
          <w:color w:val="000000" w:themeColor="text1"/>
          <w:sz w:val="22"/>
          <w:szCs w:val="22"/>
        </w:rPr>
        <w:t xml:space="preserve">Miał energetyczny powinien być wolny od zanieczyszczeń w postaci kamienia, złomu oraz domieszek mułów, łupek i nadziarna. Zamawiający ma prawo żądać od Wykonawcy przy każdorazowej dostawie miału energetycznego, zaświadczenia podmiotu uprawnionego do kontroli jakości (świadectwo jakości, certyfikat lub wyniki badania próbek miału) stwierdzającego, że dostarczony miał energetyczny odpowiada określonym powyżej parametrom. Wykonawca na każde żądanie Zamawiającego jest zobowiązany do niezwłocznego przedstawienia zaświadczenia, </w:t>
      </w:r>
      <w:r w:rsidR="0015781E">
        <w:rPr>
          <w:rFonts w:ascii="Calibri" w:hAnsi="Calibri" w:cs="Calibri"/>
          <w:color w:val="000000" w:themeColor="text1"/>
          <w:sz w:val="22"/>
          <w:szCs w:val="22"/>
        </w:rPr>
        <w:br/>
      </w:r>
      <w:r w:rsidRPr="0015781E">
        <w:rPr>
          <w:rFonts w:ascii="Calibri" w:hAnsi="Calibri" w:cs="Calibri"/>
          <w:color w:val="000000" w:themeColor="text1"/>
          <w:sz w:val="22"/>
          <w:szCs w:val="22"/>
        </w:rPr>
        <w:t xml:space="preserve">o którym mowa w zdaniu powyżej. </w:t>
      </w:r>
    </w:p>
    <w:p w14:paraId="3EA4E5B6" w14:textId="015236FD" w:rsidR="0013028C" w:rsidRPr="0015781E" w:rsidRDefault="0013028C" w:rsidP="00325747">
      <w:pPr>
        <w:pStyle w:val="Akapitzlist"/>
        <w:numPr>
          <w:ilvl w:val="0"/>
          <w:numId w:val="13"/>
        </w:numPr>
        <w:spacing w:line="276" w:lineRule="auto"/>
        <w:ind w:left="426" w:hanging="426"/>
        <w:jc w:val="both"/>
        <w:rPr>
          <w:rFonts w:ascii="Calibri" w:hAnsi="Calibri" w:cs="Calibri"/>
          <w:color w:val="000000" w:themeColor="text1"/>
          <w:sz w:val="22"/>
          <w:szCs w:val="22"/>
        </w:rPr>
      </w:pPr>
      <w:r w:rsidRPr="0015781E">
        <w:rPr>
          <w:rFonts w:ascii="Calibri" w:hAnsi="Calibri" w:cs="Calibri"/>
          <w:color w:val="000000" w:themeColor="text1"/>
          <w:sz w:val="22"/>
          <w:szCs w:val="22"/>
        </w:rPr>
        <w:t xml:space="preserve">Każdorazowo koszty transportu i rozładunku miału węglowego obciążają Wykonawcę. </w:t>
      </w:r>
    </w:p>
    <w:p w14:paraId="570D5227" w14:textId="5990F314" w:rsidR="0013028C" w:rsidRPr="0015781E" w:rsidRDefault="0013028C" w:rsidP="00325747">
      <w:pPr>
        <w:pStyle w:val="Akapitzlist"/>
        <w:numPr>
          <w:ilvl w:val="0"/>
          <w:numId w:val="13"/>
        </w:numPr>
        <w:spacing w:line="276" w:lineRule="auto"/>
        <w:ind w:left="426" w:hanging="426"/>
        <w:jc w:val="both"/>
        <w:rPr>
          <w:rFonts w:ascii="Calibri" w:hAnsi="Calibri" w:cs="Calibri"/>
          <w:color w:val="000000" w:themeColor="text1"/>
          <w:sz w:val="22"/>
          <w:szCs w:val="22"/>
        </w:rPr>
      </w:pPr>
      <w:r w:rsidRPr="0015781E">
        <w:rPr>
          <w:rFonts w:ascii="Calibri" w:hAnsi="Calibri" w:cs="Calibri"/>
          <w:color w:val="000000" w:themeColor="text1"/>
          <w:sz w:val="22"/>
          <w:szCs w:val="22"/>
        </w:rPr>
        <w:t xml:space="preserve">Miejsce dostawy, ważenia i rozładunku miału: </w:t>
      </w:r>
      <w:r w:rsidR="00325747" w:rsidRPr="0015781E">
        <w:rPr>
          <w:rFonts w:ascii="Calibri" w:hAnsi="Calibri" w:cs="Calibri"/>
          <w:color w:val="000000" w:themeColor="text1"/>
          <w:sz w:val="22"/>
          <w:szCs w:val="22"/>
        </w:rPr>
        <w:t>Nowosądecka Dobra Energia Sp. z o.o.</w:t>
      </w:r>
      <w:r w:rsidR="0015781E">
        <w:rPr>
          <w:rFonts w:ascii="Calibri" w:hAnsi="Calibri" w:cs="Calibri"/>
          <w:color w:val="000000" w:themeColor="text1"/>
          <w:sz w:val="22"/>
          <w:szCs w:val="22"/>
        </w:rPr>
        <w:t xml:space="preserve"> </w:t>
      </w:r>
      <w:r w:rsidR="00BD22E1">
        <w:rPr>
          <w:rFonts w:ascii="Calibri" w:hAnsi="Calibri" w:cs="Calibri"/>
          <w:color w:val="000000" w:themeColor="text1"/>
          <w:sz w:val="22"/>
          <w:szCs w:val="22"/>
        </w:rPr>
        <w:br/>
      </w:r>
      <w:r w:rsidR="00325747" w:rsidRPr="0015781E">
        <w:rPr>
          <w:rFonts w:ascii="Calibri" w:hAnsi="Calibri" w:cs="Calibri"/>
          <w:color w:val="000000" w:themeColor="text1"/>
          <w:sz w:val="22"/>
          <w:szCs w:val="22"/>
        </w:rPr>
        <w:t xml:space="preserve">ul. </w:t>
      </w:r>
      <w:r w:rsidR="00BD22E1">
        <w:rPr>
          <w:rFonts w:ascii="Calibri" w:hAnsi="Calibri" w:cs="Calibri"/>
          <w:color w:val="000000" w:themeColor="text1"/>
          <w:sz w:val="22"/>
          <w:szCs w:val="22"/>
        </w:rPr>
        <w:t>W</w:t>
      </w:r>
      <w:r w:rsidR="00325747" w:rsidRPr="0015781E">
        <w:rPr>
          <w:rFonts w:ascii="Calibri" w:hAnsi="Calibri" w:cs="Calibri"/>
          <w:color w:val="000000" w:themeColor="text1"/>
          <w:sz w:val="22"/>
          <w:szCs w:val="22"/>
        </w:rPr>
        <w:t>iśniowieckiego 56, Nowy Sącz</w:t>
      </w:r>
      <w:r w:rsidR="0015781E">
        <w:rPr>
          <w:rFonts w:ascii="Calibri" w:hAnsi="Calibri" w:cs="Calibri"/>
          <w:color w:val="000000" w:themeColor="text1"/>
          <w:sz w:val="22"/>
          <w:szCs w:val="22"/>
        </w:rPr>
        <w:t>.</w:t>
      </w:r>
    </w:p>
    <w:p w14:paraId="4094BFCA" w14:textId="43D0F303" w:rsidR="0013028C" w:rsidRPr="0015781E" w:rsidRDefault="0013028C" w:rsidP="00325747">
      <w:pPr>
        <w:pStyle w:val="Akapitzlist"/>
        <w:numPr>
          <w:ilvl w:val="0"/>
          <w:numId w:val="13"/>
        </w:numPr>
        <w:spacing w:line="276" w:lineRule="auto"/>
        <w:ind w:left="426" w:hanging="426"/>
        <w:jc w:val="both"/>
        <w:rPr>
          <w:rFonts w:ascii="Calibri" w:hAnsi="Calibri" w:cs="Calibri"/>
          <w:color w:val="000000" w:themeColor="text1"/>
          <w:sz w:val="22"/>
          <w:szCs w:val="22"/>
        </w:rPr>
      </w:pPr>
      <w:r w:rsidRPr="0015781E">
        <w:rPr>
          <w:rFonts w:ascii="Calibri" w:hAnsi="Calibri" w:cs="Calibri"/>
          <w:color w:val="000000" w:themeColor="text1"/>
          <w:sz w:val="22"/>
          <w:szCs w:val="22"/>
        </w:rPr>
        <w:t xml:space="preserve">Dostarczany miał (wraz z certyfikatem jakości), może pochodzić z kopalń </w:t>
      </w:r>
      <w:r w:rsidR="00EA1653">
        <w:rPr>
          <w:rFonts w:ascii="Calibri" w:hAnsi="Calibri" w:cs="Calibri"/>
          <w:color w:val="000000" w:themeColor="text1"/>
          <w:sz w:val="22"/>
          <w:szCs w:val="22"/>
        </w:rPr>
        <w:t xml:space="preserve">jak i </w:t>
      </w:r>
      <w:r w:rsidRPr="0015781E">
        <w:rPr>
          <w:rFonts w:ascii="Calibri" w:hAnsi="Calibri" w:cs="Calibri"/>
          <w:color w:val="000000" w:themeColor="text1"/>
          <w:sz w:val="22"/>
          <w:szCs w:val="22"/>
        </w:rPr>
        <w:t xml:space="preserve">z </w:t>
      </w:r>
      <w:r w:rsidR="00325747" w:rsidRPr="0015781E">
        <w:rPr>
          <w:rFonts w:ascii="Calibri" w:hAnsi="Calibri" w:cs="Calibri"/>
          <w:color w:val="000000" w:themeColor="text1"/>
          <w:sz w:val="22"/>
          <w:szCs w:val="22"/>
        </w:rPr>
        <w:t>z</w:t>
      </w:r>
      <w:r w:rsidRPr="0015781E">
        <w:rPr>
          <w:rFonts w:ascii="Calibri" w:hAnsi="Calibri" w:cs="Calibri"/>
          <w:color w:val="000000" w:themeColor="text1"/>
          <w:sz w:val="22"/>
          <w:szCs w:val="22"/>
        </w:rPr>
        <w:t>akładów przeróbczych.</w:t>
      </w:r>
    </w:p>
    <w:p w14:paraId="723CE7B0" w14:textId="77777777" w:rsidR="00AA0E8F" w:rsidRPr="00AA0E8F" w:rsidRDefault="00AA0E8F" w:rsidP="00325747">
      <w:pPr>
        <w:spacing w:line="252" w:lineRule="auto"/>
        <w:ind w:left="426" w:hanging="426"/>
        <w:jc w:val="both"/>
        <w:rPr>
          <w:rFonts w:asciiTheme="minorHAnsi" w:hAnsiTheme="minorHAnsi" w:cstheme="minorHAnsi"/>
          <w:sz w:val="22"/>
        </w:rPr>
      </w:pPr>
    </w:p>
    <w:p w14:paraId="70B0DE7D" w14:textId="16566088" w:rsidR="00746C90" w:rsidRPr="00E256AD" w:rsidRDefault="00054008" w:rsidP="00E256AD">
      <w:pPr>
        <w:pStyle w:val="Style5"/>
        <w:widowControl/>
        <w:spacing w:line="252" w:lineRule="auto"/>
        <w:jc w:val="center"/>
        <w:rPr>
          <w:rStyle w:val="FontStyle43"/>
          <w:rFonts w:asciiTheme="minorHAnsi" w:hAnsiTheme="minorHAnsi" w:cstheme="minorHAnsi"/>
          <w:bCs w:val="0"/>
          <w:color w:val="auto"/>
        </w:rPr>
      </w:pPr>
      <w:r>
        <w:rPr>
          <w:rStyle w:val="FontStyle42"/>
          <w:rFonts w:asciiTheme="minorHAnsi" w:hAnsiTheme="minorHAnsi" w:cstheme="minorHAnsi"/>
          <w:b/>
        </w:rPr>
        <w:t>§ 2</w:t>
      </w:r>
      <w:r w:rsidR="00F645FF">
        <w:rPr>
          <w:rStyle w:val="FontStyle42"/>
          <w:rFonts w:asciiTheme="minorHAnsi" w:hAnsiTheme="minorHAnsi" w:cstheme="minorHAnsi"/>
          <w:b/>
        </w:rPr>
        <w:t>.</w:t>
      </w:r>
    </w:p>
    <w:p w14:paraId="65B4BBC4" w14:textId="396C7375" w:rsidR="00E256AD" w:rsidRDefault="00E256AD" w:rsidP="00E256AD">
      <w:pPr>
        <w:pStyle w:val="Style23"/>
        <w:widowControl/>
        <w:numPr>
          <w:ilvl w:val="3"/>
          <w:numId w:val="13"/>
        </w:numPr>
        <w:tabs>
          <w:tab w:val="left" w:pos="-1843"/>
        </w:tabs>
        <w:spacing w:line="252" w:lineRule="auto"/>
        <w:ind w:left="426" w:hanging="426"/>
        <w:jc w:val="both"/>
        <w:rPr>
          <w:rStyle w:val="FontStyle88"/>
          <w:rFonts w:asciiTheme="minorHAnsi" w:hAnsiTheme="minorHAnsi" w:cstheme="minorHAnsi"/>
          <w:color w:val="auto"/>
        </w:rPr>
      </w:pPr>
      <w:r w:rsidRPr="00342507">
        <w:rPr>
          <w:rStyle w:val="FontStyle88"/>
          <w:rFonts w:asciiTheme="minorHAnsi" w:hAnsiTheme="minorHAnsi" w:cstheme="minorHAnsi"/>
          <w:color w:val="auto"/>
        </w:rPr>
        <w:t xml:space="preserve">Dostawy </w:t>
      </w:r>
      <w:r>
        <w:rPr>
          <w:rStyle w:val="FontStyle88"/>
          <w:rFonts w:asciiTheme="minorHAnsi" w:hAnsiTheme="minorHAnsi" w:cstheme="minorHAnsi"/>
          <w:color w:val="auto"/>
        </w:rPr>
        <w:t>miału węglowego</w:t>
      </w:r>
      <w:r w:rsidRPr="00342507">
        <w:rPr>
          <w:rStyle w:val="FontStyle88"/>
          <w:rFonts w:asciiTheme="minorHAnsi" w:hAnsiTheme="minorHAnsi" w:cstheme="minorHAnsi"/>
          <w:color w:val="auto"/>
        </w:rPr>
        <w:t xml:space="preserve"> realizowane będą </w:t>
      </w:r>
      <w:r>
        <w:rPr>
          <w:rStyle w:val="FontStyle88"/>
          <w:rFonts w:asciiTheme="minorHAnsi" w:hAnsiTheme="minorHAnsi" w:cstheme="minorHAnsi"/>
          <w:color w:val="auto"/>
        </w:rPr>
        <w:t xml:space="preserve">przez </w:t>
      </w:r>
      <w:r w:rsidRPr="00342507">
        <w:rPr>
          <w:rStyle w:val="FontStyle88"/>
          <w:rFonts w:asciiTheme="minorHAnsi" w:hAnsiTheme="minorHAnsi" w:cstheme="minorHAnsi"/>
          <w:color w:val="auto"/>
        </w:rPr>
        <w:t>Wykonawc</w:t>
      </w:r>
      <w:r>
        <w:rPr>
          <w:rStyle w:val="FontStyle88"/>
          <w:rFonts w:asciiTheme="minorHAnsi" w:hAnsiTheme="minorHAnsi" w:cstheme="minorHAnsi"/>
          <w:color w:val="auto"/>
        </w:rPr>
        <w:t>ę</w:t>
      </w:r>
      <w:r w:rsidRPr="00342507">
        <w:rPr>
          <w:rStyle w:val="FontStyle88"/>
          <w:rFonts w:asciiTheme="minorHAnsi" w:hAnsiTheme="minorHAnsi" w:cstheme="minorHAnsi"/>
          <w:color w:val="auto"/>
        </w:rPr>
        <w:t xml:space="preserve"> </w:t>
      </w:r>
      <w:r>
        <w:rPr>
          <w:rStyle w:val="FontStyle88"/>
          <w:rFonts w:asciiTheme="minorHAnsi" w:hAnsiTheme="minorHAnsi" w:cstheme="minorHAnsi"/>
          <w:color w:val="auto"/>
        </w:rPr>
        <w:t>transportem samochodowym,</w:t>
      </w:r>
      <w:r w:rsidRPr="00342507">
        <w:rPr>
          <w:rStyle w:val="FontStyle88"/>
          <w:rFonts w:asciiTheme="minorHAnsi" w:hAnsiTheme="minorHAnsi" w:cstheme="minorHAnsi"/>
          <w:color w:val="auto"/>
        </w:rPr>
        <w:t xml:space="preserve"> na jego koszt</w:t>
      </w:r>
      <w:r>
        <w:rPr>
          <w:rStyle w:val="FontStyle88"/>
          <w:rFonts w:asciiTheme="minorHAnsi" w:hAnsiTheme="minorHAnsi" w:cstheme="minorHAnsi"/>
          <w:color w:val="auto"/>
        </w:rPr>
        <w:t>.</w:t>
      </w:r>
      <w:r w:rsidRPr="00342507">
        <w:rPr>
          <w:rStyle w:val="FontStyle88"/>
          <w:rFonts w:asciiTheme="minorHAnsi" w:hAnsiTheme="minorHAnsi" w:cstheme="minorHAnsi"/>
          <w:color w:val="auto"/>
        </w:rPr>
        <w:t xml:space="preserve"> </w:t>
      </w:r>
      <w:r>
        <w:rPr>
          <w:rStyle w:val="FontStyle88"/>
          <w:rFonts w:asciiTheme="minorHAnsi" w:hAnsiTheme="minorHAnsi" w:cstheme="minorHAnsi"/>
          <w:color w:val="auto"/>
        </w:rPr>
        <w:t xml:space="preserve">Dostarczenie biomasy </w:t>
      </w:r>
      <w:r w:rsidRPr="00342507">
        <w:rPr>
          <w:rStyle w:val="FontStyle88"/>
          <w:rFonts w:asciiTheme="minorHAnsi" w:hAnsiTheme="minorHAnsi" w:cstheme="minorHAnsi"/>
          <w:color w:val="auto"/>
        </w:rPr>
        <w:t xml:space="preserve">do magazynu Zamawiającego w Nowym Sączu przy </w:t>
      </w:r>
      <w:r>
        <w:rPr>
          <w:rStyle w:val="FontStyle88"/>
          <w:rFonts w:asciiTheme="minorHAnsi" w:hAnsiTheme="minorHAnsi" w:cstheme="minorHAnsi"/>
          <w:color w:val="auto"/>
        </w:rPr>
        <w:br/>
      </w:r>
      <w:r w:rsidRPr="00342507">
        <w:rPr>
          <w:rStyle w:val="FontStyle88"/>
          <w:rFonts w:asciiTheme="minorHAnsi" w:hAnsiTheme="minorHAnsi" w:cstheme="minorHAnsi"/>
          <w:color w:val="auto"/>
        </w:rPr>
        <w:t xml:space="preserve">ul. Wiśniowieckiego 56, </w:t>
      </w:r>
      <w:r>
        <w:rPr>
          <w:rStyle w:val="FontStyle88"/>
          <w:rFonts w:asciiTheme="minorHAnsi" w:hAnsiTheme="minorHAnsi" w:cstheme="minorHAnsi"/>
          <w:color w:val="auto"/>
        </w:rPr>
        <w:t xml:space="preserve">odbywać się będzie </w:t>
      </w:r>
      <w:r w:rsidRPr="00342507">
        <w:rPr>
          <w:rStyle w:val="FontStyle88"/>
          <w:rFonts w:asciiTheme="minorHAnsi" w:hAnsiTheme="minorHAnsi" w:cstheme="minorHAnsi"/>
          <w:color w:val="auto"/>
        </w:rPr>
        <w:t>w dni robocze, od poniedziałku do piątku, w godzinach</w:t>
      </w:r>
      <w:r>
        <w:rPr>
          <w:rStyle w:val="FontStyle88"/>
          <w:rFonts w:asciiTheme="minorHAnsi" w:hAnsiTheme="minorHAnsi" w:cstheme="minorHAnsi"/>
          <w:color w:val="auto"/>
        </w:rPr>
        <w:t xml:space="preserve"> </w:t>
      </w:r>
      <w:r w:rsidRPr="00342507">
        <w:rPr>
          <w:rStyle w:val="FontStyle88"/>
          <w:rFonts w:asciiTheme="minorHAnsi" w:hAnsiTheme="minorHAnsi" w:cstheme="minorHAnsi"/>
          <w:color w:val="auto"/>
        </w:rPr>
        <w:t xml:space="preserve">od 7.00 do </w:t>
      </w:r>
      <w:r w:rsidRPr="00D2056C">
        <w:rPr>
          <w:rStyle w:val="FontStyle88"/>
          <w:rFonts w:asciiTheme="minorHAnsi" w:hAnsiTheme="minorHAnsi" w:cstheme="minorHAnsi"/>
          <w:color w:val="auto"/>
        </w:rPr>
        <w:t xml:space="preserve">14.00. </w:t>
      </w:r>
      <w:r w:rsidRPr="00FA27EA">
        <w:rPr>
          <w:rStyle w:val="FontStyle88"/>
          <w:rFonts w:asciiTheme="minorHAnsi" w:hAnsiTheme="minorHAnsi" w:cstheme="minorHAnsi"/>
          <w:color w:val="auto"/>
        </w:rPr>
        <w:t xml:space="preserve">Zmiana </w:t>
      </w:r>
      <w:r>
        <w:rPr>
          <w:rStyle w:val="FontStyle88"/>
          <w:rFonts w:asciiTheme="minorHAnsi" w:hAnsiTheme="minorHAnsi" w:cstheme="minorHAnsi"/>
          <w:color w:val="auto"/>
        </w:rPr>
        <w:t>godzin dostawy – tylko po uzgodnieniu z Zamawiającym (e-mail/telefon).</w:t>
      </w:r>
    </w:p>
    <w:p w14:paraId="68057172" w14:textId="002DA294" w:rsidR="00E256AD" w:rsidRPr="0029180E" w:rsidRDefault="00E256AD" w:rsidP="00E256AD">
      <w:pPr>
        <w:pStyle w:val="Style23"/>
        <w:widowControl/>
        <w:numPr>
          <w:ilvl w:val="3"/>
          <w:numId w:val="13"/>
        </w:numPr>
        <w:tabs>
          <w:tab w:val="left" w:pos="-1843"/>
        </w:tabs>
        <w:spacing w:line="252" w:lineRule="auto"/>
        <w:ind w:left="426" w:hanging="426"/>
        <w:jc w:val="both"/>
        <w:rPr>
          <w:rFonts w:asciiTheme="minorHAnsi" w:hAnsiTheme="minorHAnsi" w:cstheme="minorHAnsi"/>
          <w:sz w:val="22"/>
          <w:szCs w:val="22"/>
        </w:rPr>
      </w:pPr>
      <w:r w:rsidRPr="00E256AD">
        <w:rPr>
          <w:rFonts w:asciiTheme="minorHAnsi" w:hAnsiTheme="minorHAnsi" w:cstheme="minorHAnsi"/>
          <w:color w:val="000000"/>
          <w:sz w:val="22"/>
          <w:szCs w:val="22"/>
        </w:rPr>
        <w:t xml:space="preserve">Wykonawca oświadcza, iż </w:t>
      </w:r>
      <w:r>
        <w:rPr>
          <w:rFonts w:asciiTheme="minorHAnsi" w:hAnsiTheme="minorHAnsi" w:cstheme="minorHAnsi"/>
          <w:color w:val="000000"/>
          <w:sz w:val="22"/>
          <w:szCs w:val="22"/>
        </w:rPr>
        <w:t>miał węglowy</w:t>
      </w:r>
      <w:r w:rsidRPr="00E256AD">
        <w:rPr>
          <w:rFonts w:asciiTheme="minorHAnsi" w:hAnsiTheme="minorHAnsi" w:cstheme="minorHAnsi"/>
          <w:color w:val="000000"/>
          <w:sz w:val="22"/>
          <w:szCs w:val="22"/>
        </w:rPr>
        <w:t xml:space="preserve"> dostarczon</w:t>
      </w:r>
      <w:r>
        <w:rPr>
          <w:rFonts w:asciiTheme="minorHAnsi" w:hAnsiTheme="minorHAnsi" w:cstheme="minorHAnsi"/>
          <w:color w:val="000000"/>
          <w:sz w:val="22"/>
          <w:szCs w:val="22"/>
        </w:rPr>
        <w:t>y</w:t>
      </w:r>
      <w:r w:rsidRPr="00E256AD">
        <w:rPr>
          <w:rFonts w:asciiTheme="minorHAnsi" w:hAnsiTheme="minorHAnsi" w:cstheme="minorHAnsi"/>
          <w:color w:val="000000"/>
          <w:sz w:val="22"/>
          <w:szCs w:val="22"/>
        </w:rPr>
        <w:t xml:space="preserve"> do Zamawiającego będzie zgodn</w:t>
      </w:r>
      <w:r>
        <w:rPr>
          <w:rFonts w:asciiTheme="minorHAnsi" w:hAnsiTheme="minorHAnsi" w:cstheme="minorHAnsi"/>
          <w:color w:val="000000"/>
          <w:sz w:val="22"/>
          <w:szCs w:val="22"/>
        </w:rPr>
        <w:t>y</w:t>
      </w:r>
      <w:r w:rsidRPr="00E256AD">
        <w:rPr>
          <w:rFonts w:asciiTheme="minorHAnsi" w:hAnsiTheme="minorHAnsi" w:cstheme="minorHAnsi"/>
          <w:color w:val="000000"/>
          <w:sz w:val="22"/>
          <w:szCs w:val="22"/>
        </w:rPr>
        <w:t xml:space="preserve"> z wymogami określonymi niniejszą Umową, wszelkimi obowiązującymi w tej mierze przepisami prawa oraz normami.</w:t>
      </w:r>
    </w:p>
    <w:p w14:paraId="71C2B9F7" w14:textId="5C5ADC24" w:rsidR="0029180E" w:rsidRPr="0029180E" w:rsidRDefault="0029180E" w:rsidP="00E256AD">
      <w:pPr>
        <w:pStyle w:val="Style23"/>
        <w:widowControl/>
        <w:numPr>
          <w:ilvl w:val="3"/>
          <w:numId w:val="13"/>
        </w:numPr>
        <w:tabs>
          <w:tab w:val="left" w:pos="-1843"/>
        </w:tabs>
        <w:spacing w:line="252" w:lineRule="auto"/>
        <w:ind w:left="426" w:hanging="426"/>
        <w:jc w:val="both"/>
        <w:rPr>
          <w:rFonts w:asciiTheme="minorHAnsi" w:hAnsiTheme="minorHAnsi" w:cstheme="minorHAnsi"/>
          <w:sz w:val="22"/>
          <w:szCs w:val="22"/>
        </w:rPr>
      </w:pPr>
      <w:r w:rsidRPr="0029180E">
        <w:rPr>
          <w:rFonts w:ascii="Calibri" w:hAnsi="Calibri" w:cs="Calibri"/>
          <w:sz w:val="22"/>
          <w:szCs w:val="22"/>
        </w:rPr>
        <w:t xml:space="preserve">Wykonawca zobowiązuje się do dostaw miału energetycznego </w:t>
      </w:r>
      <w:r>
        <w:rPr>
          <w:rFonts w:ascii="Calibri" w:hAnsi="Calibri" w:cs="Calibri"/>
          <w:sz w:val="22"/>
          <w:szCs w:val="22"/>
        </w:rPr>
        <w:t xml:space="preserve">zgodnie z zasadami określonymi </w:t>
      </w:r>
      <w:r>
        <w:rPr>
          <w:rFonts w:ascii="Calibri" w:hAnsi="Calibri" w:cs="Calibri"/>
          <w:sz w:val="22"/>
          <w:szCs w:val="22"/>
        </w:rPr>
        <w:br/>
        <w:t>w</w:t>
      </w:r>
      <w:r w:rsidRPr="0029180E">
        <w:rPr>
          <w:rFonts w:ascii="Calibri" w:hAnsi="Calibri" w:cs="Calibri"/>
          <w:bCs/>
          <w:sz w:val="22"/>
          <w:szCs w:val="22"/>
        </w:rPr>
        <w:t xml:space="preserve"> </w:t>
      </w:r>
      <w:r>
        <w:rPr>
          <w:rStyle w:val="FontStyle42"/>
          <w:rFonts w:asciiTheme="minorHAnsi" w:hAnsiTheme="minorHAnsi" w:cstheme="minorHAnsi"/>
          <w:b/>
        </w:rPr>
        <w:t xml:space="preserve">§ 1 ust 1 i 2. </w:t>
      </w:r>
      <w:r w:rsidRPr="0029180E">
        <w:rPr>
          <w:rFonts w:ascii="Calibri" w:hAnsi="Calibri" w:cs="Calibri"/>
          <w:bCs/>
          <w:sz w:val="22"/>
          <w:szCs w:val="22"/>
        </w:rPr>
        <w:t xml:space="preserve">Tym samym </w:t>
      </w:r>
      <w:r w:rsidRPr="0029180E">
        <w:rPr>
          <w:rFonts w:ascii="Calibri" w:hAnsi="Calibri" w:cs="Calibri"/>
          <w:sz w:val="22"/>
          <w:szCs w:val="22"/>
        </w:rPr>
        <w:t>Wykonawca ponosi pełną odpowiedzialność za szkody powstałe</w:t>
      </w:r>
      <w:r>
        <w:rPr>
          <w:rFonts w:ascii="Calibri" w:hAnsi="Calibri" w:cs="Calibri"/>
          <w:sz w:val="22"/>
          <w:szCs w:val="22"/>
        </w:rPr>
        <w:br/>
      </w:r>
      <w:r w:rsidRPr="0029180E">
        <w:rPr>
          <w:rFonts w:ascii="Calibri" w:hAnsi="Calibri" w:cs="Calibri"/>
          <w:sz w:val="22"/>
          <w:szCs w:val="22"/>
        </w:rPr>
        <w:t>w wyniku przerw w pracy urządzeń kotłowni należących do Zamawiającego, na skutek niedotrzymania przez Wykonawcę terminów dostaw</w:t>
      </w:r>
    </w:p>
    <w:p w14:paraId="5554811B" w14:textId="3989A8AB" w:rsidR="00D422BB" w:rsidRDefault="00D422BB" w:rsidP="00596D52">
      <w:pPr>
        <w:pStyle w:val="Style10"/>
        <w:widowControl/>
        <w:tabs>
          <w:tab w:val="left" w:pos="426"/>
          <w:tab w:val="left" w:leader="dot" w:pos="4728"/>
          <w:tab w:val="left" w:pos="4862"/>
          <w:tab w:val="left" w:leader="dot" w:pos="7627"/>
        </w:tabs>
        <w:spacing w:line="252" w:lineRule="auto"/>
        <w:ind w:left="426" w:firstLine="0"/>
        <w:rPr>
          <w:rStyle w:val="FontStyle42"/>
          <w:rFonts w:asciiTheme="minorHAnsi" w:hAnsiTheme="minorHAnsi" w:cstheme="minorHAnsi"/>
          <w:bCs/>
          <w:color w:val="auto"/>
        </w:rPr>
      </w:pPr>
    </w:p>
    <w:p w14:paraId="0B9480AD" w14:textId="0A00F73D" w:rsidR="00FF126B" w:rsidRDefault="00FF126B" w:rsidP="00FF126B">
      <w:pPr>
        <w:pStyle w:val="Style41"/>
        <w:spacing w:line="252" w:lineRule="auto"/>
        <w:ind w:firstLine="0"/>
        <w:jc w:val="center"/>
        <w:rPr>
          <w:rStyle w:val="FontStyle43"/>
          <w:rFonts w:asciiTheme="minorHAnsi" w:hAnsiTheme="minorHAnsi" w:cstheme="minorHAnsi"/>
        </w:rPr>
      </w:pPr>
      <w:r>
        <w:rPr>
          <w:rStyle w:val="FontStyle43"/>
          <w:rFonts w:asciiTheme="minorHAnsi" w:hAnsiTheme="minorHAnsi" w:cstheme="minorHAnsi"/>
        </w:rPr>
        <w:t xml:space="preserve">§ </w:t>
      </w:r>
      <w:r w:rsidR="00E256AD">
        <w:rPr>
          <w:rStyle w:val="FontStyle43"/>
          <w:rFonts w:asciiTheme="minorHAnsi" w:hAnsiTheme="minorHAnsi" w:cstheme="minorHAnsi"/>
        </w:rPr>
        <w:t>3</w:t>
      </w:r>
      <w:r>
        <w:rPr>
          <w:rStyle w:val="FontStyle43"/>
          <w:rFonts w:asciiTheme="minorHAnsi" w:hAnsiTheme="minorHAnsi" w:cstheme="minorHAnsi"/>
        </w:rPr>
        <w:t>.</w:t>
      </w:r>
    </w:p>
    <w:p w14:paraId="158502FE" w14:textId="09A1490B" w:rsidR="00F26EEE" w:rsidRDefault="006B2B84" w:rsidP="006B2B84">
      <w:pPr>
        <w:pStyle w:val="Style9"/>
        <w:widowControl/>
        <w:tabs>
          <w:tab w:val="left" w:pos="-1985"/>
          <w:tab w:val="left" w:pos="-1843"/>
        </w:tabs>
        <w:spacing w:line="252" w:lineRule="auto"/>
        <w:ind w:left="284" w:hanging="284"/>
        <w:rPr>
          <w:rStyle w:val="FontStyle34"/>
          <w:rFonts w:asciiTheme="minorHAnsi" w:hAnsiTheme="minorHAnsi" w:cstheme="minorHAnsi"/>
          <w:sz w:val="22"/>
          <w:szCs w:val="22"/>
        </w:rPr>
      </w:pPr>
      <w:r>
        <w:rPr>
          <w:rStyle w:val="FontStyle34"/>
          <w:rFonts w:asciiTheme="minorHAnsi" w:hAnsiTheme="minorHAnsi" w:cstheme="minorHAnsi"/>
          <w:color w:val="auto"/>
          <w:sz w:val="22"/>
          <w:szCs w:val="22"/>
        </w:rPr>
        <w:t xml:space="preserve">1. </w:t>
      </w:r>
      <w:r w:rsidR="00FF126B" w:rsidRPr="00E256AD">
        <w:rPr>
          <w:rStyle w:val="FontStyle34"/>
          <w:rFonts w:asciiTheme="minorHAnsi" w:hAnsiTheme="minorHAnsi" w:cstheme="minorHAnsi"/>
          <w:color w:val="auto"/>
          <w:sz w:val="22"/>
          <w:szCs w:val="22"/>
        </w:rPr>
        <w:t xml:space="preserve">Strony zgodnie ustalają, iż do rozliczeń przyjmuje się ilość </w:t>
      </w:r>
      <w:r w:rsidR="00E256AD" w:rsidRPr="00E256AD">
        <w:rPr>
          <w:rStyle w:val="FontStyle34"/>
          <w:rFonts w:asciiTheme="minorHAnsi" w:hAnsiTheme="minorHAnsi" w:cstheme="minorHAnsi"/>
          <w:color w:val="auto"/>
          <w:sz w:val="22"/>
          <w:szCs w:val="22"/>
        </w:rPr>
        <w:t>ton</w:t>
      </w:r>
      <w:r w:rsidR="00FF126B" w:rsidRPr="00E256AD">
        <w:rPr>
          <w:rStyle w:val="FontStyle34"/>
          <w:rFonts w:asciiTheme="minorHAnsi" w:hAnsiTheme="minorHAnsi" w:cstheme="minorHAnsi"/>
          <w:color w:val="auto"/>
          <w:sz w:val="22"/>
          <w:szCs w:val="22"/>
        </w:rPr>
        <w:t xml:space="preserve"> dostarczone</w:t>
      </w:r>
      <w:r w:rsidR="00E256AD" w:rsidRPr="00E256AD">
        <w:rPr>
          <w:rStyle w:val="FontStyle34"/>
          <w:rFonts w:asciiTheme="minorHAnsi" w:hAnsiTheme="minorHAnsi" w:cstheme="minorHAnsi"/>
          <w:color w:val="auto"/>
          <w:sz w:val="22"/>
          <w:szCs w:val="22"/>
        </w:rPr>
        <w:t xml:space="preserve">go miału węglowego zgodnie z wystawionym </w:t>
      </w:r>
      <w:r w:rsidR="00D629CA" w:rsidRPr="00E256AD">
        <w:rPr>
          <w:rStyle w:val="FontStyle34"/>
          <w:rFonts w:asciiTheme="minorHAnsi" w:hAnsiTheme="minorHAnsi" w:cstheme="minorHAnsi"/>
          <w:sz w:val="22"/>
          <w:szCs w:val="22"/>
        </w:rPr>
        <w:t>kwit</w:t>
      </w:r>
      <w:r w:rsidR="00E256AD" w:rsidRPr="00E256AD">
        <w:rPr>
          <w:rStyle w:val="FontStyle34"/>
          <w:rFonts w:asciiTheme="minorHAnsi" w:hAnsiTheme="minorHAnsi" w:cstheme="minorHAnsi"/>
          <w:sz w:val="22"/>
          <w:szCs w:val="22"/>
        </w:rPr>
        <w:t>em</w:t>
      </w:r>
      <w:r w:rsidR="00D629CA" w:rsidRPr="00E256AD">
        <w:rPr>
          <w:rStyle w:val="FontStyle34"/>
          <w:rFonts w:asciiTheme="minorHAnsi" w:hAnsiTheme="minorHAnsi" w:cstheme="minorHAnsi"/>
          <w:sz w:val="22"/>
          <w:szCs w:val="22"/>
        </w:rPr>
        <w:t xml:space="preserve"> wagowy</w:t>
      </w:r>
      <w:r w:rsidR="00E256AD" w:rsidRPr="00E256AD">
        <w:rPr>
          <w:rStyle w:val="FontStyle34"/>
          <w:rFonts w:asciiTheme="minorHAnsi" w:hAnsiTheme="minorHAnsi" w:cstheme="minorHAnsi"/>
          <w:sz w:val="22"/>
          <w:szCs w:val="22"/>
        </w:rPr>
        <w:t>m</w:t>
      </w:r>
      <w:r w:rsidR="00AA0E8F" w:rsidRPr="00E256AD">
        <w:rPr>
          <w:rStyle w:val="FontStyle34"/>
          <w:rFonts w:asciiTheme="minorHAnsi" w:hAnsiTheme="minorHAnsi" w:cstheme="minorHAnsi"/>
          <w:sz w:val="22"/>
          <w:szCs w:val="22"/>
        </w:rPr>
        <w:t xml:space="preserve">, </w:t>
      </w:r>
      <w:r w:rsidR="00FF126B" w:rsidRPr="00E256AD">
        <w:rPr>
          <w:rStyle w:val="FontStyle34"/>
          <w:rFonts w:asciiTheme="minorHAnsi" w:hAnsiTheme="minorHAnsi" w:cstheme="minorHAnsi"/>
          <w:sz w:val="22"/>
          <w:szCs w:val="22"/>
        </w:rPr>
        <w:t>podpisan</w:t>
      </w:r>
      <w:r w:rsidR="00E256AD" w:rsidRPr="00E256AD">
        <w:rPr>
          <w:rStyle w:val="FontStyle34"/>
          <w:rFonts w:asciiTheme="minorHAnsi" w:hAnsiTheme="minorHAnsi" w:cstheme="minorHAnsi"/>
          <w:sz w:val="22"/>
          <w:szCs w:val="22"/>
        </w:rPr>
        <w:t>ym</w:t>
      </w:r>
      <w:r w:rsidR="00FF126B" w:rsidRPr="00E256AD">
        <w:rPr>
          <w:rStyle w:val="FontStyle34"/>
          <w:rFonts w:asciiTheme="minorHAnsi" w:hAnsiTheme="minorHAnsi" w:cstheme="minorHAnsi"/>
          <w:sz w:val="22"/>
          <w:szCs w:val="22"/>
        </w:rPr>
        <w:t xml:space="preserve"> przez przedstawiciela Wykonawcy </w:t>
      </w:r>
      <w:r w:rsidR="00AA0E8F" w:rsidRPr="00E256AD">
        <w:rPr>
          <w:rStyle w:val="FontStyle34"/>
          <w:rFonts w:asciiTheme="minorHAnsi" w:hAnsiTheme="minorHAnsi" w:cstheme="minorHAnsi"/>
          <w:sz w:val="22"/>
          <w:szCs w:val="22"/>
        </w:rPr>
        <w:br/>
      </w:r>
      <w:r w:rsidR="00FF126B" w:rsidRPr="00E256AD">
        <w:rPr>
          <w:rStyle w:val="FontStyle34"/>
          <w:rFonts w:asciiTheme="minorHAnsi" w:hAnsiTheme="minorHAnsi" w:cstheme="minorHAnsi"/>
          <w:sz w:val="22"/>
          <w:szCs w:val="22"/>
        </w:rPr>
        <w:t xml:space="preserve">i Zamawiającego </w:t>
      </w:r>
      <w:r w:rsidR="00E256AD" w:rsidRPr="00E256AD">
        <w:rPr>
          <w:rStyle w:val="FontStyle34"/>
          <w:rFonts w:asciiTheme="minorHAnsi" w:hAnsiTheme="minorHAnsi" w:cstheme="minorHAnsi"/>
          <w:sz w:val="22"/>
          <w:szCs w:val="22"/>
        </w:rPr>
        <w:t>stanowiącym</w:t>
      </w:r>
      <w:r w:rsidR="00FF126B" w:rsidRPr="00E256AD">
        <w:rPr>
          <w:rStyle w:val="FontStyle34"/>
          <w:rFonts w:asciiTheme="minorHAnsi" w:hAnsiTheme="minorHAnsi" w:cstheme="minorHAnsi"/>
          <w:sz w:val="22"/>
          <w:szCs w:val="22"/>
        </w:rPr>
        <w:t xml:space="preserve"> podstaw</w:t>
      </w:r>
      <w:r w:rsidR="00E256AD" w:rsidRPr="00E256AD">
        <w:rPr>
          <w:rStyle w:val="FontStyle34"/>
          <w:rFonts w:asciiTheme="minorHAnsi" w:hAnsiTheme="minorHAnsi" w:cstheme="minorHAnsi"/>
          <w:sz w:val="22"/>
          <w:szCs w:val="22"/>
        </w:rPr>
        <w:t>ę</w:t>
      </w:r>
      <w:r w:rsidR="00FF126B" w:rsidRPr="00E256AD">
        <w:rPr>
          <w:rStyle w:val="FontStyle34"/>
          <w:rFonts w:asciiTheme="minorHAnsi" w:hAnsiTheme="minorHAnsi" w:cstheme="minorHAnsi"/>
          <w:sz w:val="22"/>
          <w:szCs w:val="22"/>
        </w:rPr>
        <w:t xml:space="preserve"> do wystawienia przez Wykonawcę faktury, zgodnie </w:t>
      </w:r>
      <w:r w:rsidR="00E256AD" w:rsidRPr="00E256AD">
        <w:rPr>
          <w:rStyle w:val="FontStyle34"/>
          <w:rFonts w:asciiTheme="minorHAnsi" w:hAnsiTheme="minorHAnsi" w:cstheme="minorHAnsi"/>
          <w:sz w:val="22"/>
          <w:szCs w:val="22"/>
        </w:rPr>
        <w:br/>
      </w:r>
      <w:r w:rsidR="00FF126B" w:rsidRPr="00E256AD">
        <w:rPr>
          <w:rStyle w:val="FontStyle34"/>
          <w:rFonts w:asciiTheme="minorHAnsi" w:hAnsiTheme="minorHAnsi" w:cstheme="minorHAnsi"/>
          <w:sz w:val="22"/>
          <w:szCs w:val="22"/>
        </w:rPr>
        <w:t xml:space="preserve">z zasadami określonymi w § </w:t>
      </w:r>
      <w:r w:rsidR="00E256AD">
        <w:rPr>
          <w:rStyle w:val="FontStyle34"/>
          <w:rFonts w:asciiTheme="minorHAnsi" w:hAnsiTheme="minorHAnsi" w:cstheme="minorHAnsi"/>
          <w:sz w:val="22"/>
          <w:szCs w:val="22"/>
        </w:rPr>
        <w:t>4</w:t>
      </w:r>
      <w:r w:rsidR="00FF126B" w:rsidRPr="00E256AD">
        <w:rPr>
          <w:rStyle w:val="FontStyle34"/>
          <w:rFonts w:asciiTheme="minorHAnsi" w:hAnsiTheme="minorHAnsi" w:cstheme="minorHAnsi"/>
          <w:sz w:val="22"/>
          <w:szCs w:val="22"/>
        </w:rPr>
        <w:t>.</w:t>
      </w:r>
    </w:p>
    <w:p w14:paraId="2BF583E7" w14:textId="2612C88E" w:rsidR="006B2B84" w:rsidRPr="006B2B84" w:rsidRDefault="006B2B84" w:rsidP="006B2B84">
      <w:pPr>
        <w:pStyle w:val="Akapitzlist"/>
        <w:numPr>
          <w:ilvl w:val="0"/>
          <w:numId w:val="30"/>
        </w:numPr>
        <w:shd w:val="clear" w:color="auto" w:fill="FFFFFF"/>
        <w:tabs>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bCs/>
          <w:sz w:val="22"/>
          <w:szCs w:val="22"/>
        </w:rPr>
        <w:t xml:space="preserve">Ważenie każdego transportu miału energetycznego odbywać się będzie przy udziale przedstawiciela Wykonawcy. </w:t>
      </w:r>
    </w:p>
    <w:p w14:paraId="0936BE08" w14:textId="5AC945DF" w:rsidR="006B2B84" w:rsidRPr="006B2B84" w:rsidRDefault="006B2B84" w:rsidP="006200E0">
      <w:pPr>
        <w:pStyle w:val="Akapitzlist"/>
        <w:numPr>
          <w:ilvl w:val="0"/>
          <w:numId w:val="30"/>
        </w:numPr>
        <w:shd w:val="clear" w:color="auto" w:fill="FFFFFF"/>
        <w:tabs>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bCs/>
          <w:sz w:val="22"/>
          <w:szCs w:val="22"/>
        </w:rPr>
        <w:t>W przypadku dostarczenia dostawy opału, w którym chociaż jeden parametr określony niniejszą umowa nie spełnia określonych wymogów, Zamawiający naliczy na rzecz Wykonawcy kary umowne.</w:t>
      </w:r>
    </w:p>
    <w:p w14:paraId="1424F47A" w14:textId="2150740A" w:rsidR="006B2B84" w:rsidRPr="006B2B84" w:rsidRDefault="006B2B84" w:rsidP="006B2B84">
      <w:pPr>
        <w:numPr>
          <w:ilvl w:val="0"/>
          <w:numId w:val="30"/>
        </w:numPr>
        <w:shd w:val="clear" w:color="auto" w:fill="FFFFFF"/>
        <w:tabs>
          <w:tab w:val="num" w:pos="284"/>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bCs/>
          <w:sz w:val="22"/>
          <w:szCs w:val="22"/>
        </w:rPr>
        <w:t xml:space="preserve">Każdorazowy odbiór dostawy potwierdzony będzie przez Zamawiającego podpisanym przez obie strony </w:t>
      </w:r>
      <w:r>
        <w:rPr>
          <w:rFonts w:ascii="Calibri" w:hAnsi="Calibri" w:cs="Calibri"/>
          <w:bCs/>
          <w:sz w:val="22"/>
          <w:szCs w:val="22"/>
        </w:rPr>
        <w:t>dokumentem dostarczenia towaru.</w:t>
      </w:r>
    </w:p>
    <w:p w14:paraId="68C3AF4E" w14:textId="77777777" w:rsidR="006B2B84" w:rsidRPr="006B2B84" w:rsidRDefault="006B2B84" w:rsidP="006B2B84">
      <w:pPr>
        <w:numPr>
          <w:ilvl w:val="0"/>
          <w:numId w:val="30"/>
        </w:numPr>
        <w:shd w:val="clear" w:color="auto" w:fill="FFFFFF"/>
        <w:tabs>
          <w:tab w:val="num" w:pos="284"/>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sz w:val="22"/>
          <w:szCs w:val="22"/>
        </w:rPr>
        <w:t>Zamawiający zastrzega sobie prawo do kontroli jakości, dostarczonego  miału pod  względem jego zgodności z certyfikatem i wymaganiami Zamawiającego, poprzez oddanie jej do analizy laboratoryjnej.</w:t>
      </w:r>
    </w:p>
    <w:p w14:paraId="38E2FDA1" w14:textId="28AF36C6" w:rsidR="006B2B84" w:rsidRPr="006B2B84" w:rsidRDefault="006B2B84" w:rsidP="006B2B84">
      <w:pPr>
        <w:numPr>
          <w:ilvl w:val="0"/>
          <w:numId w:val="30"/>
        </w:numPr>
        <w:shd w:val="clear" w:color="auto" w:fill="FFFFFF"/>
        <w:tabs>
          <w:tab w:val="num" w:pos="284"/>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bCs/>
          <w:sz w:val="22"/>
          <w:szCs w:val="22"/>
        </w:rPr>
        <w:t xml:space="preserve">Z każdego samochodu dostawy miału energetycznego </w:t>
      </w:r>
      <w:r>
        <w:rPr>
          <w:rFonts w:ascii="Calibri" w:hAnsi="Calibri" w:cs="Calibri"/>
          <w:bCs/>
          <w:sz w:val="22"/>
          <w:szCs w:val="22"/>
        </w:rPr>
        <w:t xml:space="preserve">może </w:t>
      </w:r>
      <w:r w:rsidRPr="006B2B84">
        <w:rPr>
          <w:rFonts w:ascii="Calibri" w:hAnsi="Calibri" w:cs="Calibri"/>
          <w:bCs/>
          <w:sz w:val="22"/>
          <w:szCs w:val="22"/>
        </w:rPr>
        <w:t>zosta</w:t>
      </w:r>
      <w:r>
        <w:rPr>
          <w:rFonts w:ascii="Calibri" w:hAnsi="Calibri" w:cs="Calibri"/>
          <w:bCs/>
          <w:sz w:val="22"/>
          <w:szCs w:val="22"/>
        </w:rPr>
        <w:t>ć</w:t>
      </w:r>
      <w:r w:rsidRPr="006B2B84">
        <w:rPr>
          <w:rFonts w:ascii="Calibri" w:hAnsi="Calibri" w:cs="Calibri"/>
          <w:bCs/>
          <w:sz w:val="22"/>
          <w:szCs w:val="22"/>
        </w:rPr>
        <w:t xml:space="preserve"> pobrana próbka. Przy </w:t>
      </w:r>
      <w:r w:rsidRPr="006B2B84">
        <w:rPr>
          <w:rFonts w:ascii="Calibri" w:hAnsi="Calibri" w:cs="Calibri"/>
          <w:bCs/>
          <w:sz w:val="22"/>
          <w:szCs w:val="22"/>
        </w:rPr>
        <w:lastRenderedPageBreak/>
        <w:t xml:space="preserve">czynnościach poboru próbki ma prawo uczestniczyć przedstawiciel Wykonawcy. Nieobecność przedstawiciela Wykonawcy traktowana będzie jako akceptacja sposobu pobrania próbki. </w:t>
      </w:r>
    </w:p>
    <w:p w14:paraId="7728CE7F" w14:textId="64D50B1E" w:rsidR="006B2B84" w:rsidRPr="006B2B84" w:rsidRDefault="006B2B84" w:rsidP="006B2B84">
      <w:pPr>
        <w:numPr>
          <w:ilvl w:val="0"/>
          <w:numId w:val="30"/>
        </w:numPr>
        <w:shd w:val="clear" w:color="auto" w:fill="FFFFFF"/>
        <w:tabs>
          <w:tab w:val="num" w:pos="284"/>
          <w:tab w:val="left" w:pos="3604"/>
          <w:tab w:val="right" w:pos="4144"/>
        </w:tabs>
        <w:spacing w:line="276" w:lineRule="auto"/>
        <w:ind w:left="284" w:hanging="284"/>
        <w:jc w:val="both"/>
        <w:rPr>
          <w:rFonts w:ascii="Calibri" w:hAnsi="Calibri" w:cs="Calibri"/>
          <w:bCs/>
          <w:sz w:val="22"/>
          <w:szCs w:val="22"/>
        </w:rPr>
      </w:pPr>
      <w:r w:rsidRPr="006B2B84">
        <w:rPr>
          <w:rFonts w:ascii="Calibri" w:hAnsi="Calibri" w:cs="Calibri"/>
          <w:bCs/>
          <w:sz w:val="22"/>
          <w:szCs w:val="22"/>
        </w:rPr>
        <w:t>Koszty badań kontrolnych obciążą odpowiednio:</w:t>
      </w:r>
    </w:p>
    <w:p w14:paraId="7386C323" w14:textId="77777777" w:rsidR="006B2B84" w:rsidRPr="006B2B84" w:rsidRDefault="006B2B84" w:rsidP="006B2B84">
      <w:pPr>
        <w:numPr>
          <w:ilvl w:val="1"/>
          <w:numId w:val="30"/>
        </w:numPr>
        <w:shd w:val="clear" w:color="auto" w:fill="FFFFFF"/>
        <w:tabs>
          <w:tab w:val="num" w:pos="567"/>
        </w:tabs>
        <w:spacing w:line="276" w:lineRule="auto"/>
        <w:ind w:left="567" w:hanging="283"/>
        <w:jc w:val="both"/>
        <w:rPr>
          <w:rFonts w:ascii="Calibri" w:hAnsi="Calibri" w:cs="Calibri"/>
          <w:sz w:val="22"/>
          <w:szCs w:val="22"/>
        </w:rPr>
      </w:pPr>
      <w:r w:rsidRPr="006B2B84">
        <w:rPr>
          <w:rFonts w:ascii="Calibri" w:hAnsi="Calibri" w:cs="Calibri"/>
          <w:sz w:val="22"/>
          <w:szCs w:val="22"/>
        </w:rPr>
        <w:t>Wykonawcę - w przypadku wyników analiz potwierdzających niezgodność jakości dostarczonego miału z wymaganiami Zamawiającego;</w:t>
      </w:r>
    </w:p>
    <w:p w14:paraId="0B7BEB10" w14:textId="35AC2F59" w:rsidR="006B2B84" w:rsidRPr="006B2B84" w:rsidRDefault="006B2B84" w:rsidP="006B2B84">
      <w:pPr>
        <w:numPr>
          <w:ilvl w:val="1"/>
          <w:numId w:val="30"/>
        </w:numPr>
        <w:shd w:val="clear" w:color="auto" w:fill="FFFFFF"/>
        <w:tabs>
          <w:tab w:val="num" w:pos="567"/>
        </w:tabs>
        <w:spacing w:line="276" w:lineRule="auto"/>
        <w:ind w:left="567" w:hanging="283"/>
        <w:jc w:val="both"/>
        <w:rPr>
          <w:rStyle w:val="FontStyle88"/>
          <w:rFonts w:ascii="Calibri" w:hAnsi="Calibri" w:cs="Calibri"/>
          <w:color w:val="auto"/>
        </w:rPr>
      </w:pPr>
      <w:r w:rsidRPr="006B2B84">
        <w:rPr>
          <w:rFonts w:ascii="Calibri" w:hAnsi="Calibri" w:cs="Calibri"/>
          <w:sz w:val="22"/>
          <w:szCs w:val="22"/>
        </w:rPr>
        <w:t>Zamawiającego - w przypadku wyników analiz potwierdzających zgodność jakości dostarczonego miału z wymaganiami Zamawiającego.</w:t>
      </w:r>
    </w:p>
    <w:p w14:paraId="3BBF3CB8" w14:textId="77777777" w:rsidR="00E256AD" w:rsidRDefault="00E256AD" w:rsidP="00184C02">
      <w:pPr>
        <w:pStyle w:val="Style7"/>
        <w:widowControl/>
        <w:spacing w:line="252" w:lineRule="auto"/>
        <w:rPr>
          <w:rStyle w:val="FontStyle43"/>
          <w:rFonts w:asciiTheme="minorHAnsi" w:hAnsiTheme="minorHAnsi" w:cstheme="minorHAnsi"/>
        </w:rPr>
      </w:pPr>
    </w:p>
    <w:p w14:paraId="678B8515" w14:textId="7C3FEEF6" w:rsidR="00184C02" w:rsidRDefault="00184C02" w:rsidP="00184C02">
      <w:pPr>
        <w:pStyle w:val="Style7"/>
        <w:widowControl/>
        <w:spacing w:line="252" w:lineRule="auto"/>
        <w:rPr>
          <w:rStyle w:val="FontStyle34"/>
          <w:rFonts w:asciiTheme="minorHAnsi" w:hAnsiTheme="minorHAnsi" w:cstheme="minorHAnsi"/>
          <w:b/>
          <w:sz w:val="22"/>
          <w:szCs w:val="22"/>
        </w:rPr>
      </w:pPr>
      <w:r>
        <w:rPr>
          <w:rStyle w:val="FontStyle43"/>
          <w:rFonts w:asciiTheme="minorHAnsi" w:hAnsiTheme="minorHAnsi" w:cstheme="minorHAnsi"/>
        </w:rPr>
        <w:t xml:space="preserve">§ </w:t>
      </w:r>
      <w:r w:rsidR="00E256AD">
        <w:rPr>
          <w:rStyle w:val="FontStyle43"/>
          <w:rFonts w:asciiTheme="minorHAnsi" w:hAnsiTheme="minorHAnsi" w:cstheme="minorHAnsi"/>
        </w:rPr>
        <w:t>4</w:t>
      </w:r>
      <w:r>
        <w:rPr>
          <w:rStyle w:val="FontStyle43"/>
          <w:rFonts w:asciiTheme="minorHAnsi" w:hAnsiTheme="minorHAnsi" w:cstheme="minorHAnsi"/>
        </w:rPr>
        <w:t>.</w:t>
      </w:r>
    </w:p>
    <w:p w14:paraId="2E7084E7" w14:textId="7CA948A4" w:rsidR="00FF126B" w:rsidRDefault="00FF126B" w:rsidP="00FF126B">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Cena </w:t>
      </w:r>
      <w:r w:rsidRPr="00FA2519">
        <w:rPr>
          <w:rStyle w:val="FontStyle34"/>
          <w:rFonts w:asciiTheme="minorHAnsi" w:hAnsiTheme="minorHAnsi" w:cstheme="minorHAnsi"/>
          <w:b/>
          <w:bCs/>
          <w:sz w:val="22"/>
          <w:szCs w:val="22"/>
        </w:rPr>
        <w:t>netto</w:t>
      </w:r>
      <w:r>
        <w:rPr>
          <w:rStyle w:val="FontStyle34"/>
          <w:rFonts w:asciiTheme="minorHAnsi" w:hAnsiTheme="minorHAnsi" w:cstheme="minorHAnsi"/>
          <w:sz w:val="22"/>
          <w:szCs w:val="22"/>
        </w:rPr>
        <w:t xml:space="preserve"> jedne</w:t>
      </w:r>
      <w:r w:rsidR="00FC25EA">
        <w:rPr>
          <w:rStyle w:val="FontStyle34"/>
          <w:rFonts w:asciiTheme="minorHAnsi" w:hAnsiTheme="minorHAnsi" w:cstheme="minorHAnsi"/>
          <w:sz w:val="22"/>
          <w:szCs w:val="22"/>
        </w:rPr>
        <w:t>j</w:t>
      </w:r>
      <w:r>
        <w:rPr>
          <w:rStyle w:val="FontStyle34"/>
          <w:rFonts w:asciiTheme="minorHAnsi" w:hAnsiTheme="minorHAnsi" w:cstheme="minorHAnsi"/>
          <w:sz w:val="22"/>
          <w:szCs w:val="22"/>
        </w:rPr>
        <w:t xml:space="preserve"> </w:t>
      </w:r>
      <w:r w:rsidR="00FC25EA">
        <w:rPr>
          <w:rStyle w:val="FontStyle34"/>
          <w:rFonts w:asciiTheme="minorHAnsi" w:hAnsiTheme="minorHAnsi" w:cstheme="minorHAnsi"/>
          <w:sz w:val="22"/>
          <w:szCs w:val="22"/>
        </w:rPr>
        <w:t>tony</w:t>
      </w:r>
      <w:r>
        <w:rPr>
          <w:rStyle w:val="FontStyle34"/>
          <w:rFonts w:asciiTheme="minorHAnsi" w:hAnsiTheme="minorHAnsi" w:cstheme="minorHAnsi"/>
          <w:sz w:val="22"/>
          <w:szCs w:val="22"/>
        </w:rPr>
        <w:t xml:space="preserve"> dostarczone</w:t>
      </w:r>
      <w:r w:rsidR="00FC25EA">
        <w:rPr>
          <w:rStyle w:val="FontStyle34"/>
          <w:rFonts w:asciiTheme="minorHAnsi" w:hAnsiTheme="minorHAnsi" w:cstheme="minorHAnsi"/>
          <w:sz w:val="22"/>
          <w:szCs w:val="22"/>
        </w:rPr>
        <w:t>go</w:t>
      </w:r>
      <w:r>
        <w:rPr>
          <w:rStyle w:val="FontStyle34"/>
          <w:rFonts w:asciiTheme="minorHAnsi" w:hAnsiTheme="minorHAnsi" w:cstheme="minorHAnsi"/>
          <w:sz w:val="22"/>
          <w:szCs w:val="22"/>
        </w:rPr>
        <w:t xml:space="preserve"> </w:t>
      </w:r>
      <w:r w:rsidR="009719FD">
        <w:rPr>
          <w:rStyle w:val="FontStyle34"/>
          <w:rFonts w:asciiTheme="minorHAnsi" w:hAnsiTheme="minorHAnsi" w:cstheme="minorHAnsi"/>
          <w:sz w:val="22"/>
          <w:szCs w:val="22"/>
        </w:rPr>
        <w:t xml:space="preserve">w ramach nin. umowy </w:t>
      </w:r>
      <w:r w:rsidR="00FC25EA">
        <w:rPr>
          <w:rStyle w:val="FontStyle34"/>
          <w:rFonts w:asciiTheme="minorHAnsi" w:hAnsiTheme="minorHAnsi" w:cstheme="minorHAnsi"/>
          <w:sz w:val="22"/>
          <w:szCs w:val="22"/>
        </w:rPr>
        <w:t>miału węglowego</w:t>
      </w:r>
      <w:r>
        <w:rPr>
          <w:rStyle w:val="FontStyle42"/>
          <w:rFonts w:asciiTheme="minorHAnsi" w:hAnsiTheme="minorHAnsi" w:cstheme="minorHAnsi"/>
        </w:rPr>
        <w:t xml:space="preserve"> wynosi </w:t>
      </w:r>
      <w:r>
        <w:rPr>
          <w:rStyle w:val="FontStyle34"/>
          <w:rFonts w:asciiTheme="minorHAnsi" w:hAnsiTheme="minorHAnsi" w:cstheme="minorHAnsi"/>
          <w:b/>
          <w:sz w:val="22"/>
          <w:szCs w:val="22"/>
        </w:rPr>
        <w:t>………</w:t>
      </w:r>
      <w:r w:rsidR="00184C02">
        <w:rPr>
          <w:rStyle w:val="FontStyle34"/>
          <w:rFonts w:asciiTheme="minorHAnsi" w:hAnsiTheme="minorHAnsi" w:cstheme="minorHAnsi"/>
          <w:b/>
          <w:sz w:val="22"/>
          <w:szCs w:val="22"/>
        </w:rPr>
        <w:t>……….</w:t>
      </w:r>
      <w:r>
        <w:rPr>
          <w:rStyle w:val="FontStyle34"/>
          <w:rFonts w:asciiTheme="minorHAnsi" w:hAnsiTheme="minorHAnsi" w:cstheme="minorHAnsi"/>
          <w:b/>
          <w:sz w:val="22"/>
          <w:szCs w:val="22"/>
        </w:rPr>
        <w:t>. zł</w:t>
      </w:r>
      <w:r>
        <w:rPr>
          <w:rStyle w:val="FontStyle34"/>
          <w:rFonts w:asciiTheme="minorHAnsi" w:hAnsiTheme="minorHAnsi" w:cstheme="minorHAnsi"/>
          <w:sz w:val="22"/>
          <w:szCs w:val="22"/>
        </w:rPr>
        <w:t xml:space="preserve"> (słownie: …………….…. zł …. /100)</w:t>
      </w:r>
      <w:r w:rsidR="009719FD">
        <w:rPr>
          <w:rStyle w:val="FontStyle34"/>
          <w:rFonts w:asciiTheme="minorHAnsi" w:hAnsiTheme="minorHAnsi" w:cstheme="minorHAnsi"/>
          <w:sz w:val="22"/>
          <w:szCs w:val="22"/>
        </w:rPr>
        <w:t>.</w:t>
      </w:r>
    </w:p>
    <w:p w14:paraId="3FD2B1CC" w14:textId="77777777" w:rsidR="00FF126B" w:rsidRDefault="00FF126B" w:rsidP="00FF126B">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sz w:val="22"/>
          <w:szCs w:val="22"/>
        </w:rPr>
        <w:t>Cena netto powiększona będzie o podatek od towarów i usług zgodnie z obowiązującymi przepisami.</w:t>
      </w:r>
    </w:p>
    <w:p w14:paraId="10FBC564" w14:textId="5637603D" w:rsidR="00FF126B" w:rsidRPr="00184C02" w:rsidRDefault="00FF126B" w:rsidP="00FF126B">
      <w:pPr>
        <w:pStyle w:val="Style11"/>
        <w:widowControl/>
        <w:numPr>
          <w:ilvl w:val="0"/>
          <w:numId w:val="5"/>
        </w:numPr>
        <w:tabs>
          <w:tab w:val="left" w:pos="-1985"/>
        </w:tabs>
        <w:spacing w:line="252" w:lineRule="auto"/>
        <w:ind w:left="422" w:right="14" w:hanging="422"/>
        <w:jc w:val="both"/>
        <w:rPr>
          <w:rStyle w:val="FontStyle34"/>
          <w:rFonts w:asciiTheme="minorHAnsi" w:hAnsiTheme="minorHAnsi" w:cstheme="minorHAnsi"/>
          <w:sz w:val="22"/>
          <w:szCs w:val="22"/>
        </w:rPr>
      </w:pPr>
      <w:r w:rsidRPr="00184C02">
        <w:rPr>
          <w:rStyle w:val="FontStyle34"/>
          <w:rFonts w:asciiTheme="minorHAnsi" w:hAnsiTheme="minorHAnsi" w:cstheme="minorHAnsi"/>
          <w:sz w:val="22"/>
          <w:szCs w:val="22"/>
        </w:rPr>
        <w:t xml:space="preserve">Podstawą do rozliczeń będzie </w:t>
      </w:r>
      <w:r w:rsidRPr="00184C02">
        <w:rPr>
          <w:rStyle w:val="FontStyle34"/>
          <w:rFonts w:asciiTheme="minorHAnsi" w:hAnsiTheme="minorHAnsi" w:cstheme="minorHAnsi"/>
          <w:color w:val="000000" w:themeColor="text1"/>
          <w:sz w:val="22"/>
          <w:szCs w:val="22"/>
        </w:rPr>
        <w:t xml:space="preserve">każdorazowo </w:t>
      </w:r>
      <w:r w:rsidR="00184C02">
        <w:rPr>
          <w:rStyle w:val="FontStyle34"/>
          <w:rFonts w:asciiTheme="minorHAnsi" w:hAnsiTheme="minorHAnsi" w:cstheme="minorHAnsi"/>
          <w:color w:val="000000" w:themeColor="text1"/>
          <w:sz w:val="22"/>
          <w:szCs w:val="22"/>
        </w:rPr>
        <w:t>p</w:t>
      </w:r>
      <w:r w:rsidRPr="00184C02">
        <w:rPr>
          <w:rStyle w:val="FontStyle34"/>
          <w:rFonts w:asciiTheme="minorHAnsi" w:hAnsiTheme="minorHAnsi" w:cstheme="minorHAnsi"/>
          <w:color w:val="000000" w:themeColor="text1"/>
          <w:sz w:val="22"/>
          <w:szCs w:val="22"/>
        </w:rPr>
        <w:t xml:space="preserve">otwierdzenie </w:t>
      </w:r>
      <w:r w:rsidR="00184C02">
        <w:rPr>
          <w:rStyle w:val="FontStyle34"/>
          <w:rFonts w:asciiTheme="minorHAnsi" w:hAnsiTheme="minorHAnsi" w:cstheme="minorHAnsi"/>
          <w:color w:val="000000" w:themeColor="text1"/>
          <w:sz w:val="22"/>
          <w:szCs w:val="22"/>
        </w:rPr>
        <w:t>o</w:t>
      </w:r>
      <w:r w:rsidRPr="00184C02">
        <w:rPr>
          <w:rStyle w:val="FontStyle34"/>
          <w:rFonts w:asciiTheme="minorHAnsi" w:hAnsiTheme="minorHAnsi" w:cstheme="minorHAnsi"/>
          <w:color w:val="000000" w:themeColor="text1"/>
          <w:sz w:val="22"/>
          <w:szCs w:val="22"/>
        </w:rPr>
        <w:t xml:space="preserve">dbioru </w:t>
      </w:r>
      <w:r w:rsidR="00FC25EA">
        <w:rPr>
          <w:rStyle w:val="FontStyle34"/>
          <w:rFonts w:asciiTheme="minorHAnsi" w:hAnsiTheme="minorHAnsi" w:cstheme="minorHAnsi"/>
          <w:color w:val="000000" w:themeColor="text1"/>
          <w:sz w:val="22"/>
          <w:szCs w:val="22"/>
        </w:rPr>
        <w:t>miału węglowego</w:t>
      </w:r>
      <w:r w:rsidR="00F26EEE" w:rsidRPr="00184C02">
        <w:rPr>
          <w:rStyle w:val="FontStyle34"/>
          <w:rFonts w:asciiTheme="minorHAnsi" w:hAnsiTheme="minorHAnsi" w:cstheme="minorHAnsi"/>
          <w:color w:val="000000" w:themeColor="text1"/>
          <w:sz w:val="22"/>
          <w:szCs w:val="22"/>
        </w:rPr>
        <w:t xml:space="preserve"> (kwit wagowy</w:t>
      </w:r>
      <w:r w:rsidR="00184C02">
        <w:rPr>
          <w:rStyle w:val="FontStyle34"/>
          <w:rFonts w:asciiTheme="minorHAnsi" w:hAnsiTheme="minorHAnsi" w:cstheme="minorHAnsi"/>
          <w:color w:val="000000" w:themeColor="text1"/>
          <w:sz w:val="22"/>
          <w:szCs w:val="22"/>
        </w:rPr>
        <w:t>).</w:t>
      </w:r>
    </w:p>
    <w:p w14:paraId="25D04CDF" w14:textId="6F0A68C9" w:rsidR="00FF126B" w:rsidRPr="006A136F" w:rsidRDefault="00FF126B" w:rsidP="00FF126B">
      <w:pPr>
        <w:pStyle w:val="Style11"/>
        <w:widowControl/>
        <w:numPr>
          <w:ilvl w:val="0"/>
          <w:numId w:val="5"/>
        </w:numPr>
        <w:tabs>
          <w:tab w:val="left" w:pos="-1843"/>
        </w:tabs>
        <w:spacing w:line="252" w:lineRule="auto"/>
        <w:ind w:left="422" w:right="19" w:hanging="422"/>
        <w:jc w:val="both"/>
        <w:rPr>
          <w:rStyle w:val="FontStyle34"/>
          <w:rFonts w:asciiTheme="minorHAnsi" w:hAnsiTheme="minorHAnsi" w:cstheme="minorHAnsi"/>
          <w:color w:val="00000A"/>
          <w:sz w:val="22"/>
          <w:szCs w:val="22"/>
        </w:rPr>
      </w:pPr>
      <w:r w:rsidRPr="00B717D9">
        <w:rPr>
          <w:rStyle w:val="FontStyle34"/>
          <w:rFonts w:asciiTheme="minorHAnsi" w:hAnsiTheme="minorHAnsi" w:cstheme="minorHAnsi"/>
          <w:color w:val="00000A"/>
          <w:sz w:val="22"/>
          <w:szCs w:val="22"/>
        </w:rPr>
        <w:t>Płatność zostanie dokonana</w:t>
      </w:r>
      <w:r w:rsidR="00184C02">
        <w:rPr>
          <w:rStyle w:val="FontStyle34"/>
          <w:rFonts w:asciiTheme="minorHAnsi" w:hAnsiTheme="minorHAnsi" w:cstheme="minorHAnsi"/>
          <w:color w:val="00000A"/>
          <w:sz w:val="22"/>
          <w:szCs w:val="22"/>
        </w:rPr>
        <w:t xml:space="preserve"> </w:t>
      </w:r>
      <w:r w:rsidRPr="006A136F">
        <w:rPr>
          <w:rStyle w:val="FontStyle34"/>
          <w:rFonts w:asciiTheme="minorHAnsi" w:hAnsiTheme="minorHAnsi" w:cstheme="minorHAnsi"/>
          <w:color w:val="00000A"/>
          <w:sz w:val="22"/>
          <w:szCs w:val="22"/>
        </w:rPr>
        <w:t xml:space="preserve">przelewem na rachunek bankowy Wykonawcy w ciągu 30 dni licząc od dnia  dostarczenia faktury do siedziby Zamawiającego z tym zastrzeżeniem, że musi być to rachunek znajdujący się w elektronicznym wykazie płatników VAT prowadzonym przez Szefa Krajowej Administracji Podatkowej na podstawie art. 96 b ustawy z dnia 11 marca 2004 r. </w:t>
      </w:r>
      <w:bookmarkStart w:id="0" w:name="_GoBack"/>
      <w:bookmarkEnd w:id="0"/>
      <w:r w:rsidRPr="006A136F">
        <w:rPr>
          <w:rStyle w:val="FontStyle34"/>
          <w:rFonts w:asciiTheme="minorHAnsi" w:hAnsiTheme="minorHAnsi" w:cstheme="minorHAnsi"/>
          <w:color w:val="00000A"/>
          <w:sz w:val="22"/>
          <w:szCs w:val="22"/>
        </w:rPr>
        <w:t>o podatku od towarów i usług (Dz.U. z 20</w:t>
      </w:r>
      <w:r w:rsidR="00227C83">
        <w:rPr>
          <w:rStyle w:val="FontStyle34"/>
          <w:rFonts w:asciiTheme="minorHAnsi" w:hAnsiTheme="minorHAnsi" w:cstheme="minorHAnsi"/>
          <w:color w:val="00000A"/>
          <w:sz w:val="22"/>
          <w:szCs w:val="22"/>
        </w:rPr>
        <w:t>21</w:t>
      </w:r>
      <w:r w:rsidRPr="006A136F">
        <w:rPr>
          <w:rStyle w:val="FontStyle34"/>
          <w:rFonts w:asciiTheme="minorHAnsi" w:hAnsiTheme="minorHAnsi" w:cstheme="minorHAnsi"/>
          <w:color w:val="00000A"/>
          <w:sz w:val="22"/>
          <w:szCs w:val="22"/>
        </w:rPr>
        <w:t xml:space="preserve"> r., poz. </w:t>
      </w:r>
      <w:r w:rsidR="00227C83">
        <w:rPr>
          <w:rStyle w:val="FontStyle34"/>
          <w:rFonts w:asciiTheme="minorHAnsi" w:hAnsiTheme="minorHAnsi" w:cstheme="minorHAnsi"/>
          <w:color w:val="00000A"/>
          <w:sz w:val="22"/>
          <w:szCs w:val="22"/>
        </w:rPr>
        <w:t>685</w:t>
      </w:r>
      <w:r w:rsidRPr="006A136F">
        <w:rPr>
          <w:rStyle w:val="FontStyle34"/>
          <w:rFonts w:asciiTheme="minorHAnsi" w:hAnsiTheme="minorHAnsi" w:cstheme="minorHAnsi"/>
          <w:color w:val="00000A"/>
          <w:sz w:val="22"/>
          <w:szCs w:val="22"/>
        </w:rPr>
        <w:t xml:space="preserve">). Za termin zapłaty przyjmuje się dzień obciążenia rachunku Zamawiającego. Częstotliwość fakturowania </w:t>
      </w:r>
      <w:r w:rsidR="00F26EEE">
        <w:rPr>
          <w:rStyle w:val="FontStyle34"/>
          <w:rFonts w:asciiTheme="minorHAnsi" w:hAnsiTheme="minorHAnsi" w:cstheme="minorHAnsi"/>
          <w:color w:val="00000A"/>
          <w:sz w:val="22"/>
          <w:szCs w:val="22"/>
        </w:rPr>
        <w:t xml:space="preserve">(dwa razy w miesiącu) </w:t>
      </w:r>
      <w:r w:rsidRPr="006A136F">
        <w:rPr>
          <w:rStyle w:val="FontStyle34"/>
          <w:rFonts w:asciiTheme="minorHAnsi" w:hAnsiTheme="minorHAnsi" w:cstheme="minorHAnsi"/>
          <w:color w:val="00000A"/>
          <w:sz w:val="22"/>
          <w:szCs w:val="22"/>
        </w:rPr>
        <w:t xml:space="preserve">przyjmuje się na </w:t>
      </w:r>
      <w:r w:rsidR="00F26EEE">
        <w:rPr>
          <w:rStyle w:val="FontStyle34"/>
          <w:rFonts w:asciiTheme="minorHAnsi" w:hAnsiTheme="minorHAnsi" w:cstheme="minorHAnsi"/>
          <w:color w:val="00000A"/>
          <w:sz w:val="22"/>
          <w:szCs w:val="22"/>
        </w:rPr>
        <w:t>połowę</w:t>
      </w:r>
      <w:r w:rsidRPr="006A136F">
        <w:rPr>
          <w:rStyle w:val="FontStyle34"/>
          <w:rFonts w:asciiTheme="minorHAnsi" w:hAnsiTheme="minorHAnsi" w:cstheme="minorHAnsi"/>
          <w:color w:val="00000A"/>
          <w:sz w:val="22"/>
          <w:szCs w:val="22"/>
        </w:rPr>
        <w:t xml:space="preserve"> i ostatni dzień każdego miesiąca. Jeżeli te dni wypadają w dzień wolny od pracy to przyjmuje się pierwszy dzień roboczy po tych terminach (dniach).</w:t>
      </w:r>
    </w:p>
    <w:p w14:paraId="4F0B7C66" w14:textId="33DDF7BE" w:rsidR="00FF126B" w:rsidRDefault="00FF126B" w:rsidP="00FF126B">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 xml:space="preserve">Zamawiający oświadcza, że jest czynnym podatnikiem VAT, zarejestrowanym w Urzędzie Skarbowym pod numerem NIP </w:t>
      </w:r>
      <w:r w:rsidR="0013028C" w:rsidRPr="00DF2A7D">
        <w:rPr>
          <w:rFonts w:ascii="Calibri" w:hAnsi="Calibri" w:cs="Calibri"/>
          <w:sz w:val="22"/>
          <w:szCs w:val="22"/>
        </w:rPr>
        <w:t>734-</w:t>
      </w:r>
      <w:r w:rsidR="0013028C">
        <w:rPr>
          <w:rFonts w:ascii="Calibri" w:hAnsi="Calibri" w:cs="Calibri"/>
          <w:sz w:val="22"/>
          <w:szCs w:val="22"/>
        </w:rPr>
        <w:t>36</w:t>
      </w:r>
      <w:r w:rsidR="0013028C" w:rsidRPr="00DF2A7D">
        <w:rPr>
          <w:rFonts w:ascii="Calibri" w:hAnsi="Calibri" w:cs="Calibri"/>
          <w:sz w:val="22"/>
          <w:szCs w:val="22"/>
        </w:rPr>
        <w:t>-</w:t>
      </w:r>
      <w:r w:rsidR="0013028C">
        <w:rPr>
          <w:rFonts w:ascii="Calibri" w:hAnsi="Calibri" w:cs="Calibri"/>
          <w:sz w:val="22"/>
          <w:szCs w:val="22"/>
        </w:rPr>
        <w:t>01</w:t>
      </w:r>
      <w:r w:rsidR="0013028C" w:rsidRPr="00DF2A7D">
        <w:rPr>
          <w:rFonts w:ascii="Calibri" w:hAnsi="Calibri" w:cs="Calibri"/>
          <w:sz w:val="22"/>
          <w:szCs w:val="22"/>
        </w:rPr>
        <w:t>-</w:t>
      </w:r>
      <w:r w:rsidR="0013028C">
        <w:rPr>
          <w:rFonts w:ascii="Calibri" w:hAnsi="Calibri" w:cs="Calibri"/>
          <w:sz w:val="22"/>
          <w:szCs w:val="22"/>
        </w:rPr>
        <w:t>748</w:t>
      </w:r>
      <w:r>
        <w:rPr>
          <w:rStyle w:val="FontStyle34"/>
          <w:rFonts w:asciiTheme="minorHAnsi" w:hAnsiTheme="minorHAnsi" w:cstheme="minorHAnsi"/>
          <w:color w:val="00000A"/>
          <w:sz w:val="22"/>
          <w:szCs w:val="22"/>
        </w:rPr>
        <w:t xml:space="preserve"> i jest uprawniony do wystawiania i otrzymywania faktur VAT.</w:t>
      </w:r>
    </w:p>
    <w:p w14:paraId="06B03BEF" w14:textId="77777777" w:rsidR="00FF126B" w:rsidRPr="000B7459" w:rsidRDefault="00FF126B" w:rsidP="00FF126B">
      <w:pPr>
        <w:pStyle w:val="Style11"/>
        <w:widowControl/>
        <w:numPr>
          <w:ilvl w:val="0"/>
          <w:numId w:val="5"/>
        </w:numPr>
        <w:tabs>
          <w:tab w:val="left" w:pos="-1843"/>
        </w:tabs>
        <w:spacing w:line="252" w:lineRule="auto"/>
        <w:ind w:left="422" w:right="14" w:hanging="422"/>
        <w:jc w:val="both"/>
        <w:rPr>
          <w:rStyle w:val="FontStyle34"/>
          <w:rFonts w:asciiTheme="minorHAnsi" w:hAnsiTheme="minorHAnsi" w:cstheme="minorHAnsi"/>
          <w:sz w:val="22"/>
          <w:szCs w:val="22"/>
        </w:rPr>
      </w:pPr>
      <w:r>
        <w:rPr>
          <w:rStyle w:val="FontStyle34"/>
          <w:rFonts w:asciiTheme="minorHAnsi" w:hAnsiTheme="minorHAnsi" w:cstheme="minorHAnsi"/>
          <w:color w:val="00000A"/>
          <w:sz w:val="22"/>
          <w:szCs w:val="22"/>
        </w:rPr>
        <w:t>Wykonawca oświadcza, że jest czynnym podatnikiem VAT, zarejestrowanym w Urzędzie Skarbowym pod numerem NIP ……………………… i jest uprawniony do wystawiania i otrzymywania faktur VAT.</w:t>
      </w:r>
    </w:p>
    <w:p w14:paraId="31F8025D" w14:textId="77777777" w:rsidR="00FF126B" w:rsidRDefault="00FF126B" w:rsidP="00FF126B">
      <w:pPr>
        <w:pStyle w:val="Style11"/>
        <w:widowControl/>
        <w:tabs>
          <w:tab w:val="left" w:pos="-1843"/>
        </w:tabs>
        <w:spacing w:line="252" w:lineRule="auto"/>
        <w:ind w:left="422" w:right="14" w:firstLine="0"/>
        <w:jc w:val="both"/>
        <w:rPr>
          <w:rStyle w:val="FontStyle34"/>
          <w:rFonts w:asciiTheme="minorHAnsi" w:hAnsiTheme="minorHAnsi" w:cstheme="minorHAnsi"/>
          <w:sz w:val="22"/>
          <w:szCs w:val="22"/>
        </w:rPr>
      </w:pPr>
    </w:p>
    <w:p w14:paraId="3CDE915B" w14:textId="3FCCA020" w:rsidR="00FF126B" w:rsidRDefault="00FF126B" w:rsidP="00FF126B">
      <w:pPr>
        <w:pStyle w:val="Style7"/>
        <w:widowControl/>
        <w:spacing w:line="252" w:lineRule="auto"/>
        <w:rPr>
          <w:rStyle w:val="FontStyle43"/>
          <w:rFonts w:asciiTheme="minorHAnsi" w:hAnsiTheme="minorHAnsi" w:cstheme="minorHAnsi"/>
        </w:rPr>
      </w:pPr>
      <w:r>
        <w:rPr>
          <w:rStyle w:val="FontStyle43"/>
          <w:rFonts w:asciiTheme="minorHAnsi" w:hAnsiTheme="minorHAnsi" w:cstheme="minorHAnsi"/>
        </w:rPr>
        <w:t xml:space="preserve">§ </w:t>
      </w:r>
      <w:r w:rsidR="0013028C">
        <w:rPr>
          <w:rStyle w:val="FontStyle43"/>
          <w:rFonts w:asciiTheme="minorHAnsi" w:hAnsiTheme="minorHAnsi" w:cstheme="minorHAnsi"/>
        </w:rPr>
        <w:t>5</w:t>
      </w:r>
      <w:r>
        <w:rPr>
          <w:rStyle w:val="FontStyle43"/>
          <w:rFonts w:asciiTheme="minorHAnsi" w:hAnsiTheme="minorHAnsi" w:cstheme="minorHAnsi"/>
        </w:rPr>
        <w:t>.</w:t>
      </w:r>
    </w:p>
    <w:p w14:paraId="417B1CDC" w14:textId="77777777" w:rsidR="00FF126B" w:rsidRPr="0023796E" w:rsidRDefault="00FF126B" w:rsidP="00FF126B">
      <w:pPr>
        <w:pStyle w:val="Style10"/>
        <w:widowControl/>
        <w:tabs>
          <w:tab w:val="left" w:pos="355"/>
        </w:tabs>
        <w:spacing w:line="252" w:lineRule="auto"/>
        <w:ind w:firstLine="0"/>
        <w:jc w:val="center"/>
        <w:rPr>
          <w:rStyle w:val="FontStyle42"/>
          <w:rFonts w:asciiTheme="minorHAnsi" w:hAnsiTheme="minorHAnsi" w:cstheme="minorHAnsi"/>
          <w:b/>
          <w:strike/>
        </w:rPr>
      </w:pPr>
      <w:r>
        <w:rPr>
          <w:rStyle w:val="FontStyle42"/>
          <w:rFonts w:asciiTheme="minorHAnsi" w:hAnsiTheme="minorHAnsi" w:cstheme="minorHAnsi"/>
          <w:b/>
        </w:rPr>
        <w:t xml:space="preserve">Odpowiedzialność. </w:t>
      </w:r>
      <w:r w:rsidRPr="004D7710">
        <w:rPr>
          <w:rStyle w:val="FontStyle42"/>
          <w:rFonts w:asciiTheme="minorHAnsi" w:hAnsiTheme="minorHAnsi" w:cstheme="minorHAnsi"/>
          <w:b/>
        </w:rPr>
        <w:t>Kary umowne.</w:t>
      </w:r>
    </w:p>
    <w:p w14:paraId="7A35477B" w14:textId="77777777" w:rsidR="00FF126B" w:rsidRPr="007A2443" w:rsidRDefault="00FF126B" w:rsidP="00FF126B">
      <w:pPr>
        <w:widowControl/>
        <w:numPr>
          <w:ilvl w:val="0"/>
          <w:numId w:val="16"/>
        </w:numPr>
        <w:spacing w:line="252" w:lineRule="auto"/>
        <w:ind w:left="426" w:hanging="426"/>
        <w:jc w:val="both"/>
        <w:rPr>
          <w:rFonts w:asciiTheme="minorHAnsi" w:hAnsiTheme="minorHAnsi" w:cstheme="minorHAnsi"/>
          <w:sz w:val="22"/>
          <w:szCs w:val="22"/>
        </w:rPr>
      </w:pPr>
      <w:r w:rsidRPr="007A2443">
        <w:rPr>
          <w:rFonts w:asciiTheme="minorHAnsi" w:hAnsiTheme="minorHAnsi" w:cstheme="minorHAnsi"/>
          <w:sz w:val="22"/>
          <w:szCs w:val="22"/>
        </w:rPr>
        <w:t>Każda ze Stron ponosi odpowiedzialność za szkody wyrządzone drugiej Stronie na skutek niewykonania lub nienależytego wykonania w całości lub w części zobowiązań wynikających z umowy, za wyjątkiem przypadku siły wyższej.</w:t>
      </w:r>
    </w:p>
    <w:p w14:paraId="690439CF" w14:textId="2827D07B" w:rsidR="00FF126B" w:rsidRPr="007A2443" w:rsidRDefault="00FF126B" w:rsidP="00C27C17">
      <w:pPr>
        <w:widowControl/>
        <w:numPr>
          <w:ilvl w:val="0"/>
          <w:numId w:val="16"/>
        </w:numPr>
        <w:spacing w:line="252" w:lineRule="auto"/>
        <w:ind w:left="426" w:hanging="426"/>
        <w:jc w:val="both"/>
        <w:rPr>
          <w:rFonts w:asciiTheme="minorHAnsi" w:hAnsiTheme="minorHAnsi" w:cstheme="minorHAnsi"/>
          <w:sz w:val="22"/>
          <w:szCs w:val="22"/>
        </w:rPr>
      </w:pPr>
      <w:r w:rsidRPr="007A2443">
        <w:rPr>
          <w:rFonts w:asciiTheme="minorHAnsi" w:hAnsiTheme="minorHAnsi" w:cstheme="minorHAnsi"/>
          <w:sz w:val="22"/>
          <w:szCs w:val="22"/>
        </w:rPr>
        <w:t xml:space="preserve">Przez siłę wyższą Strony rozumieją okoliczności niezależne od woli i działań Stron, których powstania żadna ze Stron nie mogła przewidzieć i których powstaniu lub skutkom nie mogła zapobiec przy zachowaniu należytej staranności. Strona dotknięta działaniem siły wyższej jest zobowiązana do powiadomienia o tym fakcie drogą elektroniczną, bez zbędnej zwłoki jednak nie później niż w terminie 2 dni roboczych, drugiej Strony, pod rygorem braku możliwości powoływania się na przypadek siły wyższej. </w:t>
      </w:r>
    </w:p>
    <w:p w14:paraId="170AC69F" w14:textId="08109A09" w:rsidR="00917BC1" w:rsidRPr="005412F4" w:rsidRDefault="00FF126B" w:rsidP="00C27C17">
      <w:pPr>
        <w:numPr>
          <w:ilvl w:val="0"/>
          <w:numId w:val="16"/>
        </w:numPr>
        <w:spacing w:line="252" w:lineRule="auto"/>
        <w:ind w:left="426" w:hanging="426"/>
        <w:jc w:val="both"/>
        <w:rPr>
          <w:rStyle w:val="FontStyle43"/>
          <w:rFonts w:asciiTheme="minorHAnsi" w:hAnsiTheme="minorHAnsi" w:cstheme="minorHAnsi"/>
          <w:b w:val="0"/>
          <w:bCs w:val="0"/>
          <w:color w:val="auto"/>
        </w:rPr>
      </w:pPr>
      <w:r w:rsidRPr="005412F4">
        <w:rPr>
          <w:rStyle w:val="FontStyle34"/>
          <w:rFonts w:asciiTheme="minorHAnsi" w:hAnsiTheme="minorHAnsi" w:cstheme="minorHAnsi"/>
          <w:color w:val="auto"/>
          <w:sz w:val="22"/>
          <w:szCs w:val="22"/>
        </w:rPr>
        <w:t>Zamawiający może żądać od Wykonawcy zapłaty kary umownej za nie zrealizowanie</w:t>
      </w:r>
      <w:r w:rsidR="007A2443" w:rsidRPr="005412F4">
        <w:rPr>
          <w:rStyle w:val="FontStyle34"/>
          <w:rFonts w:asciiTheme="minorHAnsi" w:hAnsiTheme="minorHAnsi" w:cstheme="minorHAnsi"/>
          <w:color w:val="auto"/>
          <w:sz w:val="22"/>
          <w:szCs w:val="22"/>
        </w:rPr>
        <w:t xml:space="preserve"> </w:t>
      </w:r>
      <w:r w:rsidR="008420B9" w:rsidRPr="005412F4">
        <w:rPr>
          <w:rStyle w:val="FontStyle34"/>
          <w:rFonts w:asciiTheme="minorHAnsi" w:hAnsiTheme="minorHAnsi" w:cstheme="minorHAnsi"/>
          <w:color w:val="auto"/>
          <w:sz w:val="22"/>
          <w:szCs w:val="22"/>
        </w:rPr>
        <w:t>bez pisemnej zgody Zamawiającego (</w:t>
      </w:r>
      <w:r w:rsidR="002D012E" w:rsidRPr="005412F4">
        <w:rPr>
          <w:rStyle w:val="FontStyle34"/>
          <w:rFonts w:asciiTheme="minorHAnsi" w:hAnsiTheme="minorHAnsi" w:cstheme="minorHAnsi"/>
          <w:color w:val="auto"/>
          <w:sz w:val="22"/>
          <w:szCs w:val="22"/>
        </w:rPr>
        <w:t xml:space="preserve">lub </w:t>
      </w:r>
      <w:r w:rsidR="008420B9" w:rsidRPr="005412F4">
        <w:rPr>
          <w:rStyle w:val="FontStyle34"/>
          <w:rFonts w:asciiTheme="minorHAnsi" w:hAnsiTheme="minorHAnsi" w:cstheme="minorHAnsi"/>
          <w:color w:val="auto"/>
          <w:sz w:val="22"/>
          <w:szCs w:val="22"/>
        </w:rPr>
        <w:t xml:space="preserve">drogą elektroniczną,) </w:t>
      </w:r>
      <w:r w:rsidR="0013028C">
        <w:rPr>
          <w:rStyle w:val="FontStyle34"/>
          <w:rFonts w:asciiTheme="minorHAnsi" w:hAnsiTheme="minorHAnsi" w:cstheme="minorHAnsi"/>
          <w:color w:val="auto"/>
          <w:sz w:val="22"/>
          <w:szCs w:val="22"/>
        </w:rPr>
        <w:t xml:space="preserve">dziennej </w:t>
      </w:r>
      <w:r w:rsidR="00183B2E" w:rsidRPr="005412F4">
        <w:rPr>
          <w:rStyle w:val="FontStyle34"/>
          <w:rFonts w:asciiTheme="minorHAnsi" w:hAnsiTheme="minorHAnsi" w:cstheme="minorHAnsi"/>
          <w:color w:val="auto"/>
          <w:sz w:val="22"/>
          <w:szCs w:val="22"/>
        </w:rPr>
        <w:t xml:space="preserve">ilości </w:t>
      </w:r>
      <w:r w:rsidRPr="005412F4">
        <w:rPr>
          <w:rStyle w:val="FontStyle34"/>
          <w:rFonts w:asciiTheme="minorHAnsi" w:hAnsiTheme="minorHAnsi" w:cstheme="minorHAnsi"/>
          <w:color w:val="auto"/>
          <w:sz w:val="22"/>
          <w:szCs w:val="22"/>
        </w:rPr>
        <w:t xml:space="preserve">dostawy </w:t>
      </w:r>
      <w:r w:rsidR="0013028C">
        <w:rPr>
          <w:rStyle w:val="FontStyle34"/>
          <w:rFonts w:asciiTheme="minorHAnsi" w:hAnsiTheme="minorHAnsi" w:cstheme="minorHAnsi"/>
          <w:color w:val="auto"/>
          <w:sz w:val="22"/>
          <w:szCs w:val="22"/>
        </w:rPr>
        <w:t>miału węglowego</w:t>
      </w:r>
      <w:r w:rsidR="00917BC1" w:rsidRPr="005412F4">
        <w:rPr>
          <w:rStyle w:val="FontStyle43"/>
          <w:rFonts w:asciiTheme="minorHAnsi" w:hAnsiTheme="minorHAnsi" w:cstheme="minorHAnsi"/>
          <w:b w:val="0"/>
          <w:bCs w:val="0"/>
          <w:color w:val="auto"/>
        </w:rPr>
        <w:t>:</w:t>
      </w:r>
    </w:p>
    <w:p w14:paraId="1130C78C" w14:textId="3BB48AE1" w:rsidR="00917BC1" w:rsidRPr="003225D5" w:rsidRDefault="00917BC1" w:rsidP="00917BC1">
      <w:pPr>
        <w:spacing w:line="252" w:lineRule="auto"/>
        <w:ind w:left="426"/>
        <w:jc w:val="both"/>
        <w:rPr>
          <w:rStyle w:val="FontStyle34"/>
          <w:rFonts w:asciiTheme="minorHAnsi" w:hAnsiTheme="minorHAnsi" w:cstheme="minorHAnsi"/>
          <w:color w:val="FF0000"/>
          <w:sz w:val="22"/>
          <w:szCs w:val="22"/>
        </w:rPr>
      </w:pPr>
      <w:r w:rsidRPr="002B6920">
        <w:rPr>
          <w:rStyle w:val="FontStyle43"/>
          <w:rFonts w:asciiTheme="minorHAnsi" w:hAnsiTheme="minorHAnsi" w:cstheme="minorHAnsi"/>
          <w:b w:val="0"/>
          <w:bCs w:val="0"/>
          <w:color w:val="auto"/>
        </w:rPr>
        <w:t>a)</w:t>
      </w:r>
      <w:r w:rsidR="00D961E4" w:rsidRPr="002B6920">
        <w:rPr>
          <w:rStyle w:val="FontStyle34"/>
          <w:rFonts w:asciiTheme="minorHAnsi" w:hAnsiTheme="minorHAnsi" w:cstheme="minorHAnsi"/>
          <w:color w:val="auto"/>
          <w:sz w:val="22"/>
          <w:szCs w:val="22"/>
        </w:rPr>
        <w:t xml:space="preserve"> </w:t>
      </w:r>
      <w:r w:rsidR="00FF126B" w:rsidRPr="002B6920">
        <w:rPr>
          <w:rStyle w:val="FontStyle34"/>
          <w:rFonts w:asciiTheme="minorHAnsi" w:hAnsiTheme="minorHAnsi" w:cstheme="minorHAnsi"/>
          <w:color w:val="auto"/>
          <w:sz w:val="22"/>
          <w:szCs w:val="22"/>
        </w:rPr>
        <w:t xml:space="preserve">w wysokości </w:t>
      </w:r>
      <w:r w:rsidR="002B6920" w:rsidRPr="002B6920">
        <w:rPr>
          <w:rStyle w:val="FontStyle34"/>
          <w:rFonts w:asciiTheme="minorHAnsi" w:hAnsiTheme="minorHAnsi" w:cstheme="minorHAnsi"/>
          <w:color w:val="auto"/>
          <w:sz w:val="22"/>
          <w:szCs w:val="22"/>
        </w:rPr>
        <w:t>36 000</w:t>
      </w:r>
      <w:r w:rsidR="00FF126B" w:rsidRPr="002B6920">
        <w:rPr>
          <w:rStyle w:val="FontStyle34"/>
          <w:rFonts w:asciiTheme="minorHAnsi" w:hAnsiTheme="minorHAnsi" w:cstheme="minorHAnsi"/>
          <w:color w:val="auto"/>
          <w:sz w:val="22"/>
          <w:szCs w:val="22"/>
        </w:rPr>
        <w:t xml:space="preserve"> zł  </w:t>
      </w:r>
      <w:r w:rsidR="002B6920" w:rsidRPr="002B6920">
        <w:rPr>
          <w:rStyle w:val="FontStyle34"/>
          <w:rFonts w:asciiTheme="minorHAnsi" w:hAnsiTheme="minorHAnsi" w:cstheme="minorHAnsi"/>
          <w:color w:val="auto"/>
          <w:sz w:val="22"/>
          <w:szCs w:val="22"/>
        </w:rPr>
        <w:t xml:space="preserve">netto </w:t>
      </w:r>
      <w:r w:rsidR="00FF126B" w:rsidRPr="002B6920">
        <w:rPr>
          <w:rStyle w:val="FontStyle34"/>
          <w:rFonts w:asciiTheme="minorHAnsi" w:hAnsiTheme="minorHAnsi" w:cstheme="minorHAnsi"/>
          <w:color w:val="auto"/>
          <w:sz w:val="22"/>
          <w:szCs w:val="22"/>
        </w:rPr>
        <w:t>za każdy dzień kalendarzowy opóźnienia</w:t>
      </w:r>
      <w:r w:rsidRPr="002B6920">
        <w:rPr>
          <w:rStyle w:val="FontStyle34"/>
          <w:rFonts w:asciiTheme="minorHAnsi" w:hAnsiTheme="minorHAnsi" w:cstheme="minorHAnsi"/>
          <w:color w:val="auto"/>
          <w:sz w:val="22"/>
          <w:szCs w:val="22"/>
        </w:rPr>
        <w:t xml:space="preserve"> w dostawie</w:t>
      </w:r>
      <w:r w:rsidR="002B6920" w:rsidRPr="002B6920">
        <w:rPr>
          <w:rStyle w:val="FontStyle34"/>
          <w:rFonts w:asciiTheme="minorHAnsi" w:hAnsiTheme="minorHAnsi" w:cstheme="minorHAnsi"/>
          <w:color w:val="auto"/>
          <w:sz w:val="22"/>
          <w:szCs w:val="22"/>
        </w:rPr>
        <w:t>.</w:t>
      </w:r>
    </w:p>
    <w:p w14:paraId="469D7434" w14:textId="5020B00F" w:rsidR="002E5A06" w:rsidRDefault="0013028C" w:rsidP="005412F4">
      <w:pPr>
        <w:tabs>
          <w:tab w:val="left" w:pos="426"/>
        </w:tabs>
        <w:spacing w:line="252" w:lineRule="auto"/>
        <w:jc w:val="both"/>
        <w:rPr>
          <w:rStyle w:val="FontStyle34"/>
          <w:rFonts w:asciiTheme="minorHAnsi" w:hAnsiTheme="minorHAnsi" w:cstheme="minorHAnsi"/>
          <w:color w:val="auto"/>
          <w:sz w:val="22"/>
          <w:szCs w:val="22"/>
        </w:rPr>
      </w:pPr>
      <w:r>
        <w:rPr>
          <w:rStyle w:val="FontStyle34"/>
          <w:rFonts w:asciiTheme="minorHAnsi" w:hAnsiTheme="minorHAnsi" w:cstheme="minorHAnsi"/>
          <w:color w:val="auto"/>
          <w:sz w:val="22"/>
          <w:szCs w:val="22"/>
        </w:rPr>
        <w:t>4</w:t>
      </w:r>
      <w:r w:rsidR="005412F4">
        <w:rPr>
          <w:rStyle w:val="FontStyle34"/>
          <w:rFonts w:asciiTheme="minorHAnsi" w:hAnsiTheme="minorHAnsi" w:cstheme="minorHAnsi"/>
          <w:color w:val="auto"/>
          <w:sz w:val="22"/>
          <w:szCs w:val="22"/>
        </w:rPr>
        <w:t>.</w:t>
      </w:r>
      <w:r w:rsidR="009B181F" w:rsidRPr="005412F4">
        <w:rPr>
          <w:rStyle w:val="FontStyle34"/>
          <w:rFonts w:asciiTheme="minorHAnsi" w:hAnsiTheme="minorHAnsi" w:cstheme="minorHAnsi"/>
          <w:color w:val="auto"/>
          <w:sz w:val="22"/>
          <w:szCs w:val="22"/>
        </w:rPr>
        <w:t xml:space="preserve"> </w:t>
      </w:r>
      <w:r w:rsidR="005412F4">
        <w:rPr>
          <w:rStyle w:val="FontStyle34"/>
          <w:rFonts w:asciiTheme="minorHAnsi" w:hAnsiTheme="minorHAnsi" w:cstheme="minorHAnsi"/>
          <w:color w:val="auto"/>
          <w:sz w:val="22"/>
          <w:szCs w:val="22"/>
        </w:rPr>
        <w:t xml:space="preserve">   </w:t>
      </w:r>
      <w:r w:rsidR="00FF126B" w:rsidRPr="005412F4">
        <w:rPr>
          <w:rStyle w:val="FontStyle34"/>
          <w:rFonts w:asciiTheme="minorHAnsi" w:hAnsiTheme="minorHAnsi" w:cstheme="minorHAnsi"/>
          <w:color w:val="auto"/>
          <w:sz w:val="22"/>
          <w:szCs w:val="22"/>
        </w:rPr>
        <w:t>Zastrzeżenie kar</w:t>
      </w:r>
      <w:r w:rsidR="00183B2E" w:rsidRPr="005412F4">
        <w:rPr>
          <w:rStyle w:val="FontStyle34"/>
          <w:rFonts w:asciiTheme="minorHAnsi" w:hAnsiTheme="minorHAnsi" w:cstheme="minorHAnsi"/>
          <w:color w:val="auto"/>
          <w:sz w:val="22"/>
          <w:szCs w:val="22"/>
        </w:rPr>
        <w:t>y</w:t>
      </w:r>
      <w:r w:rsidR="00FF126B" w:rsidRPr="005412F4">
        <w:rPr>
          <w:rStyle w:val="FontStyle34"/>
          <w:rFonts w:asciiTheme="minorHAnsi" w:hAnsiTheme="minorHAnsi" w:cstheme="minorHAnsi"/>
          <w:color w:val="auto"/>
          <w:sz w:val="22"/>
          <w:szCs w:val="22"/>
        </w:rPr>
        <w:t xml:space="preserve"> umown</w:t>
      </w:r>
      <w:r w:rsidR="00183B2E" w:rsidRPr="005412F4">
        <w:rPr>
          <w:rStyle w:val="FontStyle34"/>
          <w:rFonts w:asciiTheme="minorHAnsi" w:hAnsiTheme="minorHAnsi" w:cstheme="minorHAnsi"/>
          <w:color w:val="auto"/>
          <w:sz w:val="22"/>
          <w:szCs w:val="22"/>
        </w:rPr>
        <w:t>ej</w:t>
      </w:r>
      <w:r w:rsidR="00FF126B" w:rsidRPr="005412F4">
        <w:rPr>
          <w:rStyle w:val="FontStyle34"/>
          <w:rFonts w:asciiTheme="minorHAnsi" w:hAnsiTheme="minorHAnsi" w:cstheme="minorHAnsi"/>
          <w:color w:val="auto"/>
          <w:sz w:val="22"/>
          <w:szCs w:val="22"/>
        </w:rPr>
        <w:t>, o któr</w:t>
      </w:r>
      <w:r w:rsidR="00183B2E" w:rsidRPr="005412F4">
        <w:rPr>
          <w:rStyle w:val="FontStyle34"/>
          <w:rFonts w:asciiTheme="minorHAnsi" w:hAnsiTheme="minorHAnsi" w:cstheme="minorHAnsi"/>
          <w:color w:val="auto"/>
          <w:sz w:val="22"/>
          <w:szCs w:val="22"/>
        </w:rPr>
        <w:t>ej</w:t>
      </w:r>
      <w:r w:rsidR="00FF126B" w:rsidRPr="005412F4">
        <w:rPr>
          <w:rStyle w:val="FontStyle34"/>
          <w:rFonts w:asciiTheme="minorHAnsi" w:hAnsiTheme="minorHAnsi" w:cstheme="minorHAnsi"/>
          <w:color w:val="auto"/>
          <w:sz w:val="22"/>
          <w:szCs w:val="22"/>
        </w:rPr>
        <w:t xml:space="preserve"> mowa w ust. </w:t>
      </w:r>
      <w:r>
        <w:rPr>
          <w:rStyle w:val="FontStyle34"/>
          <w:rFonts w:asciiTheme="minorHAnsi" w:hAnsiTheme="minorHAnsi" w:cstheme="minorHAnsi"/>
          <w:color w:val="auto"/>
          <w:sz w:val="22"/>
          <w:szCs w:val="22"/>
        </w:rPr>
        <w:t>3</w:t>
      </w:r>
      <w:r w:rsidR="00FF126B" w:rsidRPr="005412F4">
        <w:rPr>
          <w:rStyle w:val="FontStyle34"/>
          <w:rFonts w:asciiTheme="minorHAnsi" w:hAnsiTheme="minorHAnsi" w:cstheme="minorHAnsi"/>
          <w:color w:val="auto"/>
          <w:sz w:val="22"/>
          <w:szCs w:val="22"/>
        </w:rPr>
        <w:t>, nie wyłącza dochodzenia odszkodowania</w:t>
      </w:r>
      <w:r w:rsidR="005412F4">
        <w:rPr>
          <w:rStyle w:val="FontStyle34"/>
          <w:rFonts w:asciiTheme="minorHAnsi" w:hAnsiTheme="minorHAnsi" w:cstheme="minorHAnsi"/>
          <w:color w:val="auto"/>
          <w:sz w:val="22"/>
          <w:szCs w:val="22"/>
        </w:rPr>
        <w:br/>
        <w:t xml:space="preserve"> </w:t>
      </w:r>
      <w:r w:rsidR="00FF126B" w:rsidRPr="005412F4">
        <w:rPr>
          <w:rStyle w:val="FontStyle34"/>
          <w:rFonts w:asciiTheme="minorHAnsi" w:hAnsiTheme="minorHAnsi" w:cstheme="minorHAnsi"/>
          <w:color w:val="auto"/>
          <w:sz w:val="22"/>
          <w:szCs w:val="22"/>
        </w:rPr>
        <w:t xml:space="preserve"> </w:t>
      </w:r>
      <w:r w:rsidR="005412F4">
        <w:rPr>
          <w:rStyle w:val="FontStyle34"/>
          <w:rFonts w:asciiTheme="minorHAnsi" w:hAnsiTheme="minorHAnsi" w:cstheme="minorHAnsi"/>
          <w:color w:val="auto"/>
          <w:sz w:val="22"/>
          <w:szCs w:val="22"/>
        </w:rPr>
        <w:t xml:space="preserve">        </w:t>
      </w:r>
      <w:r w:rsidR="00FF126B" w:rsidRPr="005412F4">
        <w:rPr>
          <w:rStyle w:val="FontStyle34"/>
          <w:rFonts w:asciiTheme="minorHAnsi" w:hAnsiTheme="minorHAnsi" w:cstheme="minorHAnsi"/>
          <w:color w:val="auto"/>
          <w:sz w:val="22"/>
          <w:szCs w:val="22"/>
        </w:rPr>
        <w:t>uzupełniającego z tytułu niewykonania lub nienależytego wykonania umowy na zasadach ogólnych</w:t>
      </w:r>
    </w:p>
    <w:p w14:paraId="3CBFCD90" w14:textId="4C7141F2" w:rsidR="00FF126B" w:rsidRPr="005412F4" w:rsidRDefault="00FF126B" w:rsidP="005412F4">
      <w:pPr>
        <w:tabs>
          <w:tab w:val="left" w:pos="426"/>
        </w:tabs>
        <w:spacing w:line="252" w:lineRule="auto"/>
        <w:jc w:val="both"/>
        <w:rPr>
          <w:rStyle w:val="FontStyle34"/>
          <w:rFonts w:asciiTheme="minorHAnsi" w:hAnsiTheme="minorHAnsi" w:cstheme="minorHAnsi"/>
          <w:color w:val="auto"/>
          <w:sz w:val="22"/>
          <w:szCs w:val="22"/>
        </w:rPr>
      </w:pPr>
      <w:r w:rsidRPr="005412F4">
        <w:rPr>
          <w:rStyle w:val="FontStyle34"/>
          <w:rFonts w:asciiTheme="minorHAnsi" w:hAnsiTheme="minorHAnsi" w:cstheme="minorHAnsi"/>
          <w:color w:val="auto"/>
          <w:sz w:val="22"/>
          <w:szCs w:val="22"/>
        </w:rPr>
        <w:t xml:space="preserve"> </w:t>
      </w:r>
      <w:r w:rsidR="005412F4">
        <w:rPr>
          <w:rStyle w:val="FontStyle34"/>
          <w:rFonts w:asciiTheme="minorHAnsi" w:hAnsiTheme="minorHAnsi" w:cstheme="minorHAnsi"/>
          <w:color w:val="auto"/>
          <w:sz w:val="22"/>
          <w:szCs w:val="22"/>
        </w:rPr>
        <w:t xml:space="preserve">         </w:t>
      </w:r>
      <w:r w:rsidRPr="005412F4">
        <w:rPr>
          <w:rStyle w:val="FontStyle34"/>
          <w:rFonts w:asciiTheme="minorHAnsi" w:hAnsiTheme="minorHAnsi" w:cstheme="minorHAnsi"/>
          <w:color w:val="auto"/>
          <w:sz w:val="22"/>
          <w:szCs w:val="22"/>
        </w:rPr>
        <w:t>kodeksu cywilnego.</w:t>
      </w:r>
    </w:p>
    <w:p w14:paraId="253DE7FA" w14:textId="3A403FD2" w:rsidR="00FF126B" w:rsidRPr="00C65B8D" w:rsidRDefault="0013028C" w:rsidP="0013028C">
      <w:pPr>
        <w:pStyle w:val="Style11"/>
        <w:widowControl/>
        <w:tabs>
          <w:tab w:val="left" w:pos="-1985"/>
          <w:tab w:val="left" w:pos="284"/>
        </w:tabs>
        <w:spacing w:line="252" w:lineRule="auto"/>
        <w:ind w:left="567" w:right="5" w:hanging="567"/>
        <w:jc w:val="both"/>
        <w:rPr>
          <w:rFonts w:asciiTheme="minorHAnsi" w:hAnsiTheme="minorHAnsi" w:cstheme="minorHAnsi"/>
          <w:color w:val="000000"/>
          <w:sz w:val="22"/>
          <w:szCs w:val="22"/>
        </w:rPr>
      </w:pPr>
      <w:r>
        <w:rPr>
          <w:rFonts w:ascii="Calibri" w:hAnsi="Calibri" w:cs="Calibri"/>
          <w:bCs/>
          <w:sz w:val="22"/>
          <w:szCs w:val="22"/>
        </w:rPr>
        <w:t>5</w:t>
      </w:r>
      <w:r w:rsidR="0095300F" w:rsidRPr="005412F4">
        <w:rPr>
          <w:rFonts w:ascii="Calibri" w:hAnsi="Calibri" w:cs="Calibri"/>
          <w:bCs/>
          <w:sz w:val="22"/>
          <w:szCs w:val="22"/>
        </w:rPr>
        <w:t xml:space="preserve">. </w:t>
      </w:r>
      <w:r w:rsidR="005412F4">
        <w:rPr>
          <w:rFonts w:ascii="Calibri" w:hAnsi="Calibri" w:cs="Calibri"/>
          <w:bCs/>
          <w:sz w:val="22"/>
          <w:szCs w:val="22"/>
        </w:rPr>
        <w:t xml:space="preserve">   </w:t>
      </w:r>
      <w:r w:rsidR="00FF126B" w:rsidRPr="005412F4">
        <w:rPr>
          <w:rFonts w:ascii="Calibri" w:hAnsi="Calibri" w:cs="Calibri"/>
          <w:bCs/>
          <w:sz w:val="22"/>
          <w:szCs w:val="22"/>
        </w:rPr>
        <w:t>Zamawiający ma prawo potrącenia kar umownych z przysługującego Wykonawcy wynagrodzenia</w:t>
      </w:r>
      <w:r w:rsidR="003225D5">
        <w:rPr>
          <w:rFonts w:ascii="Calibri" w:hAnsi="Calibri" w:cs="Calibri"/>
          <w:bCs/>
          <w:sz w:val="22"/>
          <w:szCs w:val="22"/>
        </w:rPr>
        <w:t xml:space="preserve"> </w:t>
      </w:r>
      <w:r>
        <w:rPr>
          <w:rFonts w:ascii="Calibri" w:hAnsi="Calibri" w:cs="Calibri"/>
          <w:bCs/>
          <w:sz w:val="22"/>
          <w:szCs w:val="22"/>
        </w:rPr>
        <w:t>be</w:t>
      </w:r>
      <w:r w:rsidR="00FF126B" w:rsidRPr="005412F4">
        <w:rPr>
          <w:rFonts w:ascii="Calibri" w:hAnsi="Calibri" w:cs="Calibri"/>
          <w:bCs/>
          <w:sz w:val="22"/>
          <w:szCs w:val="22"/>
        </w:rPr>
        <w:t xml:space="preserve">z </w:t>
      </w:r>
      <w:r w:rsidR="00FF126B" w:rsidRPr="00C65B8D">
        <w:rPr>
          <w:rFonts w:ascii="Calibri" w:hAnsi="Calibri" w:cs="Calibri"/>
          <w:bCs/>
          <w:sz w:val="22"/>
          <w:szCs w:val="22"/>
        </w:rPr>
        <w:t>dalszych wezwań.</w:t>
      </w:r>
    </w:p>
    <w:p w14:paraId="020B0E7D" w14:textId="77777777" w:rsidR="00094136" w:rsidRDefault="00094136" w:rsidP="00FF126B">
      <w:pPr>
        <w:pStyle w:val="Style11"/>
        <w:spacing w:line="252" w:lineRule="auto"/>
        <w:ind w:left="142" w:right="23" w:hanging="142"/>
        <w:jc w:val="center"/>
        <w:rPr>
          <w:rStyle w:val="FontStyle43"/>
          <w:rFonts w:asciiTheme="minorHAnsi" w:hAnsiTheme="minorHAnsi" w:cstheme="minorHAnsi"/>
        </w:rPr>
      </w:pPr>
    </w:p>
    <w:p w14:paraId="5380FCE0" w14:textId="58C96907" w:rsidR="00FF126B" w:rsidRDefault="00FF126B" w:rsidP="00FF126B">
      <w:pPr>
        <w:pStyle w:val="Style11"/>
        <w:spacing w:line="252" w:lineRule="auto"/>
        <w:ind w:left="142" w:right="23" w:hanging="142"/>
        <w:jc w:val="center"/>
        <w:rPr>
          <w:rStyle w:val="FontStyle43"/>
          <w:rFonts w:asciiTheme="minorHAnsi" w:hAnsiTheme="minorHAnsi" w:cstheme="minorHAnsi"/>
        </w:rPr>
      </w:pPr>
      <w:r>
        <w:rPr>
          <w:rStyle w:val="FontStyle43"/>
          <w:rFonts w:asciiTheme="minorHAnsi" w:hAnsiTheme="minorHAnsi" w:cstheme="minorHAnsi"/>
        </w:rPr>
        <w:lastRenderedPageBreak/>
        <w:t xml:space="preserve">§ </w:t>
      </w:r>
      <w:r w:rsidR="0013028C">
        <w:rPr>
          <w:rStyle w:val="FontStyle43"/>
          <w:rFonts w:asciiTheme="minorHAnsi" w:hAnsiTheme="minorHAnsi" w:cstheme="minorHAnsi"/>
        </w:rPr>
        <w:t>6</w:t>
      </w:r>
      <w:r>
        <w:rPr>
          <w:rStyle w:val="FontStyle43"/>
          <w:rFonts w:asciiTheme="minorHAnsi" w:hAnsiTheme="minorHAnsi" w:cstheme="minorHAnsi"/>
        </w:rPr>
        <w:t>.</w:t>
      </w:r>
    </w:p>
    <w:p w14:paraId="16720A40" w14:textId="77777777" w:rsidR="00FF126B" w:rsidRDefault="00FF126B" w:rsidP="00FF126B">
      <w:pPr>
        <w:pStyle w:val="Style7"/>
        <w:widowControl/>
        <w:spacing w:line="252" w:lineRule="auto"/>
        <w:ind w:left="142" w:hanging="142"/>
        <w:rPr>
          <w:rStyle w:val="FontStyle43"/>
          <w:rFonts w:asciiTheme="minorHAnsi" w:hAnsiTheme="minorHAnsi" w:cstheme="minorHAnsi"/>
        </w:rPr>
      </w:pPr>
      <w:r>
        <w:rPr>
          <w:rStyle w:val="FontStyle43"/>
          <w:rFonts w:asciiTheme="minorHAnsi" w:hAnsiTheme="minorHAnsi" w:cstheme="minorHAnsi"/>
        </w:rPr>
        <w:t xml:space="preserve">Odstąpienie od umowy. </w:t>
      </w:r>
    </w:p>
    <w:p w14:paraId="0E533290" w14:textId="77777777" w:rsidR="0013028C" w:rsidRDefault="00FF126B" w:rsidP="0013028C">
      <w:pPr>
        <w:pStyle w:val="Style9"/>
        <w:widowControl/>
        <w:numPr>
          <w:ilvl w:val="0"/>
          <w:numId w:val="6"/>
        </w:numPr>
        <w:tabs>
          <w:tab w:val="left" w:pos="-1843"/>
        </w:tabs>
        <w:spacing w:line="252" w:lineRule="auto"/>
        <w:ind w:left="425" w:hanging="425"/>
        <w:rPr>
          <w:rStyle w:val="FontStyle34"/>
          <w:rFonts w:asciiTheme="minorHAnsi" w:hAnsiTheme="minorHAnsi" w:cstheme="minorHAnsi"/>
          <w:color w:val="auto"/>
          <w:sz w:val="22"/>
          <w:szCs w:val="22"/>
        </w:rPr>
      </w:pPr>
      <w:r w:rsidRPr="007A2443">
        <w:rPr>
          <w:rStyle w:val="FontStyle34"/>
          <w:rFonts w:asciiTheme="minorHAnsi" w:hAnsiTheme="minorHAnsi" w:cstheme="minorHAnsi"/>
          <w:color w:val="auto"/>
          <w:sz w:val="22"/>
          <w:szCs w:val="22"/>
        </w:rPr>
        <w:t xml:space="preserve">Zamawiającemu przysługuje prawo odstąpienia od niewykonanej lub nienależycie wykonanej części </w:t>
      </w:r>
      <w:r w:rsidRPr="005412F4">
        <w:rPr>
          <w:rStyle w:val="FontStyle34"/>
          <w:rFonts w:asciiTheme="minorHAnsi" w:hAnsiTheme="minorHAnsi" w:cstheme="minorHAnsi"/>
          <w:color w:val="auto"/>
          <w:sz w:val="22"/>
          <w:szCs w:val="22"/>
        </w:rPr>
        <w:t>umowy z przyczyn leżących po stronie Wykonawcy w przypadku, gdy:</w:t>
      </w:r>
    </w:p>
    <w:p w14:paraId="33EE4CF8" w14:textId="2F931334" w:rsidR="00FC1655" w:rsidRPr="0013028C" w:rsidRDefault="00FF126B" w:rsidP="0013028C">
      <w:pPr>
        <w:pStyle w:val="Style9"/>
        <w:widowControl/>
        <w:numPr>
          <w:ilvl w:val="1"/>
          <w:numId w:val="16"/>
        </w:numPr>
        <w:tabs>
          <w:tab w:val="left" w:pos="-1843"/>
        </w:tabs>
        <w:spacing w:line="252" w:lineRule="auto"/>
        <w:rPr>
          <w:rStyle w:val="FontStyle34"/>
          <w:rFonts w:asciiTheme="minorHAnsi" w:hAnsiTheme="minorHAnsi" w:cstheme="minorHAnsi"/>
          <w:color w:val="auto"/>
          <w:sz w:val="22"/>
          <w:szCs w:val="22"/>
        </w:rPr>
      </w:pPr>
      <w:r w:rsidRPr="0013028C">
        <w:rPr>
          <w:rStyle w:val="FontStyle34"/>
          <w:rFonts w:asciiTheme="minorHAnsi" w:hAnsiTheme="minorHAnsi" w:cstheme="minorHAnsi"/>
          <w:color w:val="auto"/>
          <w:sz w:val="22"/>
          <w:szCs w:val="22"/>
        </w:rPr>
        <w:t xml:space="preserve">Wykonawca bez uzasadnionej przyczyny nie zrealizuje </w:t>
      </w:r>
      <w:r w:rsidR="0013028C" w:rsidRPr="003225D5">
        <w:rPr>
          <w:rStyle w:val="FontStyle34"/>
          <w:rFonts w:asciiTheme="minorHAnsi" w:hAnsiTheme="minorHAnsi" w:cstheme="minorHAnsi"/>
          <w:color w:val="auto"/>
          <w:sz w:val="22"/>
          <w:szCs w:val="22"/>
        </w:rPr>
        <w:t>dwudniowej</w:t>
      </w:r>
      <w:r w:rsidR="00122154" w:rsidRPr="0013028C">
        <w:rPr>
          <w:rStyle w:val="FontStyle34"/>
          <w:rFonts w:asciiTheme="minorHAnsi" w:hAnsiTheme="minorHAnsi" w:cstheme="minorHAnsi"/>
          <w:color w:val="auto"/>
          <w:sz w:val="22"/>
          <w:szCs w:val="22"/>
        </w:rPr>
        <w:t xml:space="preserve"> dosta</w:t>
      </w:r>
      <w:r w:rsidR="0013028C" w:rsidRPr="0013028C">
        <w:rPr>
          <w:rStyle w:val="FontStyle34"/>
          <w:rFonts w:asciiTheme="minorHAnsi" w:hAnsiTheme="minorHAnsi" w:cstheme="minorHAnsi"/>
          <w:color w:val="auto"/>
          <w:sz w:val="22"/>
          <w:szCs w:val="22"/>
        </w:rPr>
        <w:t>wy</w:t>
      </w:r>
      <w:r w:rsidR="00E64A3A" w:rsidRPr="0013028C">
        <w:rPr>
          <w:rStyle w:val="FontStyle34"/>
          <w:rFonts w:asciiTheme="minorHAnsi" w:hAnsiTheme="minorHAnsi" w:cstheme="minorHAnsi"/>
          <w:color w:val="auto"/>
          <w:sz w:val="22"/>
          <w:szCs w:val="22"/>
        </w:rPr>
        <w:t xml:space="preserve"> </w:t>
      </w:r>
      <w:r w:rsidR="00FC1655" w:rsidRPr="0013028C">
        <w:rPr>
          <w:rStyle w:val="FontStyle34"/>
          <w:rFonts w:asciiTheme="minorHAnsi" w:hAnsiTheme="minorHAnsi" w:cstheme="minorHAnsi"/>
          <w:color w:val="auto"/>
          <w:sz w:val="22"/>
          <w:szCs w:val="22"/>
        </w:rPr>
        <w:t>i zaku</w:t>
      </w:r>
      <w:r w:rsidR="0076063F" w:rsidRPr="0013028C">
        <w:rPr>
          <w:rStyle w:val="FontStyle34"/>
          <w:rFonts w:asciiTheme="minorHAnsi" w:hAnsiTheme="minorHAnsi" w:cstheme="minorHAnsi"/>
          <w:color w:val="auto"/>
          <w:sz w:val="22"/>
          <w:szCs w:val="22"/>
        </w:rPr>
        <w:t>pu</w:t>
      </w:r>
      <w:r w:rsidR="00FC1655" w:rsidRPr="0013028C">
        <w:rPr>
          <w:rStyle w:val="FontStyle34"/>
          <w:rFonts w:asciiTheme="minorHAnsi" w:hAnsiTheme="minorHAnsi" w:cstheme="minorHAnsi"/>
          <w:color w:val="auto"/>
          <w:sz w:val="22"/>
          <w:szCs w:val="22"/>
        </w:rPr>
        <w:t xml:space="preserve"> na wolnym rynku </w:t>
      </w:r>
      <w:r w:rsidR="0013028C" w:rsidRPr="0013028C">
        <w:rPr>
          <w:rStyle w:val="FontStyle34"/>
          <w:rFonts w:asciiTheme="minorHAnsi" w:hAnsiTheme="minorHAnsi" w:cstheme="minorHAnsi"/>
          <w:color w:val="auto"/>
          <w:sz w:val="22"/>
          <w:szCs w:val="22"/>
        </w:rPr>
        <w:t>miału węglowego</w:t>
      </w:r>
      <w:r w:rsidR="00FC1655" w:rsidRPr="0013028C">
        <w:rPr>
          <w:rStyle w:val="FontStyle34"/>
          <w:rFonts w:asciiTheme="minorHAnsi" w:hAnsiTheme="minorHAnsi" w:cstheme="minorHAnsi"/>
          <w:color w:val="auto"/>
          <w:sz w:val="22"/>
          <w:szCs w:val="22"/>
        </w:rPr>
        <w:t xml:space="preserve"> i obciążyć Wykonawcę kosztami wynikającymi</w:t>
      </w:r>
      <w:r w:rsidR="009E75BC" w:rsidRPr="0013028C">
        <w:rPr>
          <w:rStyle w:val="FontStyle34"/>
          <w:rFonts w:asciiTheme="minorHAnsi" w:hAnsiTheme="minorHAnsi" w:cstheme="minorHAnsi"/>
          <w:color w:val="auto"/>
          <w:sz w:val="22"/>
          <w:szCs w:val="22"/>
        </w:rPr>
        <w:t xml:space="preserve"> </w:t>
      </w:r>
      <w:r w:rsidR="00FC1655" w:rsidRPr="0013028C">
        <w:rPr>
          <w:rStyle w:val="FontStyle34"/>
          <w:rFonts w:asciiTheme="minorHAnsi" w:hAnsiTheme="minorHAnsi" w:cstheme="minorHAnsi"/>
          <w:color w:val="auto"/>
          <w:sz w:val="22"/>
          <w:szCs w:val="22"/>
        </w:rPr>
        <w:t xml:space="preserve">z różnicy cen. </w:t>
      </w:r>
    </w:p>
    <w:p w14:paraId="57FD63B8" w14:textId="70E7D9C7" w:rsidR="00FF126B" w:rsidRDefault="00FF126B" w:rsidP="00FF126B">
      <w:pPr>
        <w:pStyle w:val="Style9"/>
        <w:widowControl/>
        <w:numPr>
          <w:ilvl w:val="0"/>
          <w:numId w:val="7"/>
        </w:numPr>
        <w:tabs>
          <w:tab w:val="left" w:pos="-1843"/>
        </w:tabs>
        <w:spacing w:line="252" w:lineRule="auto"/>
        <w:ind w:left="426" w:hanging="426"/>
        <w:rPr>
          <w:rStyle w:val="FontStyle34"/>
          <w:rFonts w:asciiTheme="minorHAnsi" w:hAnsiTheme="minorHAnsi" w:cstheme="minorHAnsi"/>
          <w:sz w:val="22"/>
          <w:szCs w:val="22"/>
        </w:rPr>
      </w:pPr>
      <w:r w:rsidRPr="006C6324">
        <w:rPr>
          <w:rStyle w:val="FontStyle34"/>
          <w:rFonts w:asciiTheme="minorHAnsi" w:hAnsiTheme="minorHAnsi" w:cstheme="minorHAnsi"/>
          <w:color w:val="auto"/>
          <w:sz w:val="22"/>
          <w:szCs w:val="22"/>
        </w:rPr>
        <w:t xml:space="preserve">Odstąpienie od umowy następuje w drodze oświadczenia złożonego </w:t>
      </w:r>
      <w:r w:rsidR="009E75BC">
        <w:rPr>
          <w:rStyle w:val="FontStyle34"/>
          <w:rFonts w:asciiTheme="minorHAnsi" w:hAnsiTheme="minorHAnsi" w:cstheme="minorHAnsi"/>
          <w:color w:val="auto"/>
          <w:sz w:val="22"/>
          <w:szCs w:val="22"/>
        </w:rPr>
        <w:t>Wykonawcy</w:t>
      </w:r>
      <w:r w:rsidRPr="006C6324">
        <w:rPr>
          <w:rStyle w:val="FontStyle34"/>
          <w:rFonts w:asciiTheme="minorHAnsi" w:hAnsiTheme="minorHAnsi" w:cstheme="minorHAnsi"/>
          <w:color w:val="auto"/>
          <w:sz w:val="22"/>
          <w:szCs w:val="22"/>
        </w:rPr>
        <w:t xml:space="preserve"> </w:t>
      </w:r>
      <w:r w:rsidR="009E75BC">
        <w:rPr>
          <w:rStyle w:val="FontStyle34"/>
          <w:rFonts w:asciiTheme="minorHAnsi" w:hAnsiTheme="minorHAnsi" w:cstheme="minorHAnsi"/>
          <w:color w:val="auto"/>
          <w:sz w:val="22"/>
          <w:szCs w:val="22"/>
        </w:rPr>
        <w:t xml:space="preserve">pisemnie </w:t>
      </w:r>
      <w:r w:rsidR="002D012E">
        <w:rPr>
          <w:rStyle w:val="FontStyle34"/>
          <w:rFonts w:asciiTheme="minorHAnsi" w:hAnsiTheme="minorHAnsi" w:cstheme="minorHAnsi"/>
          <w:color w:val="auto"/>
          <w:sz w:val="22"/>
          <w:szCs w:val="22"/>
        </w:rPr>
        <w:t xml:space="preserve">lub </w:t>
      </w:r>
      <w:r w:rsidR="009E75BC">
        <w:rPr>
          <w:rStyle w:val="FontStyle34"/>
          <w:rFonts w:asciiTheme="minorHAnsi" w:hAnsiTheme="minorHAnsi" w:cstheme="minorHAnsi"/>
          <w:color w:val="auto"/>
          <w:sz w:val="22"/>
          <w:szCs w:val="22"/>
        </w:rPr>
        <w:t>drogą elektroniczną z kwalifikowanym podpisem</w:t>
      </w:r>
      <w:r w:rsidR="002D012E">
        <w:rPr>
          <w:rStyle w:val="FontStyle34"/>
          <w:rFonts w:asciiTheme="minorHAnsi" w:hAnsiTheme="minorHAnsi" w:cstheme="minorHAnsi"/>
          <w:color w:val="auto"/>
          <w:sz w:val="22"/>
          <w:szCs w:val="22"/>
        </w:rPr>
        <w:t>.</w:t>
      </w:r>
      <w:r w:rsidR="009E75BC">
        <w:rPr>
          <w:rStyle w:val="FontStyle34"/>
          <w:rFonts w:asciiTheme="minorHAnsi" w:hAnsiTheme="minorHAnsi" w:cstheme="minorHAnsi"/>
          <w:color w:val="auto"/>
          <w:sz w:val="22"/>
          <w:szCs w:val="22"/>
        </w:rPr>
        <w:t xml:space="preserve"> </w:t>
      </w:r>
    </w:p>
    <w:p w14:paraId="2EE76A47" w14:textId="3A0ADA59" w:rsidR="00FF126B" w:rsidRDefault="00FF126B" w:rsidP="00FF126B">
      <w:pPr>
        <w:pStyle w:val="Style9"/>
        <w:widowControl/>
        <w:numPr>
          <w:ilvl w:val="0"/>
          <w:numId w:val="7"/>
        </w:numPr>
        <w:tabs>
          <w:tab w:val="left" w:pos="-1843"/>
        </w:tabs>
        <w:spacing w:line="252" w:lineRule="auto"/>
        <w:ind w:left="422" w:hanging="422"/>
        <w:rPr>
          <w:rStyle w:val="FontStyle34"/>
          <w:rFonts w:asciiTheme="minorHAnsi" w:hAnsiTheme="minorHAnsi" w:cstheme="minorHAnsi"/>
          <w:sz w:val="22"/>
          <w:szCs w:val="22"/>
        </w:rPr>
      </w:pPr>
      <w:r>
        <w:rPr>
          <w:rStyle w:val="FontStyle34"/>
          <w:rFonts w:asciiTheme="minorHAnsi" w:hAnsiTheme="minorHAnsi" w:cstheme="minorHAnsi"/>
          <w:sz w:val="22"/>
          <w:szCs w:val="22"/>
        </w:rPr>
        <w:t xml:space="preserve">Odstąpienie od umowy przez </w:t>
      </w:r>
      <w:r w:rsidR="009E75BC">
        <w:rPr>
          <w:rStyle w:val="FontStyle34"/>
          <w:rFonts w:asciiTheme="minorHAnsi" w:hAnsiTheme="minorHAnsi" w:cstheme="minorHAnsi"/>
          <w:sz w:val="22"/>
          <w:szCs w:val="22"/>
        </w:rPr>
        <w:t>Zamawiającego</w:t>
      </w:r>
      <w:r>
        <w:rPr>
          <w:rStyle w:val="FontStyle34"/>
          <w:rFonts w:asciiTheme="minorHAnsi" w:hAnsiTheme="minorHAnsi" w:cstheme="minorHAnsi"/>
          <w:sz w:val="22"/>
          <w:szCs w:val="22"/>
        </w:rPr>
        <w:t xml:space="preserve"> skutkuje tym, że Wykonawcy przysługuje wynagrodzenie za dostawy prawidłowo zrealizowane i odebrane do dnia odstąpienia od umowy. </w:t>
      </w:r>
    </w:p>
    <w:p w14:paraId="0C699012" w14:textId="17ACE9EF" w:rsidR="00FE75C2" w:rsidRPr="0076063F" w:rsidRDefault="00FE75C2" w:rsidP="0076063F">
      <w:pPr>
        <w:pStyle w:val="Style9"/>
        <w:widowControl/>
        <w:numPr>
          <w:ilvl w:val="0"/>
          <w:numId w:val="7"/>
        </w:numPr>
        <w:tabs>
          <w:tab w:val="left" w:pos="-1843"/>
        </w:tabs>
        <w:spacing w:line="252" w:lineRule="auto"/>
        <w:ind w:left="422" w:hanging="422"/>
        <w:rPr>
          <w:rStyle w:val="FontStyle34"/>
          <w:rFonts w:asciiTheme="minorHAnsi" w:hAnsiTheme="minorHAnsi" w:cstheme="minorHAnsi"/>
          <w:sz w:val="22"/>
          <w:szCs w:val="22"/>
        </w:rPr>
      </w:pPr>
      <w:r w:rsidRPr="0076063F">
        <w:rPr>
          <w:rFonts w:ascii="Calibri" w:hAnsi="Calibri" w:cs="Calibri"/>
          <w:sz w:val="22"/>
          <w:szCs w:val="22"/>
        </w:rPr>
        <w:t xml:space="preserve">Odstąpienie może zostać dokonane bez uprzedniego wezwania Wykonawcy do realizacji jego zobowiązań i bez wyznaczenia mu w tym celu dodatkowego terminu. </w:t>
      </w:r>
    </w:p>
    <w:p w14:paraId="5E7A2E0F" w14:textId="50FF37B0" w:rsidR="00FE75C2" w:rsidRDefault="00FE75C2" w:rsidP="00FE75C2">
      <w:pPr>
        <w:spacing w:line="24" w:lineRule="atLeast"/>
        <w:ind w:right="-35"/>
        <w:jc w:val="both"/>
        <w:rPr>
          <w:rFonts w:asciiTheme="minorHAnsi" w:hAnsiTheme="minorHAnsi" w:cstheme="minorHAnsi"/>
          <w:b/>
          <w:sz w:val="22"/>
          <w:szCs w:val="22"/>
        </w:rPr>
      </w:pPr>
    </w:p>
    <w:p w14:paraId="010501EA" w14:textId="0EFDA863" w:rsidR="00FF126B" w:rsidRPr="00FE75C2" w:rsidRDefault="00FF126B" w:rsidP="00FF126B">
      <w:pPr>
        <w:pStyle w:val="Style7"/>
        <w:widowControl/>
        <w:spacing w:line="252" w:lineRule="auto"/>
        <w:ind w:right="11"/>
        <w:rPr>
          <w:rStyle w:val="FontStyle43"/>
          <w:rFonts w:asciiTheme="minorHAnsi" w:hAnsiTheme="minorHAnsi" w:cstheme="minorHAnsi"/>
        </w:rPr>
      </w:pPr>
      <w:r w:rsidRPr="00FE75C2">
        <w:rPr>
          <w:rStyle w:val="FontStyle43"/>
          <w:rFonts w:asciiTheme="minorHAnsi" w:hAnsiTheme="minorHAnsi" w:cstheme="minorHAnsi"/>
        </w:rPr>
        <w:t xml:space="preserve">§ </w:t>
      </w:r>
      <w:r w:rsidR="0013028C">
        <w:rPr>
          <w:rStyle w:val="FontStyle43"/>
          <w:rFonts w:asciiTheme="minorHAnsi" w:hAnsiTheme="minorHAnsi" w:cstheme="minorHAnsi"/>
        </w:rPr>
        <w:t>7</w:t>
      </w:r>
      <w:r w:rsidRPr="00FE75C2">
        <w:rPr>
          <w:rStyle w:val="FontStyle43"/>
          <w:rFonts w:asciiTheme="minorHAnsi" w:hAnsiTheme="minorHAnsi" w:cstheme="minorHAnsi"/>
        </w:rPr>
        <w:t>.</w:t>
      </w:r>
    </w:p>
    <w:p w14:paraId="38272BAD" w14:textId="77777777" w:rsidR="00FF126B" w:rsidRPr="00FE75C2" w:rsidRDefault="00FF126B" w:rsidP="00FF126B">
      <w:pPr>
        <w:pStyle w:val="Style7"/>
        <w:widowControl/>
        <w:spacing w:line="252" w:lineRule="auto"/>
        <w:ind w:right="11"/>
        <w:rPr>
          <w:rStyle w:val="FontStyle43"/>
          <w:rFonts w:asciiTheme="minorHAnsi" w:hAnsiTheme="minorHAnsi" w:cstheme="minorHAnsi"/>
        </w:rPr>
      </w:pPr>
      <w:r w:rsidRPr="00FE75C2">
        <w:rPr>
          <w:rStyle w:val="FontStyle43"/>
          <w:rFonts w:asciiTheme="minorHAnsi" w:hAnsiTheme="minorHAnsi" w:cstheme="minorHAnsi"/>
        </w:rPr>
        <w:t>Nadzór.</w:t>
      </w:r>
    </w:p>
    <w:p w14:paraId="31C73C63" w14:textId="523A6C59" w:rsidR="00FF126B" w:rsidRPr="00FE75C2" w:rsidRDefault="00FF126B" w:rsidP="00FF126B">
      <w:pPr>
        <w:pStyle w:val="Style9"/>
        <w:widowControl/>
        <w:tabs>
          <w:tab w:val="left" w:pos="-1843"/>
        </w:tabs>
        <w:spacing w:line="252" w:lineRule="auto"/>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Nadzór nad realizacją umowy sprawują:</w:t>
      </w:r>
    </w:p>
    <w:p w14:paraId="016CD9D2" w14:textId="7839D415" w:rsidR="00FF126B" w:rsidRPr="0013028C" w:rsidRDefault="00FF126B" w:rsidP="0013028C">
      <w:pPr>
        <w:pStyle w:val="Style9"/>
        <w:widowControl/>
        <w:numPr>
          <w:ilvl w:val="0"/>
          <w:numId w:val="8"/>
        </w:numPr>
        <w:tabs>
          <w:tab w:val="left" w:pos="994"/>
        </w:tabs>
        <w:spacing w:line="252" w:lineRule="auto"/>
        <w:ind w:left="562"/>
        <w:jc w:val="left"/>
        <w:rPr>
          <w:rStyle w:val="FontStyle34"/>
          <w:rFonts w:asciiTheme="minorHAnsi" w:hAnsiTheme="minorHAnsi" w:cstheme="minorHAnsi"/>
          <w:sz w:val="22"/>
          <w:szCs w:val="22"/>
        </w:rPr>
      </w:pPr>
      <w:r w:rsidRPr="00FE75C2">
        <w:rPr>
          <w:rStyle w:val="FontStyle34"/>
          <w:rFonts w:asciiTheme="minorHAnsi" w:hAnsiTheme="minorHAnsi" w:cstheme="minorHAnsi"/>
          <w:b/>
          <w:bCs/>
          <w:sz w:val="22"/>
          <w:szCs w:val="22"/>
        </w:rPr>
        <w:t>ze strony Zamawiającego</w:t>
      </w:r>
      <w:r w:rsidRPr="00FE75C2">
        <w:rPr>
          <w:rStyle w:val="FontStyle34"/>
          <w:rFonts w:asciiTheme="minorHAnsi" w:hAnsiTheme="minorHAnsi" w:cstheme="minorHAnsi"/>
          <w:sz w:val="22"/>
          <w:szCs w:val="22"/>
        </w:rPr>
        <w:t>:</w:t>
      </w:r>
    </w:p>
    <w:p w14:paraId="67925393" w14:textId="29ACAB46" w:rsidR="00FF126B" w:rsidRPr="0013028C" w:rsidRDefault="00FF126B" w:rsidP="0013028C">
      <w:pPr>
        <w:pStyle w:val="Style9"/>
        <w:widowControl/>
        <w:tabs>
          <w:tab w:val="left" w:pos="994"/>
        </w:tabs>
        <w:spacing w:line="252" w:lineRule="auto"/>
        <w:ind w:left="562"/>
        <w:jc w:val="left"/>
        <w:rPr>
          <w:rStyle w:val="FontStyle34"/>
          <w:rFonts w:asciiTheme="minorHAnsi" w:hAnsiTheme="minorHAnsi" w:cstheme="minorHAnsi"/>
          <w:color w:val="auto"/>
          <w:sz w:val="22"/>
          <w:szCs w:val="22"/>
        </w:rPr>
      </w:pPr>
      <w:r w:rsidRPr="00FE75C2">
        <w:rPr>
          <w:rStyle w:val="FontStyle34"/>
          <w:rFonts w:asciiTheme="minorHAnsi" w:hAnsiTheme="minorHAnsi" w:cstheme="minorHAnsi"/>
          <w:sz w:val="22"/>
          <w:szCs w:val="22"/>
        </w:rPr>
        <w:t xml:space="preserve">         ……………………………… - tel. ………………………………… </w:t>
      </w:r>
      <w:r w:rsidRPr="00FE75C2">
        <w:rPr>
          <w:rStyle w:val="FontStyle34"/>
          <w:rFonts w:asciiTheme="minorHAnsi" w:hAnsiTheme="minorHAnsi" w:cstheme="minorHAnsi"/>
          <w:sz w:val="22"/>
          <w:szCs w:val="22"/>
          <w:lang w:val="en-US"/>
        </w:rPr>
        <w:t xml:space="preserve">e-mail:  </w:t>
      </w:r>
      <w:hyperlink r:id="rId7">
        <w:r w:rsidRPr="00FE75C2">
          <w:rPr>
            <w:rStyle w:val="czeinternetowe"/>
            <w:rFonts w:asciiTheme="minorHAnsi" w:hAnsiTheme="minorHAnsi" w:cstheme="minorHAnsi"/>
            <w:color w:val="00000A"/>
            <w:sz w:val="22"/>
            <w:szCs w:val="22"/>
            <w:u w:val="none"/>
            <w:lang w:val="en-US"/>
          </w:rPr>
          <w:t>…………………….</w:t>
        </w:r>
      </w:hyperlink>
    </w:p>
    <w:p w14:paraId="6EE6CF6E" w14:textId="65F3BA2E" w:rsidR="00FF126B" w:rsidRPr="0013028C" w:rsidRDefault="00FF126B" w:rsidP="0013028C">
      <w:pPr>
        <w:pStyle w:val="Style9"/>
        <w:widowControl/>
        <w:numPr>
          <w:ilvl w:val="0"/>
          <w:numId w:val="9"/>
        </w:numPr>
        <w:tabs>
          <w:tab w:val="left" w:pos="994"/>
        </w:tabs>
        <w:spacing w:line="252" w:lineRule="auto"/>
        <w:ind w:left="562"/>
        <w:jc w:val="left"/>
        <w:rPr>
          <w:rStyle w:val="FontStyle34"/>
          <w:rFonts w:asciiTheme="minorHAnsi" w:hAnsiTheme="minorHAnsi" w:cstheme="minorHAnsi"/>
          <w:sz w:val="22"/>
          <w:szCs w:val="22"/>
        </w:rPr>
      </w:pPr>
      <w:r w:rsidRPr="00FE75C2">
        <w:rPr>
          <w:rStyle w:val="FontStyle34"/>
          <w:rFonts w:asciiTheme="minorHAnsi" w:hAnsiTheme="minorHAnsi" w:cstheme="minorHAnsi"/>
          <w:b/>
          <w:bCs/>
          <w:sz w:val="22"/>
          <w:szCs w:val="22"/>
        </w:rPr>
        <w:t>ze strony Wykonawcy</w:t>
      </w:r>
      <w:r w:rsidRPr="00FE75C2">
        <w:rPr>
          <w:rStyle w:val="FontStyle34"/>
          <w:rFonts w:asciiTheme="minorHAnsi" w:hAnsiTheme="minorHAnsi" w:cstheme="minorHAnsi"/>
          <w:sz w:val="22"/>
          <w:szCs w:val="22"/>
        </w:rPr>
        <w:t>:</w:t>
      </w:r>
    </w:p>
    <w:p w14:paraId="27B08F19" w14:textId="77777777" w:rsidR="00FF126B" w:rsidRPr="00FE75C2" w:rsidRDefault="00FF126B" w:rsidP="00FF126B">
      <w:pPr>
        <w:pStyle w:val="Style9"/>
        <w:widowControl/>
        <w:tabs>
          <w:tab w:val="left" w:pos="994"/>
        </w:tabs>
        <w:spacing w:line="252" w:lineRule="auto"/>
        <w:ind w:left="562"/>
        <w:jc w:val="left"/>
        <w:rPr>
          <w:rFonts w:asciiTheme="minorHAnsi" w:hAnsiTheme="minorHAnsi" w:cstheme="minorHAnsi"/>
          <w:sz w:val="22"/>
          <w:szCs w:val="22"/>
        </w:rPr>
      </w:pPr>
      <w:r w:rsidRPr="00FE75C2">
        <w:rPr>
          <w:rStyle w:val="FontStyle34"/>
          <w:rFonts w:asciiTheme="minorHAnsi" w:hAnsiTheme="minorHAnsi" w:cstheme="minorHAnsi"/>
          <w:sz w:val="22"/>
          <w:szCs w:val="22"/>
        </w:rPr>
        <w:tab/>
        <w:t xml:space="preserve">……………………………… - tel. ………………………………… </w:t>
      </w:r>
      <w:r w:rsidRPr="0013028C">
        <w:rPr>
          <w:rStyle w:val="FontStyle34"/>
          <w:rFonts w:asciiTheme="minorHAnsi" w:hAnsiTheme="minorHAnsi" w:cstheme="minorHAnsi"/>
          <w:sz w:val="22"/>
          <w:szCs w:val="22"/>
        </w:rPr>
        <w:t xml:space="preserve">e-mail:  </w:t>
      </w:r>
      <w:hyperlink r:id="rId8">
        <w:r w:rsidRPr="0013028C">
          <w:rPr>
            <w:rStyle w:val="czeinternetowe"/>
            <w:rFonts w:asciiTheme="minorHAnsi" w:hAnsiTheme="minorHAnsi" w:cstheme="minorHAnsi"/>
            <w:color w:val="00000A"/>
            <w:sz w:val="22"/>
            <w:szCs w:val="22"/>
            <w:u w:val="none"/>
          </w:rPr>
          <w:t>…………………….</w:t>
        </w:r>
      </w:hyperlink>
    </w:p>
    <w:p w14:paraId="3B6E675B" w14:textId="28196F6C" w:rsidR="00FF126B" w:rsidRPr="0013028C" w:rsidRDefault="00FF126B" w:rsidP="00FF126B">
      <w:pPr>
        <w:pStyle w:val="Style15"/>
        <w:widowControl/>
        <w:spacing w:line="252" w:lineRule="auto"/>
        <w:ind w:right="2778" w:firstLine="0"/>
        <w:rPr>
          <w:rStyle w:val="FontStyle33"/>
          <w:rFonts w:asciiTheme="minorHAnsi" w:hAnsiTheme="minorHAnsi" w:cstheme="minorHAnsi"/>
          <w:sz w:val="22"/>
          <w:szCs w:val="22"/>
        </w:rPr>
      </w:pPr>
    </w:p>
    <w:p w14:paraId="3DC3E944" w14:textId="77777777" w:rsidR="002D012E" w:rsidRPr="0013028C" w:rsidRDefault="002D012E" w:rsidP="00FF126B">
      <w:pPr>
        <w:pStyle w:val="Style15"/>
        <w:widowControl/>
        <w:spacing w:line="252" w:lineRule="auto"/>
        <w:ind w:right="2778" w:firstLine="0"/>
        <w:rPr>
          <w:rStyle w:val="FontStyle33"/>
          <w:rFonts w:asciiTheme="minorHAnsi" w:hAnsiTheme="minorHAnsi" w:cstheme="minorHAnsi"/>
          <w:sz w:val="22"/>
          <w:szCs w:val="22"/>
        </w:rPr>
      </w:pPr>
    </w:p>
    <w:p w14:paraId="67C7CA86" w14:textId="480E3195" w:rsidR="00FF126B" w:rsidRPr="00FE75C2" w:rsidRDefault="00FF126B" w:rsidP="00FF126B">
      <w:pPr>
        <w:pStyle w:val="Style15"/>
        <w:widowControl/>
        <w:spacing w:line="252" w:lineRule="auto"/>
        <w:ind w:left="2779" w:right="2778" w:hanging="176"/>
        <w:jc w:val="center"/>
        <w:rPr>
          <w:rStyle w:val="FontStyle33"/>
          <w:rFonts w:asciiTheme="minorHAnsi" w:hAnsiTheme="minorHAnsi" w:cstheme="minorHAnsi"/>
          <w:sz w:val="22"/>
          <w:szCs w:val="22"/>
        </w:rPr>
      </w:pPr>
      <w:r w:rsidRPr="00FE75C2">
        <w:rPr>
          <w:rStyle w:val="FontStyle33"/>
          <w:rFonts w:asciiTheme="minorHAnsi" w:hAnsiTheme="minorHAnsi" w:cstheme="minorHAnsi"/>
          <w:sz w:val="22"/>
          <w:szCs w:val="22"/>
        </w:rPr>
        <w:t xml:space="preserve">§ </w:t>
      </w:r>
      <w:r w:rsidR="0013028C">
        <w:rPr>
          <w:rStyle w:val="FontStyle33"/>
          <w:rFonts w:asciiTheme="minorHAnsi" w:hAnsiTheme="minorHAnsi" w:cstheme="minorHAnsi"/>
          <w:sz w:val="22"/>
          <w:szCs w:val="22"/>
        </w:rPr>
        <w:t>8</w:t>
      </w:r>
      <w:r w:rsidRPr="00FE75C2">
        <w:rPr>
          <w:rStyle w:val="FontStyle33"/>
          <w:rFonts w:asciiTheme="minorHAnsi" w:hAnsiTheme="minorHAnsi" w:cstheme="minorHAnsi"/>
          <w:sz w:val="22"/>
          <w:szCs w:val="22"/>
        </w:rPr>
        <w:t>.</w:t>
      </w:r>
    </w:p>
    <w:p w14:paraId="76B17442" w14:textId="77777777" w:rsidR="00FF126B" w:rsidRPr="00FE75C2" w:rsidRDefault="00FF126B" w:rsidP="00FF126B">
      <w:pPr>
        <w:pStyle w:val="Style15"/>
        <w:widowControl/>
        <w:spacing w:line="252" w:lineRule="auto"/>
        <w:ind w:left="2779" w:right="2778" w:hanging="176"/>
        <w:jc w:val="center"/>
        <w:rPr>
          <w:rStyle w:val="FontStyle33"/>
          <w:rFonts w:asciiTheme="minorHAnsi" w:hAnsiTheme="minorHAnsi" w:cstheme="minorHAnsi"/>
          <w:sz w:val="22"/>
          <w:szCs w:val="22"/>
        </w:rPr>
      </w:pPr>
      <w:r w:rsidRPr="00FE75C2">
        <w:rPr>
          <w:rStyle w:val="FontStyle33"/>
          <w:rFonts w:asciiTheme="minorHAnsi" w:hAnsiTheme="minorHAnsi" w:cstheme="minorHAnsi"/>
          <w:sz w:val="22"/>
          <w:szCs w:val="22"/>
        </w:rPr>
        <w:t>Postanowienia dodatkowe.</w:t>
      </w:r>
    </w:p>
    <w:p w14:paraId="14ED4439" w14:textId="498909D4" w:rsidR="00FF126B" w:rsidRPr="00FE75C2" w:rsidRDefault="00FF126B" w:rsidP="00FF126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 xml:space="preserve">Strony zobowiązują się do niezwłocznego powiadomienia o każdej zmianie adresu lub numeru telefonu, a także pozostałych danych teleadresowych, o których mowa w § </w:t>
      </w:r>
      <w:r w:rsidR="0013028C">
        <w:rPr>
          <w:rStyle w:val="FontStyle34"/>
          <w:rFonts w:asciiTheme="minorHAnsi" w:hAnsiTheme="minorHAnsi" w:cstheme="minorHAnsi"/>
          <w:sz w:val="22"/>
          <w:szCs w:val="22"/>
        </w:rPr>
        <w:t>7</w:t>
      </w:r>
      <w:r w:rsidRPr="00FE75C2">
        <w:rPr>
          <w:rStyle w:val="FontStyle34"/>
          <w:rFonts w:asciiTheme="minorHAnsi" w:hAnsiTheme="minorHAnsi" w:cstheme="minorHAnsi"/>
          <w:sz w:val="22"/>
          <w:szCs w:val="22"/>
        </w:rPr>
        <w:t>.</w:t>
      </w:r>
      <w:r w:rsidRPr="00FE75C2">
        <w:rPr>
          <w:rStyle w:val="FontStyle34"/>
          <w:rFonts w:asciiTheme="minorHAnsi" w:hAnsiTheme="minorHAnsi" w:cstheme="minorHAnsi"/>
          <w:color w:val="00FF00"/>
          <w:sz w:val="22"/>
          <w:szCs w:val="22"/>
        </w:rPr>
        <w:t xml:space="preserve"> </w:t>
      </w:r>
      <w:r w:rsidRPr="00FE75C2">
        <w:rPr>
          <w:rStyle w:val="FontStyle34"/>
          <w:rFonts w:asciiTheme="minorHAnsi" w:hAnsiTheme="minorHAnsi" w:cstheme="minorHAnsi"/>
          <w:sz w:val="22"/>
          <w:szCs w:val="22"/>
        </w:rPr>
        <w:t>W przypadku niezrealizowania niniejszego zobowiązania, pisma dostarczone pod adres (e-mail,) wskazany w niniejszej umowie uznawane będą za doręczone. Zmiany te nie wymagają aneksu do umowy.</w:t>
      </w:r>
    </w:p>
    <w:p w14:paraId="6D5F06C9" w14:textId="77777777" w:rsidR="00FF126B" w:rsidRPr="00FE75C2" w:rsidRDefault="00FF126B" w:rsidP="00FF126B">
      <w:pPr>
        <w:pStyle w:val="Style9"/>
        <w:widowControl/>
        <w:numPr>
          <w:ilvl w:val="0"/>
          <w:numId w:val="10"/>
        </w:numPr>
        <w:tabs>
          <w:tab w:val="left" w:pos="-1985"/>
        </w:tabs>
        <w:spacing w:line="252" w:lineRule="auto"/>
        <w:ind w:left="422" w:hanging="422"/>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Wszelkie zmiany umowy mogą być dokonywane jedynie za zgodą obu Stron wyrażoną na piśmie pod rygorem nieważności.</w:t>
      </w:r>
    </w:p>
    <w:p w14:paraId="7194432E" w14:textId="77777777" w:rsidR="00FF126B" w:rsidRPr="00FE75C2" w:rsidRDefault="00FF126B" w:rsidP="00FF126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Właściwym dla rozpoznania sporów pomiędzy Stronami wynikłych na tle realizacji niniejszej umowy będzie sąd właściwy dla siedziby Zamawiającego.</w:t>
      </w:r>
    </w:p>
    <w:p w14:paraId="5FE226C8" w14:textId="77777777" w:rsidR="00FF126B" w:rsidRPr="00FE75C2" w:rsidRDefault="00FF126B" w:rsidP="00FF126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 xml:space="preserve">W sprawach nieuregulowanych niniejszą umową mają zastosowanie obowiązujące przepisy prawa, </w:t>
      </w:r>
      <w:r w:rsidRPr="00FE75C2">
        <w:rPr>
          <w:rStyle w:val="FontStyle34"/>
          <w:rFonts w:asciiTheme="minorHAnsi" w:hAnsiTheme="minorHAnsi" w:cstheme="minorHAnsi"/>
          <w:sz w:val="22"/>
          <w:szCs w:val="22"/>
        </w:rPr>
        <w:br/>
        <w:t>w tym przepisy Kodeksu Cywilnego.</w:t>
      </w:r>
    </w:p>
    <w:p w14:paraId="01F6B63B" w14:textId="77777777" w:rsidR="00FF126B" w:rsidRPr="00FE75C2" w:rsidRDefault="00FF126B" w:rsidP="00FF126B">
      <w:pPr>
        <w:pStyle w:val="Style9"/>
        <w:widowControl/>
        <w:numPr>
          <w:ilvl w:val="0"/>
          <w:numId w:val="11"/>
        </w:numPr>
        <w:tabs>
          <w:tab w:val="left" w:pos="-1985"/>
        </w:tabs>
        <w:spacing w:line="252" w:lineRule="auto"/>
        <w:ind w:left="422" w:hanging="422"/>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Umowę niniejszą sporządzono w dwóch jednobrzmiących egzemplarzach po jednym dla każdej ze Stron.</w:t>
      </w:r>
    </w:p>
    <w:p w14:paraId="46AC37D0" w14:textId="77777777" w:rsidR="00184C02" w:rsidRPr="00FE75C2" w:rsidRDefault="00184C02" w:rsidP="00FF126B">
      <w:pPr>
        <w:pStyle w:val="Style15"/>
        <w:widowControl/>
        <w:spacing w:line="252" w:lineRule="auto"/>
        <w:ind w:left="2779" w:right="2778" w:hanging="176"/>
        <w:jc w:val="center"/>
        <w:rPr>
          <w:rStyle w:val="FontStyle33"/>
          <w:rFonts w:asciiTheme="minorHAnsi" w:hAnsiTheme="minorHAnsi" w:cstheme="minorHAnsi"/>
          <w:sz w:val="22"/>
          <w:szCs w:val="22"/>
        </w:rPr>
      </w:pPr>
    </w:p>
    <w:p w14:paraId="1A7B47E3" w14:textId="3ACBE672" w:rsidR="00FF126B" w:rsidRPr="00FE75C2" w:rsidRDefault="00FF126B" w:rsidP="00FF126B">
      <w:pPr>
        <w:pStyle w:val="Style15"/>
        <w:widowControl/>
        <w:spacing w:line="252" w:lineRule="auto"/>
        <w:ind w:left="2779" w:right="2778" w:hanging="176"/>
        <w:jc w:val="center"/>
        <w:rPr>
          <w:rStyle w:val="FontStyle33"/>
          <w:rFonts w:asciiTheme="minorHAnsi" w:hAnsiTheme="minorHAnsi" w:cstheme="minorHAnsi"/>
          <w:sz w:val="22"/>
          <w:szCs w:val="22"/>
        </w:rPr>
      </w:pPr>
      <w:r w:rsidRPr="00FE75C2">
        <w:rPr>
          <w:rStyle w:val="FontStyle33"/>
          <w:rFonts w:asciiTheme="minorHAnsi" w:hAnsiTheme="minorHAnsi" w:cstheme="minorHAnsi"/>
          <w:sz w:val="22"/>
          <w:szCs w:val="22"/>
        </w:rPr>
        <w:t xml:space="preserve">§ </w:t>
      </w:r>
      <w:r w:rsidR="0013028C">
        <w:rPr>
          <w:rStyle w:val="FontStyle33"/>
          <w:rFonts w:asciiTheme="minorHAnsi" w:hAnsiTheme="minorHAnsi" w:cstheme="minorHAnsi"/>
          <w:sz w:val="22"/>
          <w:szCs w:val="22"/>
        </w:rPr>
        <w:t>9</w:t>
      </w:r>
      <w:r w:rsidRPr="00FE75C2">
        <w:rPr>
          <w:rStyle w:val="FontStyle33"/>
          <w:rFonts w:asciiTheme="minorHAnsi" w:hAnsiTheme="minorHAnsi" w:cstheme="minorHAnsi"/>
          <w:sz w:val="22"/>
          <w:szCs w:val="22"/>
        </w:rPr>
        <w:t>.</w:t>
      </w:r>
    </w:p>
    <w:p w14:paraId="068187E4" w14:textId="77777777" w:rsidR="00FF126B" w:rsidRPr="00FE75C2" w:rsidRDefault="00FF126B" w:rsidP="00FF126B">
      <w:pPr>
        <w:pStyle w:val="Style15"/>
        <w:widowControl/>
        <w:spacing w:line="252" w:lineRule="auto"/>
        <w:ind w:left="2779" w:right="2778" w:hanging="176"/>
        <w:jc w:val="center"/>
        <w:rPr>
          <w:rStyle w:val="FontStyle33"/>
          <w:rFonts w:asciiTheme="minorHAnsi" w:hAnsiTheme="minorHAnsi" w:cstheme="minorHAnsi"/>
          <w:sz w:val="22"/>
          <w:szCs w:val="22"/>
        </w:rPr>
      </w:pPr>
      <w:r w:rsidRPr="00FE75C2">
        <w:rPr>
          <w:rStyle w:val="FontStyle33"/>
          <w:rFonts w:asciiTheme="minorHAnsi" w:hAnsiTheme="minorHAnsi" w:cstheme="minorHAnsi"/>
          <w:sz w:val="22"/>
          <w:szCs w:val="22"/>
        </w:rPr>
        <w:t>Inne postanowienia.</w:t>
      </w:r>
    </w:p>
    <w:p w14:paraId="642695E1" w14:textId="77777777" w:rsidR="00FF126B" w:rsidRPr="00FE75C2" w:rsidRDefault="00FF126B" w:rsidP="00FF126B">
      <w:pPr>
        <w:pStyle w:val="Akapitzlist"/>
        <w:widowControl/>
        <w:numPr>
          <w:ilvl w:val="0"/>
          <w:numId w:val="22"/>
        </w:numPr>
        <w:ind w:left="426"/>
        <w:jc w:val="both"/>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Na każdorazową prośbę służb ochrony Zamawiającego, Wykonawca zobowiązany jest do umożliwienia przeprowadzenia w/w służbom kontroli zawartości przestrzeni ładunkowej pojazdu Wykonawcy opuszczającego nieruchomość Zamawiającego.</w:t>
      </w:r>
    </w:p>
    <w:p w14:paraId="3750BFB1" w14:textId="77777777" w:rsidR="00FF126B" w:rsidRPr="00FE75C2" w:rsidRDefault="00FF126B" w:rsidP="00FF126B">
      <w:pPr>
        <w:pStyle w:val="Akapitzlist"/>
        <w:widowControl/>
        <w:numPr>
          <w:ilvl w:val="0"/>
          <w:numId w:val="22"/>
        </w:numPr>
        <w:ind w:left="426"/>
        <w:jc w:val="both"/>
        <w:rPr>
          <w:rStyle w:val="FontStyle34"/>
          <w:rFonts w:asciiTheme="minorHAnsi" w:hAnsiTheme="minorHAnsi" w:cstheme="minorHAnsi"/>
          <w:sz w:val="22"/>
          <w:szCs w:val="22"/>
        </w:rPr>
      </w:pPr>
      <w:r w:rsidRPr="00FE75C2">
        <w:rPr>
          <w:rStyle w:val="FontStyle34"/>
          <w:rFonts w:asciiTheme="minorHAnsi" w:hAnsiTheme="minorHAnsi" w:cstheme="minorHAnsi"/>
          <w:sz w:val="22"/>
          <w:szCs w:val="22"/>
        </w:rPr>
        <w:t>Odmowa poddania pojazdu kontroli lub uniemożliwienie jej przeprowadzenia stanowi rażące naruszenie obowiązków umownych i skutkuje obowiązkiem zapłaty przez Wykonawcę na rzecz Zamawiającego kary umownej w wysokości 10.000,00 zł za każdy przypadek naruszenia.</w:t>
      </w:r>
    </w:p>
    <w:p w14:paraId="2FD6B2CF" w14:textId="77777777" w:rsidR="00FF126B" w:rsidRPr="00FE75C2" w:rsidRDefault="00FF126B" w:rsidP="00FF126B">
      <w:pPr>
        <w:pStyle w:val="Style15"/>
        <w:widowControl/>
        <w:spacing w:line="252" w:lineRule="auto"/>
        <w:ind w:left="2779" w:right="2778" w:hanging="176"/>
        <w:jc w:val="center"/>
        <w:rPr>
          <w:rStyle w:val="FontStyle33"/>
          <w:rFonts w:asciiTheme="minorHAnsi" w:hAnsiTheme="minorHAnsi" w:cstheme="minorHAnsi"/>
          <w:sz w:val="22"/>
          <w:szCs w:val="22"/>
        </w:rPr>
      </w:pPr>
    </w:p>
    <w:p w14:paraId="58C9D96A" w14:textId="7BCA9D16" w:rsidR="00FF126B" w:rsidRPr="00582EBC" w:rsidRDefault="00FF126B" w:rsidP="00FF126B">
      <w:pPr>
        <w:widowControl/>
        <w:tabs>
          <w:tab w:val="left" w:pos="360"/>
        </w:tabs>
        <w:spacing w:line="252" w:lineRule="auto"/>
        <w:jc w:val="both"/>
        <w:rPr>
          <w:rStyle w:val="FontStyle50"/>
          <w:rFonts w:asciiTheme="minorHAnsi" w:hAnsiTheme="minorHAnsi" w:cstheme="minorHAnsi"/>
          <w:color w:val="auto"/>
          <w:sz w:val="22"/>
          <w:szCs w:val="22"/>
        </w:rPr>
      </w:pPr>
      <w:r>
        <w:rPr>
          <w:rStyle w:val="FontStyle33"/>
          <w:rFonts w:asciiTheme="minorHAnsi" w:hAnsiTheme="minorHAnsi" w:cstheme="minorHAnsi"/>
          <w:sz w:val="22"/>
          <w:szCs w:val="22"/>
        </w:rPr>
        <w:tab/>
      </w:r>
      <w:r>
        <w:rPr>
          <w:rStyle w:val="FontStyle33"/>
          <w:rFonts w:asciiTheme="minorHAnsi" w:hAnsiTheme="minorHAnsi" w:cstheme="minorHAnsi"/>
          <w:sz w:val="22"/>
          <w:szCs w:val="22"/>
        </w:rPr>
        <w:tab/>
        <w:t xml:space="preserve">Zamawiający                                                                                       </w:t>
      </w:r>
      <w:r w:rsidR="0013028C">
        <w:rPr>
          <w:rStyle w:val="FontStyle33"/>
          <w:rFonts w:asciiTheme="minorHAnsi" w:hAnsiTheme="minorHAnsi" w:cstheme="minorHAnsi"/>
          <w:sz w:val="22"/>
          <w:szCs w:val="22"/>
        </w:rPr>
        <w:t xml:space="preserve">                  </w:t>
      </w:r>
      <w:r>
        <w:rPr>
          <w:rStyle w:val="FontStyle33"/>
          <w:rFonts w:asciiTheme="minorHAnsi" w:hAnsiTheme="minorHAnsi" w:cstheme="minorHAnsi"/>
          <w:sz w:val="22"/>
          <w:szCs w:val="22"/>
        </w:rPr>
        <w:t xml:space="preserve">  Wykonawca</w:t>
      </w:r>
    </w:p>
    <w:sectPr w:rsidR="00FF126B" w:rsidRPr="00582EBC" w:rsidSect="00FE75C2">
      <w:headerReference w:type="default" r:id="rId9"/>
      <w:footerReference w:type="default" r:id="rId10"/>
      <w:pgSz w:w="11906" w:h="16838"/>
      <w:pgMar w:top="0" w:right="1134" w:bottom="1134" w:left="1418" w:header="709"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19224" w14:textId="77777777" w:rsidR="003766A5" w:rsidRDefault="003766A5">
      <w:r>
        <w:separator/>
      </w:r>
    </w:p>
  </w:endnote>
  <w:endnote w:type="continuationSeparator" w:id="0">
    <w:p w14:paraId="717C0359" w14:textId="77777777" w:rsidR="003766A5" w:rsidRDefault="0037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011341"/>
      <w:docPartObj>
        <w:docPartGallery w:val="Page Numbers (Bottom of Page)"/>
        <w:docPartUnique/>
      </w:docPartObj>
    </w:sdtPr>
    <w:sdtEndPr/>
    <w:sdtContent>
      <w:p w14:paraId="3DDA3432" w14:textId="77777777" w:rsidR="00746C90" w:rsidRDefault="00054008">
        <w:pPr>
          <w:pStyle w:val="Stopka"/>
          <w:jc w:val="center"/>
        </w:pPr>
        <w:r>
          <w:fldChar w:fldCharType="begin"/>
        </w:r>
        <w:r>
          <w:instrText>PAGE</w:instrText>
        </w:r>
        <w:r>
          <w:fldChar w:fldCharType="separate"/>
        </w:r>
        <w:r w:rsidR="009B181F">
          <w:rPr>
            <w:noProof/>
          </w:rPr>
          <w:t>7</w:t>
        </w:r>
        <w:r>
          <w:fldChar w:fldCharType="end"/>
        </w:r>
      </w:p>
    </w:sdtContent>
  </w:sdt>
  <w:p w14:paraId="7711443E" w14:textId="77777777" w:rsidR="00746C90" w:rsidRDefault="00746C90">
    <w:pPr>
      <w:pStyle w:val="Style4"/>
      <w:widowControl/>
      <w:ind w:left="4646"/>
      <w:jc w:val="both"/>
      <w:rPr>
        <w:rStyle w:val="FontStyle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C5748" w14:textId="77777777" w:rsidR="003766A5" w:rsidRDefault="003766A5">
      <w:r>
        <w:separator/>
      </w:r>
    </w:p>
  </w:footnote>
  <w:footnote w:type="continuationSeparator" w:id="0">
    <w:p w14:paraId="08DADF11" w14:textId="77777777" w:rsidR="003766A5" w:rsidRDefault="0037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B943" w14:textId="77777777" w:rsidR="00746C90" w:rsidRDefault="00746C90">
    <w:pPr>
      <w:pStyle w:val="Nagwek"/>
    </w:pPr>
  </w:p>
  <w:p w14:paraId="5C4D1D26" w14:textId="77777777" w:rsidR="00746C90" w:rsidRDefault="00746C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singleLevel"/>
    <w:tmpl w:val="00000014"/>
    <w:name w:val="WW8Num20"/>
    <w:lvl w:ilvl="0">
      <w:start w:val="1"/>
      <w:numFmt w:val="decimal"/>
      <w:lvlText w:val="%1."/>
      <w:lvlJc w:val="left"/>
      <w:pPr>
        <w:tabs>
          <w:tab w:val="num" w:pos="0"/>
        </w:tabs>
        <w:ind w:left="720" w:hanging="360"/>
      </w:pPr>
      <w:rPr>
        <w:sz w:val="22"/>
        <w:szCs w:val="22"/>
      </w:rPr>
    </w:lvl>
  </w:abstractNum>
  <w:abstractNum w:abstractNumId="1" w15:restartNumberingAfterBreak="0">
    <w:nsid w:val="0000001C"/>
    <w:multiLevelType w:val="singleLevel"/>
    <w:tmpl w:val="0000001C"/>
    <w:name w:val="WW8Num28"/>
    <w:lvl w:ilvl="0">
      <w:start w:val="1"/>
      <w:numFmt w:val="decimal"/>
      <w:lvlText w:val="%1."/>
      <w:lvlJc w:val="left"/>
      <w:pPr>
        <w:tabs>
          <w:tab w:val="num" w:pos="360"/>
        </w:tabs>
        <w:ind w:left="360" w:hanging="360"/>
      </w:pPr>
      <w:rPr>
        <w:rFonts w:hint="default"/>
        <w:sz w:val="22"/>
        <w:szCs w:val="22"/>
      </w:rPr>
    </w:lvl>
  </w:abstractNum>
  <w:abstractNum w:abstractNumId="2" w15:restartNumberingAfterBreak="0">
    <w:nsid w:val="006E2E22"/>
    <w:multiLevelType w:val="multilevel"/>
    <w:tmpl w:val="30A0EB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8D3E27"/>
    <w:multiLevelType w:val="hybridMultilevel"/>
    <w:tmpl w:val="6010CECE"/>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 w15:restartNumberingAfterBreak="0">
    <w:nsid w:val="101A55C9"/>
    <w:multiLevelType w:val="multilevel"/>
    <w:tmpl w:val="04DA640C"/>
    <w:lvl w:ilvl="0">
      <w:start w:val="1"/>
      <w:numFmt w:val="decimal"/>
      <w:lvlText w:val="%1."/>
      <w:lvlJc w:val="left"/>
      <w:pPr>
        <w:ind w:left="360" w:hanging="360"/>
      </w:pPr>
      <w:rPr>
        <w:b w:val="0"/>
        <w:sz w:val="22"/>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115A94"/>
    <w:multiLevelType w:val="multilevel"/>
    <w:tmpl w:val="2E5841F2"/>
    <w:lvl w:ilvl="0">
      <w:start w:val="1"/>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5F0796"/>
    <w:multiLevelType w:val="multilevel"/>
    <w:tmpl w:val="52E23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7122DE"/>
    <w:multiLevelType w:val="hybridMultilevel"/>
    <w:tmpl w:val="7B947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06288"/>
    <w:multiLevelType w:val="multilevel"/>
    <w:tmpl w:val="83548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1A55F2"/>
    <w:multiLevelType w:val="multilevel"/>
    <w:tmpl w:val="B4E0ABA8"/>
    <w:lvl w:ilvl="0">
      <w:start w:val="2"/>
      <w:numFmt w:val="lowerLetter"/>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7A0C0C"/>
    <w:multiLevelType w:val="hybridMultilevel"/>
    <w:tmpl w:val="EF8C5876"/>
    <w:lvl w:ilvl="0" w:tplc="40A8DD10">
      <w:start w:val="1"/>
      <w:numFmt w:val="decimal"/>
      <w:lvlText w:val="%1."/>
      <w:lvlJc w:val="left"/>
      <w:pPr>
        <w:tabs>
          <w:tab w:val="num" w:pos="360"/>
        </w:tabs>
        <w:ind w:left="360" w:hanging="360"/>
      </w:pPr>
      <w:rPr>
        <w:color w:val="auto"/>
      </w:rPr>
    </w:lvl>
    <w:lvl w:ilvl="1" w:tplc="C51EC7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0BA1F63"/>
    <w:multiLevelType w:val="multilevel"/>
    <w:tmpl w:val="A3A811D8"/>
    <w:lvl w:ilvl="0">
      <w:start w:val="1"/>
      <w:numFmt w:val="decimal"/>
      <w:lvlText w:val="%1."/>
      <w:lvlJc w:val="left"/>
      <w:pPr>
        <w:ind w:left="360" w:hanging="360"/>
      </w:pPr>
      <w:rPr>
        <w:b w:val="0"/>
        <w:color w:val="00000A"/>
        <w:sz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750FB7"/>
    <w:multiLevelType w:val="multilevel"/>
    <w:tmpl w:val="309EACD0"/>
    <w:lvl w:ilvl="0">
      <w:start w:val="2"/>
      <w:numFmt w:val="decimal"/>
      <w:lvlText w:val="%1."/>
      <w:lvlJc w:val="left"/>
      <w:pPr>
        <w:ind w:left="0" w:firstLine="0"/>
      </w:pPr>
      <w:rPr>
        <w:rFonts w:cs="Times New Roman" w:hint="default"/>
        <w:b w:val="0"/>
        <w:strike w:val="0"/>
        <w:dstrike w:val="0"/>
        <w:color w:val="00000A"/>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9A47E82"/>
    <w:multiLevelType w:val="hybridMultilevel"/>
    <w:tmpl w:val="F8A43982"/>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F4162"/>
    <w:multiLevelType w:val="multilevel"/>
    <w:tmpl w:val="00000007"/>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D00FEE"/>
    <w:multiLevelType w:val="multilevel"/>
    <w:tmpl w:val="94203454"/>
    <w:lvl w:ilvl="0">
      <w:start w:val="1"/>
      <w:numFmt w:val="decimal"/>
      <w:lvlText w:val="%1."/>
      <w:lvlJc w:val="left"/>
      <w:pPr>
        <w:ind w:left="720" w:hanging="360"/>
      </w:pPr>
      <w:rPr>
        <w:color w:val="00000A"/>
        <w:sz w:val="22"/>
      </w:rPr>
    </w:lvl>
    <w:lvl w:ilvl="1">
      <w:start w:val="1"/>
      <w:numFmt w:val="lowerLetter"/>
      <w:lvlText w:val="%2)"/>
      <w:lvlJc w:val="left"/>
      <w:pPr>
        <w:ind w:left="1440" w:hanging="360"/>
      </w:pPr>
      <w:rPr>
        <w:rFonts w:cs="Times New Roman"/>
        <w:color w:val="00000A"/>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65C13"/>
    <w:multiLevelType w:val="multilevel"/>
    <w:tmpl w:val="2E62D2D4"/>
    <w:lvl w:ilvl="0">
      <w:start w:val="1"/>
      <w:numFmt w:val="decimal"/>
      <w:lvlText w:val="%1."/>
      <w:lvlJc w:val="left"/>
      <w:pPr>
        <w:ind w:left="360" w:hanging="360"/>
      </w:pPr>
    </w:lvl>
    <w:lvl w:ilvl="1">
      <w:start w:val="1"/>
      <w:numFmt w:val="bullet"/>
      <w:lvlText w:val=""/>
      <w:lvlJc w:val="left"/>
      <w:pPr>
        <w:ind w:left="720" w:hanging="360"/>
      </w:pPr>
      <w:rPr>
        <w:rFonts w:ascii="Symbol" w:hAnsi="Symbol" w:cs="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2379FB"/>
    <w:multiLevelType w:val="multilevel"/>
    <w:tmpl w:val="E578EE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54D42B3"/>
    <w:multiLevelType w:val="multilevel"/>
    <w:tmpl w:val="2C82C26E"/>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AC869BE"/>
    <w:multiLevelType w:val="multilevel"/>
    <w:tmpl w:val="EAB83B9E"/>
    <w:lvl w:ilvl="0">
      <w:start w:val="6"/>
      <w:numFmt w:val="decimal"/>
      <w:lvlText w:val="%1."/>
      <w:lvlJc w:val="left"/>
      <w:pPr>
        <w:ind w:left="0" w:firstLine="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EF1CF2"/>
    <w:multiLevelType w:val="multilevel"/>
    <w:tmpl w:val="50B00770"/>
    <w:lvl w:ilvl="0">
      <w:start w:val="1"/>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C15FC9"/>
    <w:multiLevelType w:val="multilevel"/>
    <w:tmpl w:val="DDC0B58A"/>
    <w:lvl w:ilvl="0">
      <w:start w:val="3"/>
      <w:numFmt w:val="decimal"/>
      <w:lvlText w:val="%1."/>
      <w:lvlJc w:val="left"/>
      <w:pPr>
        <w:ind w:left="720" w:hanging="360"/>
      </w:pPr>
      <w:rPr>
        <w:rFont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1D10AB"/>
    <w:multiLevelType w:val="multilevel"/>
    <w:tmpl w:val="6A98C29A"/>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sz w:val="22"/>
        <w:szCs w:val="22"/>
      </w:rPr>
    </w:lvl>
    <w:lvl w:ilvl="2">
      <w:start w:val="1"/>
      <w:numFmt w:val="bullet"/>
      <w:lvlText w:val=""/>
      <w:lvlJc w:val="left"/>
      <w:pPr>
        <w:tabs>
          <w:tab w:val="num" w:pos="0"/>
        </w:tabs>
        <w:ind w:left="2160" w:hanging="180"/>
      </w:pPr>
      <w:rPr>
        <w:rFonts w:ascii="Symbol" w:hAnsi="Symbol" w:cs="Symbol"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355429D"/>
    <w:multiLevelType w:val="multilevel"/>
    <w:tmpl w:val="A1D60972"/>
    <w:lvl w:ilvl="0">
      <w:start w:val="2"/>
      <w:numFmt w:val="decimal"/>
      <w:lvlText w:val="%1."/>
      <w:lvlJc w:val="left"/>
      <w:pPr>
        <w:ind w:left="720" w:hanging="360"/>
      </w:pPr>
      <w:rPr>
        <w:rFonts w:cs="Times New Roman"/>
        <w:sz w:val="22"/>
      </w:rPr>
    </w:lvl>
    <w:lvl w:ilvl="1">
      <w:start w:val="1"/>
      <w:numFmt w:val="decimal"/>
      <w:lvlText w:val="%2."/>
      <w:lvlJc w:val="left"/>
      <w:pPr>
        <w:tabs>
          <w:tab w:val="num" w:pos="1440"/>
        </w:tabs>
        <w:ind w:left="1440" w:hanging="360"/>
      </w:pPr>
      <w:rPr>
        <w:color w:val="00000A"/>
      </w:rPr>
    </w:lvl>
    <w:lvl w:ilvl="2">
      <w:start w:val="1"/>
      <w:numFmt w:val="decimal"/>
      <w:lvlText w:val="%3)"/>
      <w:lvlJc w:val="left"/>
      <w:pPr>
        <w:ind w:left="2340" w:hanging="36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3905D6"/>
    <w:multiLevelType w:val="multilevel"/>
    <w:tmpl w:val="0ABAD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A94076"/>
    <w:multiLevelType w:val="multilevel"/>
    <w:tmpl w:val="86644EA4"/>
    <w:lvl w:ilvl="0">
      <w:start w:val="1"/>
      <w:numFmt w:val="lowerLetter"/>
      <w:lvlText w:val="%1)"/>
      <w:lvlJc w:val="left"/>
      <w:pPr>
        <w:ind w:left="2064" w:hanging="360"/>
      </w:pPr>
    </w:lvl>
    <w:lvl w:ilvl="1">
      <w:start w:val="1"/>
      <w:numFmt w:val="decimal"/>
      <w:lvlText w:val="%2."/>
      <w:lvlJc w:val="left"/>
      <w:pPr>
        <w:tabs>
          <w:tab w:val="num" w:pos="3144"/>
        </w:tabs>
        <w:ind w:left="3144" w:hanging="360"/>
      </w:pPr>
      <w:rPr>
        <w:color w:val="00000A"/>
      </w:r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26" w15:restartNumberingAfterBreak="0">
    <w:nsid w:val="7A3D3E6B"/>
    <w:multiLevelType w:val="multilevel"/>
    <w:tmpl w:val="A46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B7284B"/>
    <w:multiLevelType w:val="hybridMultilevel"/>
    <w:tmpl w:val="D9647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D06442"/>
    <w:multiLevelType w:val="multilevel"/>
    <w:tmpl w:val="F7D418AC"/>
    <w:lvl w:ilvl="0">
      <w:start w:val="1"/>
      <w:numFmt w:val="decimal"/>
      <w:lvlText w:val="%1."/>
      <w:lvlJc w:val="left"/>
      <w:pPr>
        <w:ind w:left="720" w:hanging="360"/>
      </w:pPr>
      <w:rPr>
        <w:rFonts w:cs="Times New Roman"/>
        <w:strike w:val="0"/>
        <w:dstrike w:val="0"/>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28"/>
  </w:num>
  <w:num w:numId="3">
    <w:abstractNumId w:val="23"/>
  </w:num>
  <w:num w:numId="4">
    <w:abstractNumId w:val="19"/>
  </w:num>
  <w:num w:numId="5">
    <w:abstractNumId w:val="16"/>
  </w:num>
  <w:num w:numId="6">
    <w:abstractNumId w:val="18"/>
  </w:num>
  <w:num w:numId="7">
    <w:abstractNumId w:val="12"/>
  </w:num>
  <w:num w:numId="8">
    <w:abstractNumId w:val="5"/>
  </w:num>
  <w:num w:numId="9">
    <w:abstractNumId w:val="9"/>
  </w:num>
  <w:num w:numId="10">
    <w:abstractNumId w:val="20"/>
  </w:num>
  <w:num w:numId="11">
    <w:abstractNumId w:val="21"/>
  </w:num>
  <w:num w:numId="12">
    <w:abstractNumId w:val="25"/>
  </w:num>
  <w:num w:numId="13">
    <w:abstractNumId w:val="8"/>
  </w:num>
  <w:num w:numId="14">
    <w:abstractNumId w:val="15"/>
  </w:num>
  <w:num w:numId="15">
    <w:abstractNumId w:val="24"/>
  </w:num>
  <w:num w:numId="16">
    <w:abstractNumId w:val="4"/>
  </w:num>
  <w:num w:numId="17">
    <w:abstractNumId w:val="6"/>
  </w:num>
  <w:num w:numId="18">
    <w:abstractNumId w:val="26"/>
  </w:num>
  <w:num w:numId="19">
    <w:abstractNumId w:val="17"/>
  </w:num>
  <w:num w:numId="20">
    <w:abstractNumId w:val="2"/>
  </w:num>
  <w:num w:numId="21">
    <w:abstractNumId w:val="27"/>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14"/>
  </w:num>
  <w:num w:numId="27">
    <w:abstractNumId w:val="2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C90"/>
    <w:rsid w:val="00016C2C"/>
    <w:rsid w:val="00032C85"/>
    <w:rsid w:val="00042E2B"/>
    <w:rsid w:val="000479CA"/>
    <w:rsid w:val="00051F9D"/>
    <w:rsid w:val="00054008"/>
    <w:rsid w:val="00067472"/>
    <w:rsid w:val="000841A6"/>
    <w:rsid w:val="00085865"/>
    <w:rsid w:val="00091767"/>
    <w:rsid w:val="00092283"/>
    <w:rsid w:val="00094136"/>
    <w:rsid w:val="000B46DE"/>
    <w:rsid w:val="000D7B7E"/>
    <w:rsid w:val="000F2D4A"/>
    <w:rsid w:val="000F73FD"/>
    <w:rsid w:val="00103795"/>
    <w:rsid w:val="001175E8"/>
    <w:rsid w:val="0012122B"/>
    <w:rsid w:val="00122154"/>
    <w:rsid w:val="0013028C"/>
    <w:rsid w:val="0015781E"/>
    <w:rsid w:val="00161AAC"/>
    <w:rsid w:val="00167668"/>
    <w:rsid w:val="00183B2E"/>
    <w:rsid w:val="00184C02"/>
    <w:rsid w:val="00197854"/>
    <w:rsid w:val="001A3750"/>
    <w:rsid w:val="001A729B"/>
    <w:rsid w:val="001B30B6"/>
    <w:rsid w:val="001D7499"/>
    <w:rsid w:val="001E31BF"/>
    <w:rsid w:val="00217103"/>
    <w:rsid w:val="00227C83"/>
    <w:rsid w:val="002313EE"/>
    <w:rsid w:val="0023796E"/>
    <w:rsid w:val="00283E2D"/>
    <w:rsid w:val="0029180E"/>
    <w:rsid w:val="00293112"/>
    <w:rsid w:val="00293E85"/>
    <w:rsid w:val="002B6920"/>
    <w:rsid w:val="002D012E"/>
    <w:rsid w:val="002E4F83"/>
    <w:rsid w:val="002E5A06"/>
    <w:rsid w:val="003042F5"/>
    <w:rsid w:val="00307E7E"/>
    <w:rsid w:val="003225D5"/>
    <w:rsid w:val="00325747"/>
    <w:rsid w:val="00330A41"/>
    <w:rsid w:val="003372C7"/>
    <w:rsid w:val="003609E4"/>
    <w:rsid w:val="003610FC"/>
    <w:rsid w:val="003766A5"/>
    <w:rsid w:val="00395945"/>
    <w:rsid w:val="003B0C77"/>
    <w:rsid w:val="003B4171"/>
    <w:rsid w:val="003B6FD3"/>
    <w:rsid w:val="003C502B"/>
    <w:rsid w:val="003D0AF6"/>
    <w:rsid w:val="003D52AD"/>
    <w:rsid w:val="00402CFF"/>
    <w:rsid w:val="00421025"/>
    <w:rsid w:val="004219D3"/>
    <w:rsid w:val="004404A0"/>
    <w:rsid w:val="004520B4"/>
    <w:rsid w:val="0045246B"/>
    <w:rsid w:val="00460C17"/>
    <w:rsid w:val="00471B06"/>
    <w:rsid w:val="004866F9"/>
    <w:rsid w:val="00492149"/>
    <w:rsid w:val="004A5AAA"/>
    <w:rsid w:val="004B1AD6"/>
    <w:rsid w:val="004B7A64"/>
    <w:rsid w:val="004D7710"/>
    <w:rsid w:val="004E4724"/>
    <w:rsid w:val="00513F65"/>
    <w:rsid w:val="005412F4"/>
    <w:rsid w:val="00560BB3"/>
    <w:rsid w:val="00574DA5"/>
    <w:rsid w:val="00582EBC"/>
    <w:rsid w:val="005846C6"/>
    <w:rsid w:val="00596D52"/>
    <w:rsid w:val="005B0B12"/>
    <w:rsid w:val="005B7544"/>
    <w:rsid w:val="005C664B"/>
    <w:rsid w:val="005E17AE"/>
    <w:rsid w:val="00601B85"/>
    <w:rsid w:val="00613131"/>
    <w:rsid w:val="006349A4"/>
    <w:rsid w:val="00653A61"/>
    <w:rsid w:val="0065419D"/>
    <w:rsid w:val="00666BE0"/>
    <w:rsid w:val="00671733"/>
    <w:rsid w:val="00691BF6"/>
    <w:rsid w:val="0069284F"/>
    <w:rsid w:val="00697952"/>
    <w:rsid w:val="006A136F"/>
    <w:rsid w:val="006B2B84"/>
    <w:rsid w:val="006B2CDB"/>
    <w:rsid w:val="006C1561"/>
    <w:rsid w:val="006C2459"/>
    <w:rsid w:val="006D5683"/>
    <w:rsid w:val="006D7E6A"/>
    <w:rsid w:val="00704CC5"/>
    <w:rsid w:val="0071573C"/>
    <w:rsid w:val="0072038F"/>
    <w:rsid w:val="00746C90"/>
    <w:rsid w:val="0076063F"/>
    <w:rsid w:val="007A2443"/>
    <w:rsid w:val="007C75F8"/>
    <w:rsid w:val="007F12C4"/>
    <w:rsid w:val="00805344"/>
    <w:rsid w:val="0083322E"/>
    <w:rsid w:val="00840604"/>
    <w:rsid w:val="008420B9"/>
    <w:rsid w:val="00842E5B"/>
    <w:rsid w:val="00877AF2"/>
    <w:rsid w:val="00893031"/>
    <w:rsid w:val="008B38EB"/>
    <w:rsid w:val="008C035E"/>
    <w:rsid w:val="008D01F8"/>
    <w:rsid w:val="008D18BF"/>
    <w:rsid w:val="008D3927"/>
    <w:rsid w:val="008D6DCC"/>
    <w:rsid w:val="008E6D36"/>
    <w:rsid w:val="008F11A8"/>
    <w:rsid w:val="008F50E4"/>
    <w:rsid w:val="009013C6"/>
    <w:rsid w:val="00913FCA"/>
    <w:rsid w:val="009174A3"/>
    <w:rsid w:val="00917BC1"/>
    <w:rsid w:val="00932B44"/>
    <w:rsid w:val="00933A31"/>
    <w:rsid w:val="00933ECE"/>
    <w:rsid w:val="0095300F"/>
    <w:rsid w:val="00963E3F"/>
    <w:rsid w:val="009719FD"/>
    <w:rsid w:val="009841FD"/>
    <w:rsid w:val="00995845"/>
    <w:rsid w:val="009B181F"/>
    <w:rsid w:val="009D3BAF"/>
    <w:rsid w:val="009E5AD4"/>
    <w:rsid w:val="009E75BC"/>
    <w:rsid w:val="00A32795"/>
    <w:rsid w:val="00A411A4"/>
    <w:rsid w:val="00A42A19"/>
    <w:rsid w:val="00AA0E8F"/>
    <w:rsid w:val="00AB3C68"/>
    <w:rsid w:val="00AB741C"/>
    <w:rsid w:val="00AD4BCB"/>
    <w:rsid w:val="00AD5C15"/>
    <w:rsid w:val="00AE152B"/>
    <w:rsid w:val="00B02B8F"/>
    <w:rsid w:val="00B10DA0"/>
    <w:rsid w:val="00B271A7"/>
    <w:rsid w:val="00B523CE"/>
    <w:rsid w:val="00B715FF"/>
    <w:rsid w:val="00B900EF"/>
    <w:rsid w:val="00BB379D"/>
    <w:rsid w:val="00BB6625"/>
    <w:rsid w:val="00BD22E1"/>
    <w:rsid w:val="00BD7222"/>
    <w:rsid w:val="00BD7777"/>
    <w:rsid w:val="00C210A3"/>
    <w:rsid w:val="00C26820"/>
    <w:rsid w:val="00C27C17"/>
    <w:rsid w:val="00C37F03"/>
    <w:rsid w:val="00C45718"/>
    <w:rsid w:val="00C45C04"/>
    <w:rsid w:val="00C54061"/>
    <w:rsid w:val="00C566F5"/>
    <w:rsid w:val="00C62AE2"/>
    <w:rsid w:val="00C631AB"/>
    <w:rsid w:val="00C6449A"/>
    <w:rsid w:val="00C649DE"/>
    <w:rsid w:val="00C651A4"/>
    <w:rsid w:val="00C65B8D"/>
    <w:rsid w:val="00C665C7"/>
    <w:rsid w:val="00C71223"/>
    <w:rsid w:val="00C80AD4"/>
    <w:rsid w:val="00C93B53"/>
    <w:rsid w:val="00CC16AD"/>
    <w:rsid w:val="00D2056C"/>
    <w:rsid w:val="00D422BB"/>
    <w:rsid w:val="00D467E0"/>
    <w:rsid w:val="00D5646E"/>
    <w:rsid w:val="00D6161F"/>
    <w:rsid w:val="00D629CA"/>
    <w:rsid w:val="00D67478"/>
    <w:rsid w:val="00D67C6D"/>
    <w:rsid w:val="00D70767"/>
    <w:rsid w:val="00D9056C"/>
    <w:rsid w:val="00D95A55"/>
    <w:rsid w:val="00D961E4"/>
    <w:rsid w:val="00DB5CBA"/>
    <w:rsid w:val="00DC118C"/>
    <w:rsid w:val="00DC2FC8"/>
    <w:rsid w:val="00DD7381"/>
    <w:rsid w:val="00DE0F9F"/>
    <w:rsid w:val="00E13C73"/>
    <w:rsid w:val="00E17BD3"/>
    <w:rsid w:val="00E256AD"/>
    <w:rsid w:val="00E27545"/>
    <w:rsid w:val="00E3514C"/>
    <w:rsid w:val="00E466C4"/>
    <w:rsid w:val="00E55D5E"/>
    <w:rsid w:val="00E56C98"/>
    <w:rsid w:val="00E64A3A"/>
    <w:rsid w:val="00E66A4E"/>
    <w:rsid w:val="00E75B88"/>
    <w:rsid w:val="00E9415D"/>
    <w:rsid w:val="00EA1653"/>
    <w:rsid w:val="00EE2972"/>
    <w:rsid w:val="00EE3345"/>
    <w:rsid w:val="00F011C2"/>
    <w:rsid w:val="00F26EEE"/>
    <w:rsid w:val="00F36469"/>
    <w:rsid w:val="00F400C1"/>
    <w:rsid w:val="00F47B69"/>
    <w:rsid w:val="00F5253A"/>
    <w:rsid w:val="00F6181C"/>
    <w:rsid w:val="00F645FF"/>
    <w:rsid w:val="00F932EC"/>
    <w:rsid w:val="00FA2519"/>
    <w:rsid w:val="00FA27EA"/>
    <w:rsid w:val="00FC1655"/>
    <w:rsid w:val="00FC25EA"/>
    <w:rsid w:val="00FC5AA9"/>
    <w:rsid w:val="00FE0BED"/>
    <w:rsid w:val="00FE5F55"/>
    <w:rsid w:val="00FE75C2"/>
    <w:rsid w:val="00FE79EC"/>
    <w:rsid w:val="00FF126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4A1CFA"/>
  <w15:docId w15:val="{912D3A67-731F-4624-8839-CA59BF6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F78"/>
    <w:pPr>
      <w:widowControl w:val="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qFormat/>
    <w:rsid w:val="00C64F78"/>
    <w:rPr>
      <w:rFonts w:ascii="Times New Roman" w:hAnsi="Times New Roman" w:cs="Times New Roman"/>
      <w:b/>
      <w:bCs/>
      <w:color w:val="000000"/>
      <w:sz w:val="34"/>
      <w:szCs w:val="34"/>
    </w:rPr>
  </w:style>
  <w:style w:type="character" w:customStyle="1" w:styleId="FontStyle42">
    <w:name w:val="Font Style42"/>
    <w:qFormat/>
    <w:rsid w:val="00C64F78"/>
    <w:rPr>
      <w:rFonts w:ascii="Times New Roman" w:hAnsi="Times New Roman" w:cs="Times New Roman"/>
      <w:color w:val="000000"/>
      <w:sz w:val="22"/>
      <w:szCs w:val="22"/>
    </w:rPr>
  </w:style>
  <w:style w:type="character" w:customStyle="1" w:styleId="FontStyle43">
    <w:name w:val="Font Style43"/>
    <w:qFormat/>
    <w:rsid w:val="00C64F78"/>
    <w:rPr>
      <w:rFonts w:ascii="Times New Roman" w:hAnsi="Times New Roman" w:cs="Times New Roman"/>
      <w:b/>
      <w:bCs/>
      <w:color w:val="000000"/>
      <w:sz w:val="22"/>
      <w:szCs w:val="22"/>
    </w:rPr>
  </w:style>
  <w:style w:type="character" w:customStyle="1" w:styleId="FontStyle50">
    <w:name w:val="Font Style50"/>
    <w:qFormat/>
    <w:rsid w:val="00C64F78"/>
    <w:rPr>
      <w:rFonts w:ascii="Times New Roman" w:hAnsi="Times New Roman" w:cs="Times New Roman"/>
      <w:color w:val="000000"/>
      <w:sz w:val="18"/>
      <w:szCs w:val="18"/>
    </w:rPr>
  </w:style>
  <w:style w:type="character" w:customStyle="1" w:styleId="czeinternetowe">
    <w:name w:val="Łącze internetowe"/>
    <w:rsid w:val="00C64F78"/>
    <w:rPr>
      <w:color w:val="000080"/>
      <w:u w:val="single"/>
    </w:rPr>
  </w:style>
  <w:style w:type="character" w:customStyle="1" w:styleId="FontStyle34">
    <w:name w:val="Font Style34"/>
    <w:qFormat/>
    <w:rsid w:val="00C64F78"/>
    <w:rPr>
      <w:rFonts w:ascii="Georgia" w:hAnsi="Georgia" w:cs="Georgia"/>
      <w:color w:val="000000"/>
      <w:sz w:val="18"/>
      <w:szCs w:val="18"/>
    </w:rPr>
  </w:style>
  <w:style w:type="character" w:customStyle="1" w:styleId="FontStyle85">
    <w:name w:val="Font Style85"/>
    <w:qFormat/>
    <w:rsid w:val="00C64F78"/>
    <w:rPr>
      <w:rFonts w:ascii="Times New Roman" w:hAnsi="Times New Roman" w:cs="Times New Roman"/>
      <w:i/>
      <w:iCs/>
      <w:color w:val="000000"/>
      <w:sz w:val="22"/>
      <w:szCs w:val="22"/>
    </w:rPr>
  </w:style>
  <w:style w:type="character" w:customStyle="1" w:styleId="FontStyle88">
    <w:name w:val="Font Style88"/>
    <w:qFormat/>
    <w:rsid w:val="00C64F78"/>
    <w:rPr>
      <w:rFonts w:ascii="Times New Roman" w:hAnsi="Times New Roman" w:cs="Times New Roman"/>
      <w:color w:val="000000"/>
      <w:sz w:val="22"/>
      <w:szCs w:val="22"/>
    </w:rPr>
  </w:style>
  <w:style w:type="character" w:customStyle="1" w:styleId="FontStyle33">
    <w:name w:val="Font Style33"/>
    <w:qFormat/>
    <w:rsid w:val="00C64F78"/>
    <w:rPr>
      <w:rFonts w:ascii="Georgia" w:hAnsi="Georgia" w:cs="Georgia"/>
      <w:b/>
      <w:bCs/>
      <w:color w:val="000000"/>
      <w:sz w:val="18"/>
      <w:szCs w:val="18"/>
    </w:rPr>
  </w:style>
  <w:style w:type="character" w:customStyle="1" w:styleId="NagwekZnak">
    <w:name w:val="Nagłówek Znak"/>
    <w:basedOn w:val="Domylnaczcionkaakapitu"/>
    <w:link w:val="Nagwek"/>
    <w:uiPriority w:val="99"/>
    <w:qFormat/>
    <w:rsid w:val="00FC7EE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C7EE8"/>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A6EC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qFormat/>
    <w:rsid w:val="007E3D6F"/>
    <w:rPr>
      <w:sz w:val="16"/>
      <w:szCs w:val="16"/>
    </w:rPr>
  </w:style>
  <w:style w:type="character" w:customStyle="1" w:styleId="TekstkomentarzaZnak">
    <w:name w:val="Tekst komentarza Znak"/>
    <w:basedOn w:val="Domylnaczcionkaakapitu"/>
    <w:link w:val="Tekstkomentarza"/>
    <w:uiPriority w:val="99"/>
    <w:semiHidden/>
    <w:qFormat/>
    <w:rsid w:val="007E3D6F"/>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E3D6F"/>
    <w:rPr>
      <w:rFonts w:ascii="Times New Roman" w:eastAsia="Times New Roman" w:hAnsi="Times New Roman" w:cs="Times New Roman"/>
      <w:b/>
      <w:bCs/>
      <w:sz w:val="20"/>
      <w:szCs w:val="20"/>
      <w:lang w:eastAsia="pl-PL"/>
    </w:rPr>
  </w:style>
  <w:style w:type="character" w:customStyle="1" w:styleId="ListLabel1">
    <w:name w:val="ListLabel 1"/>
    <w:qFormat/>
    <w:rPr>
      <w:b w:val="0"/>
      <w:color w:val="00000A"/>
      <w:sz w:val="22"/>
    </w:rPr>
  </w:style>
  <w:style w:type="character" w:customStyle="1" w:styleId="ListLabel2">
    <w:name w:val="ListLabel 2"/>
    <w:qFormat/>
    <w:rPr>
      <w:rFonts w:cs="Times New Roman"/>
      <w:strike w:val="0"/>
      <w:dstrike w:val="0"/>
      <w:color w:val="00000A"/>
      <w:sz w:val="22"/>
    </w:rPr>
  </w:style>
  <w:style w:type="character" w:customStyle="1" w:styleId="ListLabel3">
    <w:name w:val="ListLabel 3"/>
    <w:qFormat/>
    <w:rPr>
      <w:rFonts w:cs="Times New Roman"/>
      <w:sz w:val="22"/>
    </w:rPr>
  </w:style>
  <w:style w:type="character" w:customStyle="1" w:styleId="ListLabel4">
    <w:name w:val="ListLabel 4"/>
    <w:qFormat/>
    <w:rPr>
      <w:color w:val="00000A"/>
    </w:rPr>
  </w:style>
  <w:style w:type="character" w:customStyle="1" w:styleId="ListLabel5">
    <w:name w:val="ListLabel 5"/>
    <w:qFormat/>
    <w:rPr>
      <w:color w:val="000000"/>
    </w:rPr>
  </w:style>
  <w:style w:type="character" w:customStyle="1" w:styleId="ListLabel6">
    <w:name w:val="ListLabel 6"/>
    <w:qFormat/>
    <w:rPr>
      <w:rFonts w:cs="Times New Roman"/>
      <w:sz w:val="22"/>
    </w:rPr>
  </w:style>
  <w:style w:type="character" w:customStyle="1" w:styleId="ListLabel7">
    <w:name w:val="ListLabel 7"/>
    <w:qFormat/>
    <w:rPr>
      <w:rFonts w:cs="Times New Roman"/>
      <w:sz w:val="22"/>
    </w:rPr>
  </w:style>
  <w:style w:type="character" w:customStyle="1" w:styleId="ListLabel8">
    <w:name w:val="ListLabel 8"/>
    <w:qFormat/>
    <w:rPr>
      <w:rFonts w:cs="Times New Roman"/>
    </w:rPr>
  </w:style>
  <w:style w:type="character" w:customStyle="1" w:styleId="ListLabel9">
    <w:name w:val="ListLabel 9"/>
    <w:qFormat/>
    <w:rPr>
      <w:rFonts w:cs="Times New Roman"/>
      <w:b w:val="0"/>
      <w:strike w:val="0"/>
      <w:dstrike w:val="0"/>
      <w:color w:val="00000A"/>
      <w:sz w:val="22"/>
    </w:rPr>
  </w:style>
  <w:style w:type="character" w:customStyle="1" w:styleId="ListLabel10">
    <w:name w:val="ListLabel 10"/>
    <w:qFormat/>
    <w:rPr>
      <w:rFonts w:cs="Times New Roman"/>
      <w:sz w:val="22"/>
    </w:rPr>
  </w:style>
  <w:style w:type="character" w:customStyle="1" w:styleId="ListLabel11">
    <w:name w:val="ListLabel 11"/>
    <w:qFormat/>
    <w:rPr>
      <w:rFonts w:cs="Times New Roman"/>
      <w:sz w:val="22"/>
    </w:rPr>
  </w:style>
  <w:style w:type="character" w:customStyle="1" w:styleId="ListLabel12">
    <w:name w:val="ListLabel 12"/>
    <w:qFormat/>
    <w:rPr>
      <w:rFonts w:cs="Times New Roman"/>
      <w:sz w:val="22"/>
    </w:rPr>
  </w:style>
  <w:style w:type="character" w:customStyle="1" w:styleId="ListLabel13">
    <w:name w:val="ListLabel 13"/>
    <w:qFormat/>
    <w:rPr>
      <w:rFonts w:cs="Times New Roman"/>
      <w:sz w:val="22"/>
    </w:rPr>
  </w:style>
  <w:style w:type="character" w:customStyle="1" w:styleId="ListLabel14">
    <w:name w:val="ListLabel 14"/>
    <w:qFormat/>
    <w:rPr>
      <w:color w:val="00000A"/>
    </w:rPr>
  </w:style>
  <w:style w:type="character" w:customStyle="1" w:styleId="ListLabel15">
    <w:name w:val="ListLabel 15"/>
    <w:qFormat/>
    <w:rPr>
      <w:color w:val="00000A"/>
      <w:sz w:val="22"/>
    </w:rPr>
  </w:style>
  <w:style w:type="character" w:customStyle="1" w:styleId="ListLabel16">
    <w:name w:val="ListLabel 16"/>
    <w:qFormat/>
    <w:rPr>
      <w:rFonts w:cs="Times New Roman"/>
      <w:color w:val="00000A"/>
      <w:sz w:val="22"/>
    </w:rPr>
  </w:style>
  <w:style w:type="character" w:customStyle="1" w:styleId="ListLabel17">
    <w:name w:val="ListLabel 17"/>
    <w:qFormat/>
    <w:rPr>
      <w:b w:val="0"/>
      <w:sz w:val="22"/>
    </w:rPr>
  </w:style>
  <w:style w:type="character" w:customStyle="1" w:styleId="ListLabel18">
    <w:name w:val="ListLabel 18"/>
    <w:qFormat/>
    <w:rPr>
      <w:b/>
    </w:rPr>
  </w:style>
  <w:style w:type="character" w:customStyle="1" w:styleId="ListLabel19">
    <w:name w:val="ListLabel 19"/>
    <w:qFormat/>
    <w:rPr>
      <w:b/>
    </w:rPr>
  </w:style>
  <w:style w:type="paragraph" w:styleId="Nagwek">
    <w:name w:val="header"/>
    <w:basedOn w:val="Normalny"/>
    <w:next w:val="Tekstpodstawowy"/>
    <w:link w:val="NagwekZnak"/>
    <w:uiPriority w:val="99"/>
    <w:unhideWhenUsed/>
    <w:rsid w:val="00FC7EE8"/>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e2">
    <w:name w:val="Style2"/>
    <w:basedOn w:val="Normalny"/>
    <w:qFormat/>
    <w:rsid w:val="00C64F78"/>
  </w:style>
  <w:style w:type="paragraph" w:customStyle="1" w:styleId="Style4">
    <w:name w:val="Style4"/>
    <w:basedOn w:val="Normalny"/>
    <w:qFormat/>
    <w:rsid w:val="00C64F78"/>
  </w:style>
  <w:style w:type="paragraph" w:customStyle="1" w:styleId="Style5">
    <w:name w:val="Style5"/>
    <w:basedOn w:val="Normalny"/>
    <w:qFormat/>
    <w:rsid w:val="00C64F78"/>
    <w:pPr>
      <w:spacing w:line="275" w:lineRule="exact"/>
      <w:jc w:val="both"/>
    </w:pPr>
  </w:style>
  <w:style w:type="paragraph" w:customStyle="1" w:styleId="Style7">
    <w:name w:val="Style7"/>
    <w:basedOn w:val="Normalny"/>
    <w:qFormat/>
    <w:rsid w:val="00C64F78"/>
    <w:pPr>
      <w:jc w:val="center"/>
    </w:pPr>
  </w:style>
  <w:style w:type="paragraph" w:customStyle="1" w:styleId="Style9">
    <w:name w:val="Style9"/>
    <w:basedOn w:val="Normalny"/>
    <w:qFormat/>
    <w:rsid w:val="00C64F78"/>
    <w:pPr>
      <w:jc w:val="both"/>
    </w:pPr>
  </w:style>
  <w:style w:type="paragraph" w:customStyle="1" w:styleId="Style10">
    <w:name w:val="Style10"/>
    <w:basedOn w:val="Normalny"/>
    <w:qFormat/>
    <w:rsid w:val="00C64F78"/>
    <w:pPr>
      <w:spacing w:line="288" w:lineRule="exact"/>
      <w:ind w:hanging="355"/>
      <w:jc w:val="both"/>
    </w:pPr>
  </w:style>
  <w:style w:type="paragraph" w:customStyle="1" w:styleId="Style11">
    <w:name w:val="Style11"/>
    <w:basedOn w:val="Normalny"/>
    <w:qFormat/>
    <w:rsid w:val="00C64F78"/>
    <w:pPr>
      <w:spacing w:line="336" w:lineRule="exact"/>
      <w:ind w:firstLine="1416"/>
    </w:pPr>
  </w:style>
  <w:style w:type="paragraph" w:customStyle="1" w:styleId="Style12">
    <w:name w:val="Style12"/>
    <w:basedOn w:val="Normalny"/>
    <w:qFormat/>
    <w:rsid w:val="00C64F78"/>
    <w:pPr>
      <w:spacing w:line="254" w:lineRule="exact"/>
      <w:jc w:val="both"/>
    </w:pPr>
  </w:style>
  <w:style w:type="paragraph" w:customStyle="1" w:styleId="Style13">
    <w:name w:val="Style13"/>
    <w:basedOn w:val="Normalny"/>
    <w:qFormat/>
    <w:rsid w:val="00C64F78"/>
    <w:pPr>
      <w:spacing w:line="245" w:lineRule="exact"/>
      <w:ind w:firstLine="240"/>
    </w:pPr>
  </w:style>
  <w:style w:type="paragraph" w:customStyle="1" w:styleId="Style15">
    <w:name w:val="Style15"/>
    <w:basedOn w:val="Normalny"/>
    <w:qFormat/>
    <w:rsid w:val="00C64F78"/>
    <w:pPr>
      <w:spacing w:line="276" w:lineRule="exact"/>
      <w:ind w:hanging="178"/>
    </w:pPr>
  </w:style>
  <w:style w:type="paragraph" w:customStyle="1" w:styleId="Style16">
    <w:name w:val="Style16"/>
    <w:basedOn w:val="Normalny"/>
    <w:qFormat/>
    <w:rsid w:val="00C64F78"/>
  </w:style>
  <w:style w:type="paragraph" w:customStyle="1" w:styleId="Style17">
    <w:name w:val="Style17"/>
    <w:basedOn w:val="Normalny"/>
    <w:qFormat/>
    <w:rsid w:val="00C64F78"/>
  </w:style>
  <w:style w:type="paragraph" w:customStyle="1" w:styleId="Style23">
    <w:name w:val="Style23"/>
    <w:basedOn w:val="Normalny"/>
    <w:qFormat/>
    <w:rsid w:val="00C64F78"/>
    <w:pPr>
      <w:spacing w:line="230" w:lineRule="exact"/>
    </w:pPr>
  </w:style>
  <w:style w:type="paragraph" w:customStyle="1" w:styleId="Style41">
    <w:name w:val="Style41"/>
    <w:basedOn w:val="Normalny"/>
    <w:qFormat/>
    <w:rsid w:val="00C64F78"/>
    <w:pPr>
      <w:spacing w:line="258" w:lineRule="exact"/>
      <w:ind w:hanging="350"/>
      <w:jc w:val="both"/>
    </w:pPr>
    <w:rPr>
      <w:rFonts w:ascii="Arial Unicode MS" w:eastAsia="Arial Unicode MS" w:hAnsi="Arial Unicode MS" w:cs="Arial Unicode MS"/>
    </w:rPr>
  </w:style>
  <w:style w:type="paragraph" w:styleId="Stopka">
    <w:name w:val="footer"/>
    <w:basedOn w:val="Normalny"/>
    <w:link w:val="StopkaZnak"/>
    <w:uiPriority w:val="99"/>
    <w:unhideWhenUsed/>
    <w:rsid w:val="00FC7EE8"/>
    <w:pPr>
      <w:tabs>
        <w:tab w:val="center" w:pos="4536"/>
        <w:tab w:val="right" w:pos="9072"/>
      </w:tabs>
    </w:pPr>
  </w:style>
  <w:style w:type="paragraph" w:styleId="Tekstdymka">
    <w:name w:val="Balloon Text"/>
    <w:basedOn w:val="Normalny"/>
    <w:link w:val="TekstdymkaZnak"/>
    <w:uiPriority w:val="99"/>
    <w:semiHidden/>
    <w:unhideWhenUsed/>
    <w:qFormat/>
    <w:rsid w:val="00FA6EC6"/>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7E3D6F"/>
    <w:rPr>
      <w:sz w:val="20"/>
      <w:szCs w:val="20"/>
    </w:rPr>
  </w:style>
  <w:style w:type="paragraph" w:styleId="Tematkomentarza">
    <w:name w:val="annotation subject"/>
    <w:basedOn w:val="Tekstkomentarza"/>
    <w:link w:val="TematkomentarzaZnak"/>
    <w:uiPriority w:val="99"/>
    <w:semiHidden/>
    <w:unhideWhenUsed/>
    <w:qFormat/>
    <w:rsid w:val="007E3D6F"/>
    <w:rPr>
      <w:b/>
      <w:bCs/>
    </w:rPr>
  </w:style>
  <w:style w:type="paragraph" w:styleId="Akapitzlist">
    <w:name w:val="List Paragraph"/>
    <w:basedOn w:val="Normalny"/>
    <w:uiPriority w:val="34"/>
    <w:qFormat/>
    <w:rsid w:val="00860391"/>
    <w:pPr>
      <w:ind w:left="720"/>
      <w:contextualSpacing/>
    </w:pPr>
  </w:style>
  <w:style w:type="paragraph" w:customStyle="1" w:styleId="Default">
    <w:name w:val="Default"/>
    <w:qFormat/>
    <w:rsid w:val="001A2779"/>
    <w:rPr>
      <w:rFonts w:ascii="Times New Roman" w:eastAsia="Calibri" w:hAnsi="Times New Roman" w:cs="Times New Roman"/>
      <w:color w:val="000000"/>
      <w:sz w:val="24"/>
      <w:szCs w:val="24"/>
    </w:rPr>
  </w:style>
  <w:style w:type="character" w:customStyle="1" w:styleId="Odwoaniedokomentarza1">
    <w:name w:val="Odwołanie do komentarza1"/>
    <w:rsid w:val="00AE152B"/>
    <w:rPr>
      <w:sz w:val="16"/>
      <w:szCs w:val="16"/>
    </w:rPr>
  </w:style>
  <w:style w:type="paragraph" w:customStyle="1" w:styleId="Tekstpodstawowy31">
    <w:name w:val="Tekst podstawowy 31"/>
    <w:basedOn w:val="Normalny"/>
    <w:rsid w:val="00AE152B"/>
    <w:pPr>
      <w:widowControl/>
      <w:suppressAutoHyphens/>
      <w:autoSpaceDE w:val="0"/>
    </w:pPr>
    <w:rPr>
      <w:kern w:val="1"/>
      <w:sz w:val="22"/>
      <w:lang w:eastAsia="zh-CN"/>
    </w:rPr>
  </w:style>
  <w:style w:type="character" w:styleId="Hipercze">
    <w:name w:val="Hyperlink"/>
    <w:basedOn w:val="Domylnaczcionkaakapitu"/>
    <w:unhideWhenUsed/>
    <w:rsid w:val="00D95A55"/>
    <w:rPr>
      <w:color w:val="0563C1" w:themeColor="hyperlink"/>
      <w:u w:val="single"/>
    </w:rPr>
  </w:style>
  <w:style w:type="character" w:customStyle="1" w:styleId="Nierozpoznanawzmianka1">
    <w:name w:val="Nierozpoznana wzmianka1"/>
    <w:basedOn w:val="Domylnaczcionkaakapitu"/>
    <w:uiPriority w:val="99"/>
    <w:semiHidden/>
    <w:unhideWhenUsed/>
    <w:rsid w:val="00D9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184957">
      <w:bodyDiv w:val="1"/>
      <w:marLeft w:val="0"/>
      <w:marRight w:val="0"/>
      <w:marTop w:val="0"/>
      <w:marBottom w:val="0"/>
      <w:divBdr>
        <w:top w:val="none" w:sz="0" w:space="0" w:color="auto"/>
        <w:left w:val="none" w:sz="0" w:space="0" w:color="auto"/>
        <w:bottom w:val="none" w:sz="0" w:space="0" w:color="auto"/>
        <w:right w:val="none" w:sz="0" w:space="0" w:color="auto"/>
      </w:divBdr>
    </w:div>
    <w:div w:id="138629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wtrans.ns@gmail.com" TargetMode="External"/><Relationship Id="rId3" Type="http://schemas.openxmlformats.org/officeDocument/2006/relationships/settings" Target="settings.xml"/><Relationship Id="rId7" Type="http://schemas.openxmlformats.org/officeDocument/2006/relationships/hyperlink" Target="mailto:drewtrans.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1643</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Kancelaria Radcy Prawnego</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j.tabaszewska</dc:creator>
  <cp:lastModifiedBy>b.sliwa</cp:lastModifiedBy>
  <cp:revision>28</cp:revision>
  <cp:lastPrinted>2021-11-09T07:40:00Z</cp:lastPrinted>
  <dcterms:created xsi:type="dcterms:W3CDTF">2021-11-09T10:28:00Z</dcterms:created>
  <dcterms:modified xsi:type="dcterms:W3CDTF">2021-12-03T06:41:00Z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