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ADEAD" w14:textId="77777777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BCD5289" wp14:editId="6EE43AB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779D4DC1" w14:textId="77777777" w:rsidR="00F61ECD" w:rsidRDefault="00F61EC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ED9658D" w14:textId="056A904B" w:rsidR="00594E39" w:rsidRPr="00FD5B8E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FD5B8E">
        <w:rPr>
          <w:rFonts w:asciiTheme="minorHAnsi" w:hAnsiTheme="minorHAnsi" w:cstheme="minorHAnsi"/>
          <w:bCs/>
          <w:sz w:val="22"/>
          <w:szCs w:val="22"/>
        </w:rPr>
        <w:t>Nowy Sącz</w:t>
      </w:r>
      <w:r w:rsidR="00CD360C">
        <w:rPr>
          <w:rFonts w:asciiTheme="minorHAnsi" w:hAnsiTheme="minorHAnsi" w:cstheme="minorHAnsi"/>
          <w:bCs/>
          <w:sz w:val="22"/>
          <w:szCs w:val="22"/>
        </w:rPr>
        <w:t>, dn</w:t>
      </w:r>
      <w:r w:rsidR="00FE6B0A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8533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3587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FE6B0A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="00CD360C" w:rsidRPr="008533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533EF" w:rsidRPr="008533EF">
        <w:rPr>
          <w:rFonts w:asciiTheme="minorHAnsi" w:hAnsiTheme="minorHAnsi" w:cstheme="minorHAnsi"/>
          <w:bCs/>
          <w:color w:val="auto"/>
          <w:sz w:val="22"/>
          <w:szCs w:val="22"/>
        </w:rPr>
        <w:t>sierpnia</w:t>
      </w:r>
      <w:r w:rsidR="00CD360C" w:rsidRPr="008533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533EF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8533EF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CD360C" w:rsidRPr="008533EF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Pr="008533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386FF1">
        <w:rPr>
          <w:rFonts w:asciiTheme="minorHAnsi" w:hAnsiTheme="minorHAnsi" w:cstheme="minorHAnsi"/>
          <w:bCs/>
          <w:color w:val="auto"/>
          <w:sz w:val="22"/>
          <w:szCs w:val="22"/>
        </w:rPr>
        <w:t>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1EF17B8D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.60.DIN.24.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D360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7F79D96F" w14:textId="3D0631E6" w:rsidR="004F4951" w:rsidRDefault="00F61ECD" w:rsidP="004F4951">
      <w:pPr>
        <w:ind w:right="107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dot. postępowania o udzielenie </w:t>
      </w:r>
      <w:r w:rsidRPr="00515FCA">
        <w:rPr>
          <w:rFonts w:asciiTheme="minorHAnsi" w:hAnsiTheme="minorHAnsi" w:cstheme="minorHAnsi"/>
          <w:color w:val="auto"/>
          <w:sz w:val="22"/>
          <w:szCs w:val="22"/>
        </w:rPr>
        <w:t xml:space="preserve">zamówienia sektorowego </w:t>
      </w:r>
      <w:r w:rsidRPr="00515FCA">
        <w:rPr>
          <w:rFonts w:asciiTheme="minorHAnsi" w:hAnsiTheme="minorHAnsi" w:cstheme="minorHAnsi"/>
          <w:b/>
          <w:bCs/>
          <w:color w:val="auto"/>
          <w:sz w:val="22"/>
          <w:szCs w:val="22"/>
        </w:rPr>
        <w:t>(robota budowlana)</w:t>
      </w:r>
      <w:r w:rsidRPr="00515FCA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515FC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nie podlegającego</w:t>
      </w:r>
      <w:r w:rsidRPr="00515FCA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pod ustawę prawo zamówień publicznych </w:t>
      </w:r>
      <w:r w:rsidRPr="00515FCA">
        <w:rPr>
          <w:rFonts w:asciiTheme="minorHAnsi" w:hAnsiTheme="minorHAnsi" w:cstheme="minorHAnsi"/>
          <w:color w:val="auto"/>
          <w:sz w:val="22"/>
          <w:szCs w:val="22"/>
        </w:rPr>
        <w:t xml:space="preserve">na podstawie art. 2 ust. 1 pkt 2) w związku z art. 5 ust. 4 pkt 3) ustawy </w:t>
      </w:r>
      <w:proofErr w:type="spellStart"/>
      <w:r w:rsidRPr="00515FCA">
        <w:rPr>
          <w:rFonts w:asciiTheme="minorHAnsi" w:hAnsiTheme="minorHAnsi" w:cstheme="minorHAnsi"/>
          <w:color w:val="auto"/>
          <w:sz w:val="22"/>
          <w:szCs w:val="22"/>
        </w:rPr>
        <w:t>p.z.p</w:t>
      </w:r>
      <w:proofErr w:type="spellEnd"/>
      <w:r w:rsidRPr="00515FCA">
        <w:rPr>
          <w:rFonts w:asciiTheme="minorHAnsi" w:hAnsiTheme="minorHAnsi" w:cstheme="minorHAnsi"/>
          <w:color w:val="auto"/>
          <w:sz w:val="22"/>
          <w:szCs w:val="22"/>
        </w:rPr>
        <w:t>. (wartość zamówienia niższa niż progi unijne).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CCD4BF6" w14:textId="2E0A020A" w:rsidR="00F94924" w:rsidRPr="00D11630" w:rsidRDefault="00F94924" w:rsidP="00F94924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1630">
        <w:rPr>
          <w:rFonts w:asciiTheme="minorHAnsi" w:hAnsiTheme="minorHAnsi" w:cstheme="minorHAnsi"/>
          <w:b/>
          <w:bCs/>
          <w:sz w:val="22"/>
          <w:szCs w:val="22"/>
        </w:rPr>
        <w:t>Wykonanie zada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D11630">
        <w:rPr>
          <w:rFonts w:asciiTheme="minorHAnsi" w:hAnsiTheme="minorHAnsi" w:cstheme="minorHAnsi"/>
          <w:b/>
          <w:bCs/>
          <w:sz w:val="22"/>
          <w:szCs w:val="22"/>
        </w:rPr>
        <w:t xml:space="preserve"> pn.:</w:t>
      </w:r>
    </w:p>
    <w:p w14:paraId="786831EA" w14:textId="0D85859C" w:rsidR="00386FF1" w:rsidRPr="00AB30ED" w:rsidRDefault="00F94924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  <w:r w:rsidRPr="00AB30ED">
        <w:rPr>
          <w:rFonts w:ascii="Calibri" w:hAnsi="Calibri" w:cs="Calibri"/>
          <w:b/>
          <w:sz w:val="22"/>
          <w:szCs w:val="22"/>
        </w:rPr>
        <w:t xml:space="preserve">„Przebudowa sieci ciepłowniczej </w:t>
      </w:r>
      <w:r w:rsidR="00FD5B8E" w:rsidRPr="00AB30ED">
        <w:rPr>
          <w:rFonts w:ascii="Calibri" w:hAnsi="Calibri" w:cs="Calibri"/>
          <w:b/>
          <w:sz w:val="22"/>
          <w:szCs w:val="22"/>
        </w:rPr>
        <w:t>–</w:t>
      </w:r>
      <w:r w:rsidRPr="00AB30ED">
        <w:rPr>
          <w:rFonts w:ascii="Calibri" w:hAnsi="Calibri" w:cs="Calibri"/>
          <w:b/>
          <w:sz w:val="22"/>
          <w:szCs w:val="22"/>
        </w:rPr>
        <w:t xml:space="preserve"> Odcinek</w:t>
      </w:r>
      <w:r w:rsidR="00FD5B8E" w:rsidRPr="00AB30ED">
        <w:rPr>
          <w:rFonts w:ascii="Calibri" w:hAnsi="Calibri" w:cs="Calibri"/>
          <w:b/>
          <w:sz w:val="22"/>
          <w:szCs w:val="22"/>
        </w:rPr>
        <w:t xml:space="preserve"> </w:t>
      </w:r>
      <w:r w:rsidR="00AB30ED">
        <w:rPr>
          <w:rFonts w:ascii="Calibri" w:hAnsi="Calibri" w:cs="Calibri"/>
          <w:b/>
          <w:sz w:val="22"/>
          <w:szCs w:val="22"/>
        </w:rPr>
        <w:t>G</w:t>
      </w:r>
      <w:r w:rsidRPr="00AB30ED">
        <w:rPr>
          <w:rFonts w:ascii="Calibri" w:hAnsi="Calibri" w:cs="Calibri"/>
          <w:b/>
          <w:sz w:val="22"/>
          <w:szCs w:val="22"/>
        </w:rPr>
        <w:t>”</w:t>
      </w:r>
    </w:p>
    <w:p w14:paraId="1893D3BF" w14:textId="50FCF2CD" w:rsidR="00386FF1" w:rsidRPr="00AB30ED" w:rsidRDefault="00386FF1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2D089A0" w14:textId="77777777" w:rsidR="00645463" w:rsidRPr="00E04E32" w:rsidRDefault="00645463" w:rsidP="00645463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275325" w14:textId="2D54F7E1" w:rsidR="00645463" w:rsidRPr="00E04E32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E04E32">
        <w:rPr>
          <w:rFonts w:asciiTheme="minorHAnsi" w:hAnsiTheme="minorHAnsi" w:cstheme="minorHAnsi"/>
          <w:sz w:val="22"/>
          <w:szCs w:val="22"/>
        </w:rPr>
        <w:t xml:space="preserve">wg zasady konkurencyjności opisanej w </w:t>
      </w:r>
      <w:r w:rsidRPr="00E04E32">
        <w:rPr>
          <w:rFonts w:asciiTheme="minorHAnsi" w:hAnsiTheme="minorHAnsi" w:cstheme="minorHAnsi"/>
          <w:i/>
          <w:iCs/>
          <w:sz w:val="22"/>
          <w:szCs w:val="22"/>
        </w:rPr>
        <w:t>„</w:t>
      </w:r>
      <w:hyperlink r:id="rId7" w:tooltip="Wytycznych w zakresie kwalifikowalności wydatków w ramach Europejskiego Funduszu Rozwoju Regionalnego, Europejskiego Funduszu Społecznego oraz Funduszu Spójności na lata 2014-2020" w:history="1">
        <w:r w:rsidRPr="00E04E32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Wytycznych w zakresie kwalifikowalności wydatków w ramach Europejskiego Funduszu Rozwoju Regionalnego, Europejskiego Funduszu Społecznego oraz Funduszu Spójności na lata 2014-2020” oraz wg</w:t>
        </w:r>
      </w:hyperlink>
      <w:r w:rsidRPr="00E04E32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E04E32">
        <w:rPr>
          <w:rFonts w:asciiTheme="minorHAnsi" w:hAnsiTheme="minorHAnsi" w:cstheme="minorHAnsi"/>
          <w:sz w:val="22"/>
          <w:szCs w:val="22"/>
        </w:rPr>
        <w:t>– zamieszczonego na stronie internetowej oraz do wglądu w siedzibie Zamawiającego.</w:t>
      </w:r>
    </w:p>
    <w:p w14:paraId="4BAD9220" w14:textId="77777777" w:rsidR="00645463" w:rsidRPr="00FD7FEF" w:rsidRDefault="00645463" w:rsidP="00645463">
      <w:pPr>
        <w:spacing w:before="100" w:beforeAutospacing="1" w:after="100" w:afterAutospacing="1" w:line="264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FD7FEF">
        <w:rPr>
          <w:rFonts w:asciiTheme="minorHAnsi" w:hAnsiTheme="minorHAnsi" w:cstheme="minorHAnsi"/>
          <w:color w:val="auto"/>
          <w:sz w:val="22"/>
          <w:szCs w:val="22"/>
        </w:rPr>
        <w:t xml:space="preserve">Nr projektu: </w:t>
      </w:r>
      <w:r w:rsidRPr="00FD7FEF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POIS.01.05.00-00-0027/18-00 </w:t>
      </w:r>
      <w:r w:rsidRPr="00FD7FEF">
        <w:rPr>
          <w:rFonts w:asciiTheme="minorHAnsi" w:hAnsiTheme="minorHAnsi" w:cstheme="minorHAnsi"/>
          <w:color w:val="auto"/>
          <w:sz w:val="22"/>
          <w:szCs w:val="22"/>
          <w:lang w:eastAsia="pl-PL"/>
        </w:rPr>
        <w:br/>
        <w:t>Tytuł projekt: „Modernizacja sieci ciepłowniczej oraz likwidacja węzła grupowego."</w:t>
      </w:r>
    </w:p>
    <w:p w14:paraId="5CCBADBD" w14:textId="2A07C32B" w:rsidR="00645463" w:rsidRDefault="00645463" w:rsidP="00645463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04E32">
        <w:rPr>
          <w:rFonts w:asciiTheme="minorHAnsi" w:hAnsiTheme="minorHAnsi" w:cstheme="minorHAnsi"/>
          <w:sz w:val="22"/>
          <w:szCs w:val="22"/>
          <w:lang w:eastAsia="pl-PL"/>
        </w:rPr>
        <w:t>Projekt jest współfinansowany z oś priorytetowa I Zmniejszenie emisyjności gospodarki w ramach Programu Operacyjnego Infrastruktura i Środowisko 2014-2020, działanie 1.5. Efektywna dystrybucja ciepła i chłodu.</w:t>
      </w:r>
    </w:p>
    <w:p w14:paraId="06D7144D" w14:textId="5F0558E7" w:rsidR="000432C4" w:rsidRPr="00AB30ED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386FF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</w:t>
      </w:r>
      <w:r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dniu </w:t>
      </w:r>
      <w:r w:rsidR="00FE6B0A">
        <w:rPr>
          <w:rFonts w:asciiTheme="minorHAnsi" w:hAnsiTheme="minorHAnsi" w:cstheme="minorHAnsi"/>
          <w:b/>
          <w:bCs/>
          <w:color w:val="auto"/>
          <w:sz w:val="22"/>
          <w:szCs w:val="22"/>
        </w:rPr>
        <w:t>9</w:t>
      </w:r>
      <w:r w:rsidR="00E53A9E"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8533EF"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>września</w:t>
      </w:r>
      <w:r w:rsidR="00753656"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CD360C"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79D5EA4A" w14:textId="77777777" w:rsidR="000432C4" w:rsidRPr="00E04E32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1FA5158" w14:textId="00745C03" w:rsidR="00AB30ED" w:rsidRPr="00995312" w:rsidRDefault="00F43586" w:rsidP="00AB30ED">
      <w:pPr>
        <w:spacing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1" w:name="_Hlk63064764"/>
      <w:bookmarkStart w:id="2" w:name="_Hlk33788336"/>
      <w:r>
        <w:rPr>
          <w:rFonts w:asciiTheme="minorHAnsi" w:hAnsiTheme="minorHAnsi" w:cstheme="minorHAnsi"/>
          <w:b/>
          <w:bCs/>
          <w:sz w:val="22"/>
          <w:szCs w:val="22"/>
        </w:rPr>
        <w:t>Przedmiotem zamówienia jest w</w:t>
      </w:r>
      <w:r w:rsidR="00753656" w:rsidRPr="003A3ACA">
        <w:rPr>
          <w:rFonts w:asciiTheme="minorHAnsi" w:hAnsiTheme="minorHAnsi" w:cstheme="minorHAnsi"/>
          <w:b/>
          <w:bCs/>
          <w:sz w:val="22"/>
          <w:szCs w:val="22"/>
        </w:rPr>
        <w:t>ykonanie zada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="00753656" w:rsidRPr="003A3ACA">
        <w:rPr>
          <w:rFonts w:asciiTheme="minorHAnsi" w:hAnsiTheme="minorHAnsi" w:cstheme="minorHAnsi"/>
          <w:b/>
          <w:bCs/>
          <w:sz w:val="22"/>
          <w:szCs w:val="22"/>
        </w:rPr>
        <w:t xml:space="preserve"> pn.:</w:t>
      </w:r>
      <w:r w:rsidR="00753656" w:rsidRPr="003A3ACA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="00AB30ED" w:rsidRPr="008545D6">
        <w:rPr>
          <w:rFonts w:asciiTheme="minorHAnsi" w:hAnsiTheme="minorHAnsi" w:cstheme="minorHAnsi"/>
          <w:b/>
          <w:sz w:val="22"/>
          <w:szCs w:val="22"/>
        </w:rPr>
        <w:t>„</w:t>
      </w:r>
      <w:r w:rsidR="00AB30ED" w:rsidRPr="00B633DF">
        <w:rPr>
          <w:rFonts w:asciiTheme="minorHAnsi" w:hAnsiTheme="minorHAnsi" w:cstheme="minorHAnsi"/>
          <w:b/>
          <w:sz w:val="22"/>
          <w:szCs w:val="22"/>
        </w:rPr>
        <w:t xml:space="preserve">Przebudowa sieci ciepłowniczej – odcinek </w:t>
      </w:r>
      <w:r w:rsidR="00AB30ED">
        <w:rPr>
          <w:rFonts w:asciiTheme="minorHAnsi" w:hAnsiTheme="minorHAnsi" w:cstheme="minorHAnsi"/>
          <w:b/>
          <w:sz w:val="22"/>
          <w:szCs w:val="22"/>
        </w:rPr>
        <w:t>G</w:t>
      </w:r>
      <w:r w:rsidR="00AB30ED" w:rsidRPr="00B633DF">
        <w:rPr>
          <w:rFonts w:asciiTheme="minorHAnsi" w:hAnsiTheme="minorHAnsi" w:cstheme="minorHAnsi"/>
          <w:b/>
          <w:sz w:val="22"/>
          <w:szCs w:val="22"/>
        </w:rPr>
        <w:t>”</w:t>
      </w:r>
      <w:r w:rsidR="00AB30ED" w:rsidRPr="00B633DF">
        <w:rPr>
          <w:rFonts w:asciiTheme="minorHAnsi" w:hAnsiTheme="minorHAnsi" w:cstheme="minorHAnsi"/>
          <w:bCs/>
          <w:sz w:val="22"/>
          <w:szCs w:val="22"/>
        </w:rPr>
        <w:t xml:space="preserve"> tj. przebudowa sieci ciepłowniczej kanałowej 2xDN350 na sieć ciepłowniczą preizolowaną </w:t>
      </w:r>
      <w:r w:rsidR="00AB30ED" w:rsidRPr="00DF25BB">
        <w:rPr>
          <w:rFonts w:asciiTheme="minorHAnsi" w:hAnsiTheme="minorHAnsi" w:cstheme="minorHAnsi"/>
          <w:bCs/>
          <w:sz w:val="22"/>
          <w:szCs w:val="22"/>
        </w:rPr>
        <w:t>2xDN350,</w:t>
      </w:r>
      <w:r w:rsidR="00AB30ED" w:rsidRPr="00B633D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B30ED">
        <w:rPr>
          <w:rFonts w:asciiTheme="minorHAnsi" w:hAnsiTheme="minorHAnsi" w:cstheme="minorHAnsi"/>
          <w:bCs/>
          <w:sz w:val="22"/>
          <w:szCs w:val="22"/>
        </w:rPr>
        <w:t xml:space="preserve">2xDN300, 2xDN200 </w:t>
      </w:r>
      <w:r w:rsidR="00AB30ED" w:rsidRPr="00B633DF">
        <w:rPr>
          <w:rFonts w:asciiTheme="minorHAnsi" w:hAnsiTheme="minorHAnsi" w:cstheme="minorHAnsi"/>
          <w:bCs/>
          <w:sz w:val="22"/>
          <w:szCs w:val="22"/>
        </w:rPr>
        <w:t>zlokalizowanej wzdłuż ul. Prażmowskiego w Nowym Sączu na działkach</w:t>
      </w:r>
      <w:r w:rsidR="00AB30ED">
        <w:rPr>
          <w:rFonts w:asciiTheme="minorHAnsi" w:hAnsiTheme="minorHAnsi" w:cstheme="minorHAnsi"/>
          <w:bCs/>
          <w:sz w:val="22"/>
          <w:szCs w:val="22"/>
        </w:rPr>
        <w:t xml:space="preserve"> nr</w:t>
      </w:r>
      <w:r w:rsidR="00AB30ED" w:rsidRPr="00B633DF">
        <w:rPr>
          <w:rFonts w:asciiTheme="minorHAnsi" w:hAnsiTheme="minorHAnsi" w:cstheme="minorHAnsi"/>
          <w:bCs/>
          <w:sz w:val="22"/>
          <w:szCs w:val="22"/>
        </w:rPr>
        <w:t>:</w:t>
      </w:r>
      <w:bookmarkStart w:id="3" w:name="_Hlk61004817"/>
      <w:bookmarkStart w:id="4" w:name="_Hlk60741297"/>
      <w:r w:rsidR="00AB30ED" w:rsidRPr="00B633D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B30ED">
        <w:rPr>
          <w:rFonts w:asciiTheme="minorHAnsi" w:hAnsiTheme="minorHAnsi" w:cstheme="minorHAnsi"/>
          <w:bCs/>
          <w:sz w:val="22"/>
          <w:szCs w:val="22"/>
        </w:rPr>
        <w:t xml:space="preserve">34/2, 38/3, 6/2, </w:t>
      </w:r>
      <w:r w:rsidR="00AB30ED" w:rsidRPr="00DF25BB">
        <w:rPr>
          <w:rFonts w:asciiTheme="minorHAnsi" w:hAnsiTheme="minorHAnsi" w:cstheme="minorHAnsi"/>
          <w:bCs/>
          <w:sz w:val="22"/>
          <w:szCs w:val="22"/>
        </w:rPr>
        <w:t>6/22,</w:t>
      </w:r>
      <w:r w:rsidR="00AB30ED">
        <w:rPr>
          <w:rFonts w:asciiTheme="minorHAnsi" w:hAnsiTheme="minorHAnsi" w:cstheme="minorHAnsi"/>
          <w:bCs/>
          <w:sz w:val="22"/>
          <w:szCs w:val="22"/>
        </w:rPr>
        <w:t xml:space="preserve"> 5, 4/1, </w:t>
      </w:r>
      <w:r w:rsidR="00AB30ED" w:rsidRPr="00A641A2">
        <w:rPr>
          <w:rFonts w:asciiTheme="minorHAnsi" w:hAnsiTheme="minorHAnsi" w:cstheme="minorHAnsi"/>
          <w:bCs/>
          <w:sz w:val="22"/>
          <w:szCs w:val="22"/>
        </w:rPr>
        <w:t>4/4</w:t>
      </w:r>
      <w:r w:rsidR="00AB30ED">
        <w:rPr>
          <w:rFonts w:asciiTheme="minorHAnsi" w:hAnsiTheme="minorHAnsi" w:cstheme="minorHAnsi"/>
          <w:bCs/>
          <w:sz w:val="22"/>
          <w:szCs w:val="22"/>
        </w:rPr>
        <w:t xml:space="preserve"> w obrębie 037; dz. nr 32, 2/3, 1/14, 1/7, 1/2 w obrębie 035; dz. nr 84/1, 75/5 w obrębie 034.  </w:t>
      </w:r>
      <w:r w:rsidR="00AB30ED" w:rsidRPr="00995312">
        <w:rPr>
          <w:rFonts w:asciiTheme="minorHAnsi" w:hAnsiTheme="minorHAnsi" w:cstheme="minorHAnsi"/>
          <w:sz w:val="22"/>
          <w:szCs w:val="22"/>
        </w:rPr>
        <w:t>Zadanie to obejmuje:</w:t>
      </w:r>
    </w:p>
    <w:p w14:paraId="0B0F6E45" w14:textId="77777777" w:rsidR="00AB30ED" w:rsidRPr="00995312" w:rsidRDefault="00AB30ED" w:rsidP="00AB30ED">
      <w:pPr>
        <w:numPr>
          <w:ilvl w:val="0"/>
          <w:numId w:val="11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95312">
        <w:rPr>
          <w:rFonts w:asciiTheme="minorHAnsi" w:hAnsiTheme="minorHAnsi" w:cstheme="minorHAnsi"/>
          <w:sz w:val="22"/>
          <w:szCs w:val="22"/>
        </w:rPr>
        <w:t>demontaż istniejącej sieci ciepłowniczej kanałowej o średnicy 2xDN350,</w:t>
      </w:r>
    </w:p>
    <w:p w14:paraId="6A06039D" w14:textId="00A28289" w:rsidR="00AB30ED" w:rsidRPr="00995312" w:rsidRDefault="00AB30ED" w:rsidP="00AB30ED">
      <w:pPr>
        <w:numPr>
          <w:ilvl w:val="0"/>
          <w:numId w:val="11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95312">
        <w:rPr>
          <w:rFonts w:asciiTheme="minorHAnsi" w:hAnsiTheme="minorHAnsi" w:cstheme="minorHAnsi"/>
          <w:sz w:val="22"/>
          <w:szCs w:val="22"/>
        </w:rPr>
        <w:t>wykonanie nowej sieci ciepłowniczej o średnicy 2xDN350, 2xDN300</w:t>
      </w:r>
      <w:r>
        <w:rPr>
          <w:rFonts w:asciiTheme="minorHAnsi" w:hAnsiTheme="minorHAnsi" w:cstheme="minorHAnsi"/>
          <w:sz w:val="22"/>
          <w:szCs w:val="22"/>
        </w:rPr>
        <w:t>, 2xDN200</w:t>
      </w:r>
      <w:r w:rsidRPr="00995312">
        <w:rPr>
          <w:rFonts w:asciiTheme="minorHAnsi" w:hAnsiTheme="minorHAnsi" w:cstheme="minorHAnsi"/>
          <w:sz w:val="22"/>
          <w:szCs w:val="22"/>
        </w:rPr>
        <w:t xml:space="preserve"> z rur i elementów preizolowanych zgodnie z projektem i uzgodnieniami,</w:t>
      </w:r>
    </w:p>
    <w:p w14:paraId="03C580DF" w14:textId="77777777" w:rsidR="00AB30ED" w:rsidRPr="00995312" w:rsidRDefault="00AB30ED" w:rsidP="00AB30ED">
      <w:pPr>
        <w:numPr>
          <w:ilvl w:val="0"/>
          <w:numId w:val="11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95312">
        <w:rPr>
          <w:rFonts w:asciiTheme="minorHAnsi" w:hAnsiTheme="minorHAnsi" w:cstheme="minorHAnsi"/>
          <w:sz w:val="22"/>
          <w:szCs w:val="22"/>
        </w:rPr>
        <w:t>wykonanie robót odtworzeniowych terenu,</w:t>
      </w:r>
      <w:bookmarkStart w:id="5" w:name="_Hlk63064835"/>
      <w:bookmarkStart w:id="6" w:name="_Hlk33177208"/>
      <w:bookmarkEnd w:id="3"/>
      <w:bookmarkEnd w:id="4"/>
    </w:p>
    <w:bookmarkEnd w:id="5"/>
    <w:bookmarkEnd w:id="6"/>
    <w:p w14:paraId="4AED8E87" w14:textId="29ECA392" w:rsidR="00AB30ED" w:rsidRDefault="00AB30ED" w:rsidP="00AB30ED">
      <w:pPr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wg „Szczegółowego opisu przedmiotu zamówienia” – zał. nr 1 do SIWZ/ umowy oraz postanowień SIWZ </w:t>
      </w:r>
      <w:r w:rsidR="003C66DA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764BD0C2" w14:textId="77777777" w:rsidR="00F43586" w:rsidRPr="008545D6" w:rsidRDefault="00F43586" w:rsidP="00AB30ED">
      <w:pPr>
        <w:jc w:val="both"/>
        <w:rPr>
          <w:rFonts w:asciiTheme="minorHAnsi" w:hAnsiTheme="minorHAnsi" w:cstheme="minorHAnsi"/>
          <w:sz w:val="22"/>
          <w:szCs w:val="22"/>
        </w:rPr>
      </w:pPr>
    </w:p>
    <w:bookmarkEnd w:id="2"/>
    <w:p w14:paraId="265EF8D3" w14:textId="2D7F438E" w:rsidR="00645463" w:rsidRPr="00404D1C" w:rsidRDefault="00645463" w:rsidP="00645463">
      <w:p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04D1C">
        <w:rPr>
          <w:rFonts w:asciiTheme="minorHAnsi" w:hAnsiTheme="minorHAnsi" w:cstheme="minorHAnsi"/>
          <w:b/>
          <w:bCs/>
          <w:sz w:val="22"/>
          <w:szCs w:val="22"/>
        </w:rPr>
        <w:lastRenderedPageBreak/>
        <w:t>CPV 45231110-9 – Roboty budowlane w zakresie kładzenia rurociągów.</w:t>
      </w:r>
    </w:p>
    <w:p w14:paraId="4D1188BB" w14:textId="18108662" w:rsidR="00DB4842" w:rsidRDefault="000432C4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F94E1D">
        <w:rPr>
          <w:rFonts w:ascii="Calibri" w:hAnsi="Calibri" w:cs="Calibri"/>
          <w:color w:val="auto"/>
          <w:sz w:val="22"/>
          <w:szCs w:val="22"/>
        </w:rPr>
        <w:t xml:space="preserve">Zamawiający </w:t>
      </w:r>
      <w:r w:rsidR="00F94E1D" w:rsidRPr="00F94E1D">
        <w:rPr>
          <w:rFonts w:ascii="Calibri" w:hAnsi="Calibri" w:cs="Calibri"/>
          <w:color w:val="auto"/>
          <w:sz w:val="22"/>
          <w:szCs w:val="22"/>
        </w:rPr>
        <w:t xml:space="preserve">nie </w:t>
      </w:r>
      <w:r w:rsidRPr="00F94E1D">
        <w:rPr>
          <w:rFonts w:ascii="Calibri" w:hAnsi="Calibri" w:cs="Calibri"/>
          <w:color w:val="auto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F94E1D" w:rsidRPr="00F94E1D">
        <w:rPr>
          <w:rFonts w:ascii="Calibri" w:hAnsi="Calibri" w:cs="Calibri"/>
          <w:color w:val="auto"/>
          <w:sz w:val="22"/>
          <w:szCs w:val="22"/>
        </w:rPr>
        <w:t>.</w:t>
      </w:r>
      <w:r w:rsidRPr="00F94E1D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D001100" w14:textId="16991E12" w:rsidR="00FD7FEF" w:rsidRDefault="00FD7FEF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4198137" w14:textId="77777777" w:rsidR="005D340B" w:rsidRDefault="005D340B" w:rsidP="005D340B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realizacji zamówienia: </w:t>
      </w:r>
    </w:p>
    <w:p w14:paraId="117F0CBA" w14:textId="77777777" w:rsidR="005D340B" w:rsidRDefault="005D340B" w:rsidP="005D340B">
      <w:pPr>
        <w:pStyle w:val="Tekstpodstawowy"/>
        <w:spacing w:line="264" w:lineRule="auto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1.Przekazanie placu budowy – nie później niż 29 kwietnia 2022 r.</w:t>
      </w:r>
      <w:r>
        <w:rPr>
          <w:rFonts w:ascii="Calibri" w:hAnsi="Calibri" w:cs="Calibri"/>
          <w:bCs/>
          <w:color w:val="auto"/>
          <w:sz w:val="22"/>
          <w:szCs w:val="22"/>
        </w:rPr>
        <w:br/>
        <w:t>2.Rozpoczęcie przedmiotu umowy: po sezonie grzewczym-maj 2022 r. jednak nie później niż 19 maja 2022 r.</w:t>
      </w:r>
      <w:r>
        <w:rPr>
          <w:rFonts w:ascii="Calibri" w:hAnsi="Calibri" w:cs="Calibri"/>
          <w:bCs/>
          <w:color w:val="auto"/>
          <w:sz w:val="22"/>
          <w:szCs w:val="22"/>
        </w:rPr>
        <w:br/>
        <w:t>3.Wykonanie przedmiotu umowy: do 15 lipca 2022 r.</w:t>
      </w:r>
    </w:p>
    <w:p w14:paraId="21877F6D" w14:textId="77777777" w:rsidR="00CD360C" w:rsidRPr="008533EF" w:rsidRDefault="00CD360C" w:rsidP="00FF5C5B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A796C22" w14:textId="00124EEE" w:rsidR="004F4951" w:rsidRPr="008533EF" w:rsidRDefault="00645463" w:rsidP="004F4951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Wadium – </w:t>
      </w:r>
      <w:r w:rsidR="008533EF"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8533EF">
        <w:rPr>
          <w:rFonts w:asciiTheme="minorHAnsi" w:hAnsiTheme="minorHAnsi" w:cstheme="minorHAnsi"/>
          <w:b/>
          <w:bCs/>
          <w:color w:val="auto"/>
          <w:sz w:val="22"/>
          <w:szCs w:val="22"/>
        </w:rPr>
        <w:t>0.000,00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5C26B3A3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AB30ED">
        <w:rPr>
          <w:rFonts w:asciiTheme="minorHAnsi" w:hAnsiTheme="minorHAnsi" w:cstheme="minorHAnsi"/>
          <w:b/>
          <w:bCs/>
          <w:color w:val="auto"/>
          <w:sz w:val="22"/>
          <w:szCs w:val="22"/>
        </w:rPr>
        <w:t>zadanie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06AC5F92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5591F7F3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1E434C">
        <w:rPr>
          <w:rFonts w:asciiTheme="minorHAnsi" w:hAnsiTheme="minorHAnsi" w:cstheme="minorHAnsi"/>
          <w:sz w:val="22"/>
          <w:szCs w:val="22"/>
        </w:rPr>
        <w:tab/>
        <w:t>„Szczegółowy opis przedmiotu zamówienia” (także jako zał. nr 1 do umowy),</w:t>
      </w:r>
    </w:p>
    <w:p w14:paraId="5BE1FD51" w14:textId="07AB7D93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2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 robót</w:t>
      </w:r>
      <w:r w:rsidR="00AB30ED">
        <w:rPr>
          <w:rFonts w:asciiTheme="minorHAnsi" w:hAnsiTheme="minorHAnsi" w:cstheme="minorHAnsi"/>
          <w:sz w:val="22"/>
          <w:szCs w:val="22"/>
        </w:rPr>
        <w:t>,</w:t>
      </w:r>
    </w:p>
    <w:p w14:paraId="07BFF6AE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3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6A67140D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4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0F792253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5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35267756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1FBCE607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7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Oświadczenie </w:t>
      </w:r>
      <w:r>
        <w:rPr>
          <w:rFonts w:asciiTheme="minorHAnsi" w:hAnsiTheme="minorHAnsi" w:cstheme="minorHAnsi"/>
          <w:sz w:val="22"/>
          <w:szCs w:val="22"/>
        </w:rPr>
        <w:t>o braku okoliczności</w:t>
      </w:r>
      <w:r w:rsidRPr="001E434C">
        <w:rPr>
          <w:rFonts w:asciiTheme="minorHAnsi" w:hAnsiTheme="minorHAnsi" w:cstheme="minorHAnsi"/>
          <w:sz w:val="22"/>
          <w:szCs w:val="22"/>
        </w:rPr>
        <w:t>,</w:t>
      </w:r>
    </w:p>
    <w:p w14:paraId="2CD14E78" w14:textId="77777777" w:rsidR="00FF5C5B" w:rsidRPr="00A714DE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A714D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74BC26B6" w14:textId="331D8609" w:rsidR="00FF5C5B" w:rsidRPr="004C284C" w:rsidRDefault="00FF5C5B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15471883"/>
      <w:r w:rsidRPr="00A714DE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714DE">
        <w:rPr>
          <w:rFonts w:asciiTheme="minorHAnsi" w:hAnsiTheme="minorHAnsi" w:cstheme="minorHAnsi"/>
          <w:sz w:val="22"/>
          <w:szCs w:val="22"/>
        </w:rPr>
        <w:t>Karta gwarancyjna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365B">
        <w:rPr>
          <w:rFonts w:asciiTheme="minorHAnsi" w:hAnsiTheme="minorHAnsi" w:cstheme="minorHAnsi"/>
          <w:sz w:val="22"/>
          <w:szCs w:val="22"/>
        </w:rPr>
        <w:t xml:space="preserve">(także </w:t>
      </w:r>
      <w:r>
        <w:rPr>
          <w:rFonts w:asciiTheme="minorHAnsi" w:hAnsiTheme="minorHAnsi" w:cstheme="minorHAnsi"/>
          <w:sz w:val="22"/>
          <w:szCs w:val="22"/>
        </w:rPr>
        <w:t>jako zał. nr 2 do umowy</w:t>
      </w:r>
      <w:r w:rsidR="00CC365B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</w:t>
      </w:r>
    </w:p>
    <w:bookmarkEnd w:id="7"/>
    <w:p w14:paraId="7125FB24" w14:textId="77777777" w:rsidR="00FF5C5B" w:rsidRDefault="00FF5C5B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A714D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RODO,</w:t>
      </w:r>
    </w:p>
    <w:p w14:paraId="59208AFD" w14:textId="77777777" w:rsidR="00FF5C5B" w:rsidRPr="00A714DE" w:rsidRDefault="00FF5C5B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11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714DE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5B6404B9" w14:textId="7E9B0B02" w:rsidR="00A4786C" w:rsidRPr="00A4786C" w:rsidRDefault="00FF5C5B" w:rsidP="00A4786C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1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A714DE">
        <w:rPr>
          <w:rFonts w:asciiTheme="minorHAnsi" w:hAnsiTheme="minorHAnsi" w:cstheme="minorHAnsi"/>
          <w:sz w:val="22"/>
          <w:szCs w:val="22"/>
        </w:rPr>
        <w:tab/>
        <w:t>–</w:t>
      </w:r>
      <w:r w:rsidRPr="00A714DE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A4786C">
        <w:rPr>
          <w:rFonts w:asciiTheme="minorHAnsi" w:hAnsiTheme="minorHAnsi" w:cstheme="minorHAnsi"/>
          <w:sz w:val="22"/>
          <w:szCs w:val="22"/>
        </w:rPr>
        <w:t>,</w:t>
      </w:r>
      <w:r w:rsidR="00A4786C">
        <w:rPr>
          <w:rFonts w:asciiTheme="minorHAnsi" w:hAnsiTheme="minorHAnsi" w:cstheme="minorHAnsi"/>
          <w:sz w:val="22"/>
          <w:szCs w:val="22"/>
        </w:rPr>
        <w:br/>
      </w:r>
      <w:r w:rsidR="00A4786C" w:rsidRPr="00C161EA">
        <w:rPr>
          <w:rFonts w:asciiTheme="minorHAnsi" w:hAnsiTheme="minorHAnsi" w:cstheme="minorHAnsi"/>
          <w:sz w:val="22"/>
          <w:szCs w:val="22"/>
        </w:rPr>
        <w:t xml:space="preserve">zał. nr 13 </w:t>
      </w:r>
      <w:r w:rsidR="00A4786C">
        <w:rPr>
          <w:rFonts w:asciiTheme="minorHAnsi" w:hAnsiTheme="minorHAnsi" w:cstheme="minorHAnsi"/>
          <w:sz w:val="22"/>
          <w:szCs w:val="22"/>
        </w:rPr>
        <w:t xml:space="preserve">     </w:t>
      </w:r>
      <w:r w:rsidR="002C022C" w:rsidRPr="00A714DE">
        <w:rPr>
          <w:rFonts w:asciiTheme="minorHAnsi" w:hAnsiTheme="minorHAnsi" w:cstheme="minorHAnsi"/>
          <w:sz w:val="22"/>
          <w:szCs w:val="22"/>
        </w:rPr>
        <w:t>–</w:t>
      </w:r>
      <w:r w:rsidR="00A4786C">
        <w:rPr>
          <w:rFonts w:asciiTheme="minorHAnsi" w:hAnsiTheme="minorHAnsi" w:cstheme="minorHAnsi"/>
          <w:sz w:val="22"/>
          <w:szCs w:val="22"/>
        </w:rPr>
        <w:t xml:space="preserve"> </w:t>
      </w:r>
      <w:r w:rsidR="00A4786C" w:rsidRPr="00C161EA">
        <w:rPr>
          <w:rFonts w:asciiTheme="minorHAnsi" w:hAnsiTheme="minorHAnsi" w:cstheme="minorHAnsi"/>
          <w:sz w:val="22"/>
          <w:szCs w:val="22"/>
        </w:rPr>
        <w:t xml:space="preserve">  </w:t>
      </w:r>
      <w:r w:rsidR="00A4786C" w:rsidRPr="00C161EA">
        <w:rPr>
          <w:rFonts w:ascii="Calibri" w:hAnsi="Calibri" w:cs="Calibri"/>
          <w:sz w:val="22"/>
          <w:szCs w:val="22"/>
        </w:rPr>
        <w:t xml:space="preserve">„Instrukcja wewnętrzna - Warunki </w:t>
      </w:r>
      <w:r w:rsidR="00A4786C" w:rsidRPr="00C161EA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="00A4786C" w:rsidRPr="00C161EA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 </w:t>
      </w:r>
      <w:r w:rsidR="00A4786C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A4786C" w:rsidRPr="00C161EA">
        <w:rPr>
          <w:rFonts w:asciiTheme="minorHAnsi" w:hAnsiTheme="minorHAnsi" w:cstheme="minorHAnsi"/>
          <w:bCs/>
          <w:sz w:val="22"/>
          <w:szCs w:val="22"/>
        </w:rPr>
        <w:t>ciepłowniczych z rur i elementów preizolowanych”</w:t>
      </w:r>
      <w:r w:rsidR="00AB30ED">
        <w:rPr>
          <w:rFonts w:asciiTheme="minorHAnsi" w:hAnsiTheme="minorHAnsi" w:cstheme="minorHAnsi"/>
          <w:bCs/>
          <w:sz w:val="22"/>
          <w:szCs w:val="22"/>
        </w:rPr>
        <w:t>.</w:t>
      </w:r>
    </w:p>
    <w:p w14:paraId="301FAE9F" w14:textId="58FD3350" w:rsidR="00A4786C" w:rsidRPr="00A714DE" w:rsidRDefault="00A4786C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A4786C" w:rsidRPr="00A714DE" w:rsidSect="00642C15"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5715"/>
    <w:rsid w:val="0008269D"/>
    <w:rsid w:val="000A73F0"/>
    <w:rsid w:val="000D3176"/>
    <w:rsid w:val="000E4182"/>
    <w:rsid w:val="001C559B"/>
    <w:rsid w:val="001F4937"/>
    <w:rsid w:val="00234C79"/>
    <w:rsid w:val="00235870"/>
    <w:rsid w:val="002535D4"/>
    <w:rsid w:val="00255004"/>
    <w:rsid w:val="00265BA5"/>
    <w:rsid w:val="002708CE"/>
    <w:rsid w:val="002C022C"/>
    <w:rsid w:val="0031526C"/>
    <w:rsid w:val="00315312"/>
    <w:rsid w:val="00386FF1"/>
    <w:rsid w:val="003A4EE2"/>
    <w:rsid w:val="003C66DA"/>
    <w:rsid w:val="003F4AF8"/>
    <w:rsid w:val="00404D1C"/>
    <w:rsid w:val="004426CA"/>
    <w:rsid w:val="004F4951"/>
    <w:rsid w:val="00515FCA"/>
    <w:rsid w:val="00517965"/>
    <w:rsid w:val="0056338F"/>
    <w:rsid w:val="00565173"/>
    <w:rsid w:val="00594E39"/>
    <w:rsid w:val="005A12F8"/>
    <w:rsid w:val="005C260E"/>
    <w:rsid w:val="005C72FE"/>
    <w:rsid w:val="005D340B"/>
    <w:rsid w:val="00642C15"/>
    <w:rsid w:val="00645463"/>
    <w:rsid w:val="00647BF4"/>
    <w:rsid w:val="006B2456"/>
    <w:rsid w:val="006D6FF6"/>
    <w:rsid w:val="007111CF"/>
    <w:rsid w:val="00753656"/>
    <w:rsid w:val="007A0C33"/>
    <w:rsid w:val="007D160E"/>
    <w:rsid w:val="0080003C"/>
    <w:rsid w:val="008533EF"/>
    <w:rsid w:val="00855036"/>
    <w:rsid w:val="009815FE"/>
    <w:rsid w:val="009C5B6D"/>
    <w:rsid w:val="00A4786C"/>
    <w:rsid w:val="00AB30ED"/>
    <w:rsid w:val="00AE323B"/>
    <w:rsid w:val="00AE4D37"/>
    <w:rsid w:val="00B226A6"/>
    <w:rsid w:val="00B31908"/>
    <w:rsid w:val="00B60BEC"/>
    <w:rsid w:val="00B75F50"/>
    <w:rsid w:val="00B83E64"/>
    <w:rsid w:val="00BC21E8"/>
    <w:rsid w:val="00BE3967"/>
    <w:rsid w:val="00BE3EFC"/>
    <w:rsid w:val="00C747D3"/>
    <w:rsid w:val="00CA2B58"/>
    <w:rsid w:val="00CB0F62"/>
    <w:rsid w:val="00CC365B"/>
    <w:rsid w:val="00CD360C"/>
    <w:rsid w:val="00CD703E"/>
    <w:rsid w:val="00CF3FB7"/>
    <w:rsid w:val="00D35DFC"/>
    <w:rsid w:val="00D71654"/>
    <w:rsid w:val="00D77550"/>
    <w:rsid w:val="00DB1E77"/>
    <w:rsid w:val="00DB4842"/>
    <w:rsid w:val="00E04E32"/>
    <w:rsid w:val="00E53A9E"/>
    <w:rsid w:val="00F00225"/>
    <w:rsid w:val="00F30D6F"/>
    <w:rsid w:val="00F43586"/>
    <w:rsid w:val="00F56B47"/>
    <w:rsid w:val="00F61ECD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unduszeeuropejskie.gov.pl/media/77628/1_wytyczne_wz_kwalifikowalnosci_wydatkow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D5188-BB23-4634-A18D-F757CF87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114</cp:revision>
  <cp:lastPrinted>2021-08-25T10:44:00Z</cp:lastPrinted>
  <dcterms:created xsi:type="dcterms:W3CDTF">2019-04-25T05:46:00Z</dcterms:created>
  <dcterms:modified xsi:type="dcterms:W3CDTF">2021-08-25T10:44:00Z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