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A5F5" w14:textId="5BA650BC" w:rsidR="007A7A09" w:rsidRDefault="0007739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830">
        <w:rPr>
          <w:noProof/>
        </w:rPr>
        <w:drawing>
          <wp:inline distT="0" distB="0" distL="0" distR="0" wp14:anchorId="34D8AF60" wp14:editId="77CCC944">
            <wp:extent cx="5760720" cy="50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3A57" w14:textId="202D1B96" w:rsidR="007A7A09" w:rsidRDefault="007A7A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87FADE" w14:textId="77777777" w:rsidR="007A7A09" w:rsidRDefault="007A7A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114CC" w14:textId="260FC43A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38CA4951" w14:textId="77777777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36B77DA" w14:textId="0448158C" w:rsidR="00302F29" w:rsidRPr="005240AC" w:rsidRDefault="003F7EA1" w:rsidP="0047472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7C00655D" w:rsidR="00302F29" w:rsidRPr="005240AC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175DDCB5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</w:t>
      </w:r>
      <w:r w:rsidRPr="005240AC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nr: </w:t>
      </w:r>
      <w:r w:rsidR="00987A4D" w:rsidRPr="00A0517A">
        <w:rPr>
          <w:rFonts w:asciiTheme="minorHAnsi" w:hAnsiTheme="minorHAnsi" w:cstheme="minorHAnsi"/>
          <w:color w:val="auto"/>
          <w:sz w:val="20"/>
          <w:szCs w:val="20"/>
        </w:rPr>
        <w:t>SZP/</w:t>
      </w:r>
      <w:r w:rsidR="00A0517A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6B67E8">
        <w:rPr>
          <w:rFonts w:asciiTheme="minorHAnsi" w:hAnsiTheme="minorHAnsi" w:cstheme="minorHAnsi"/>
          <w:color w:val="auto"/>
          <w:sz w:val="20"/>
          <w:szCs w:val="20"/>
        </w:rPr>
        <w:t>FS.1</w:t>
      </w:r>
      <w:r w:rsidR="008E5694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6B67E8">
        <w:rPr>
          <w:rFonts w:asciiTheme="minorHAnsi" w:hAnsiTheme="minorHAnsi" w:cstheme="minorHAnsi"/>
          <w:color w:val="auto"/>
          <w:sz w:val="20"/>
          <w:szCs w:val="20"/>
        </w:rPr>
        <w:t>.2020</w:t>
      </w:r>
      <w:r w:rsidRPr="00A70B4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>na:</w:t>
      </w:r>
      <w:r w:rsidR="006B67E8">
        <w:rPr>
          <w:rFonts w:asciiTheme="minorHAnsi" w:hAnsiTheme="minorHAnsi" w:cstheme="minorHAnsi"/>
          <w:sz w:val="20"/>
          <w:szCs w:val="20"/>
        </w:rPr>
        <w:t xml:space="preserve"> „</w:t>
      </w:r>
      <w:r w:rsidR="008E5694">
        <w:rPr>
          <w:rFonts w:asciiTheme="minorHAnsi" w:hAnsiTheme="minorHAnsi" w:cstheme="minorHAnsi"/>
          <w:sz w:val="20"/>
          <w:szCs w:val="20"/>
        </w:rPr>
        <w:t>Usługę wzorcowania suszarki laboratoryjnej w</w:t>
      </w:r>
      <w:r w:rsidR="006B67E8">
        <w:rPr>
          <w:rFonts w:asciiTheme="minorHAnsi" w:hAnsiTheme="minorHAnsi" w:cstheme="minorHAnsi"/>
          <w:sz w:val="20"/>
          <w:szCs w:val="20"/>
        </w:rPr>
        <w:t xml:space="preserve"> siedzi</w:t>
      </w:r>
      <w:r w:rsidR="008E5694">
        <w:rPr>
          <w:rFonts w:asciiTheme="minorHAnsi" w:hAnsiTheme="minorHAnsi" w:cstheme="minorHAnsi"/>
          <w:sz w:val="20"/>
          <w:szCs w:val="20"/>
        </w:rPr>
        <w:t>bie</w:t>
      </w:r>
      <w:r w:rsidR="006B67E8">
        <w:rPr>
          <w:rFonts w:asciiTheme="minorHAnsi" w:hAnsiTheme="minorHAnsi" w:cstheme="minorHAnsi"/>
          <w:sz w:val="20"/>
          <w:szCs w:val="20"/>
        </w:rPr>
        <w:t xml:space="preserve"> Zamawiającego w Nowym Sączu</w:t>
      </w:r>
      <w:r w:rsidR="00815B17">
        <w:rPr>
          <w:rFonts w:asciiTheme="minorHAnsi" w:hAnsiTheme="minorHAnsi" w:cstheme="minorHAnsi"/>
          <w:sz w:val="20"/>
          <w:szCs w:val="20"/>
        </w:rPr>
        <w:t>”</w:t>
      </w:r>
      <w:r w:rsidRPr="005240AC">
        <w:rPr>
          <w:rFonts w:asciiTheme="minorHAnsi" w:hAnsiTheme="minorHAnsi" w:cstheme="minorHAnsi"/>
          <w:sz w:val="20"/>
          <w:szCs w:val="20"/>
        </w:rPr>
        <w:t>, prowadzonym w trybie</w:t>
      </w:r>
      <w:r w:rsidR="00870DED">
        <w:rPr>
          <w:rFonts w:asciiTheme="minorHAnsi" w:hAnsiTheme="minorHAnsi" w:cstheme="minorHAnsi"/>
          <w:sz w:val="20"/>
          <w:szCs w:val="20"/>
        </w:rPr>
        <w:t xml:space="preserve"> przetargu nieograniczonego</w:t>
      </w:r>
      <w:r w:rsidRPr="005240AC">
        <w:rPr>
          <w:rFonts w:asciiTheme="minorHAnsi" w:hAnsiTheme="minorHAnsi" w:cstheme="minorHAnsi"/>
          <w:sz w:val="20"/>
          <w:szCs w:val="20"/>
        </w:rPr>
        <w:t>;</w:t>
      </w:r>
    </w:p>
    <w:p w14:paraId="68A85ABE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 organizacji procedur udzielania zamówień w Miejskim Przedsiębiorstwie Energetyki Cieplnej Sp. z o.o. w Nowym Sączu”;</w:t>
      </w:r>
    </w:p>
    <w:p w14:paraId="1DAE13ED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A5B1BD9" w:rsidR="00302F29" w:rsidRPr="005240AC" w:rsidRDefault="003F7EA1" w:rsidP="0047472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47472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 organizacji procedur udzielania zamówień w Miejskim Przedsiębiorstwie Energetyki Cieplnej Sp. z o.o. w Nowym Sączu”;</w:t>
      </w:r>
    </w:p>
    <w:p w14:paraId="2439AB6B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363D8C4F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47472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77777777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7739D"/>
    <w:rsid w:val="0014457A"/>
    <w:rsid w:val="00243529"/>
    <w:rsid w:val="0027376E"/>
    <w:rsid w:val="00302F29"/>
    <w:rsid w:val="003F7EA1"/>
    <w:rsid w:val="00474724"/>
    <w:rsid w:val="005240AC"/>
    <w:rsid w:val="006B67E8"/>
    <w:rsid w:val="006D2B27"/>
    <w:rsid w:val="007A7A09"/>
    <w:rsid w:val="00815B17"/>
    <w:rsid w:val="00870DED"/>
    <w:rsid w:val="008E5694"/>
    <w:rsid w:val="00987A4D"/>
    <w:rsid w:val="00996852"/>
    <w:rsid w:val="00A0517A"/>
    <w:rsid w:val="00A70B46"/>
    <w:rsid w:val="00C6067C"/>
    <w:rsid w:val="00D14FE6"/>
    <w:rsid w:val="00D934CC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</cp:revision>
  <cp:lastPrinted>2020-07-31T08:02:00Z</cp:lastPrinted>
  <dcterms:created xsi:type="dcterms:W3CDTF">2020-09-16T08:02:00Z</dcterms:created>
  <dcterms:modified xsi:type="dcterms:W3CDTF">2020-09-17T07:07:00Z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