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31E64B51" w:rsidR="000338EF" w:rsidRPr="0097714B" w:rsidRDefault="00955C9C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338EF" w:rsidRPr="00FE0CCF">
        <w:rPr>
          <w:rFonts w:asciiTheme="minorHAnsi" w:hAnsiTheme="minorHAnsi" w:cstheme="minorHAnsi"/>
          <w:sz w:val="22"/>
          <w:szCs w:val="22"/>
        </w:rPr>
        <w:t>umer spr</w:t>
      </w:r>
      <w:r w:rsidR="000338EF" w:rsidRPr="00BB029E">
        <w:rPr>
          <w:rFonts w:asciiTheme="minorHAnsi" w:hAnsiTheme="minorHAnsi" w:cstheme="minorHAnsi"/>
          <w:sz w:val="22"/>
          <w:szCs w:val="22"/>
        </w:rPr>
        <w:t xml:space="preserve">awy: </w:t>
      </w:r>
      <w:r w:rsidR="003751DC" w:rsidRPr="00CA494C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D81AA0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180989">
        <w:rPr>
          <w:rFonts w:asciiTheme="minorHAnsi" w:hAnsiTheme="minorHAnsi" w:cstheme="minorHAnsi"/>
          <w:b/>
          <w:bCs/>
          <w:sz w:val="22"/>
          <w:szCs w:val="22"/>
        </w:rPr>
        <w:t>.34</w:t>
      </w:r>
      <w:r w:rsidR="003751DC" w:rsidRPr="00CA494C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="000338EF" w:rsidRPr="00CA494C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03337B66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714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A6470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S</w:t>
      </w:r>
      <w:r w:rsidR="001E335B" w:rsidRPr="00A64706">
        <w:rPr>
          <w:rFonts w:asciiTheme="minorHAnsi" w:hAnsiTheme="minorHAnsi" w:cstheme="minorHAnsi"/>
          <w:sz w:val="22"/>
          <w:szCs w:val="22"/>
        </w:rPr>
        <w:t>pecyfikacja</w:t>
      </w:r>
      <w:r w:rsidRPr="00A6470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CA8B3" w14:textId="2EAD9AD5" w:rsidR="0051200E" w:rsidRPr="00A6470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1AA0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(robota budowlana), nie podlegającego pod ustawę prawo zamówień publicznych na podstawie </w:t>
      </w:r>
      <w:r w:rsidR="00D96977" w:rsidRPr="00D81AA0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D81AA0">
        <w:rPr>
          <w:rFonts w:asciiTheme="minorHAnsi" w:hAnsiTheme="minorHAnsi" w:cstheme="minorHAnsi"/>
          <w:sz w:val="22"/>
          <w:szCs w:val="22"/>
        </w:rPr>
        <w:br/>
      </w:r>
      <w:r w:rsidR="00D96977" w:rsidRPr="00D81AA0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D81AA0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D81AA0">
        <w:rPr>
          <w:rFonts w:asciiTheme="minorHAnsi" w:hAnsiTheme="minorHAnsi" w:cstheme="minorHAnsi"/>
          <w:sz w:val="22"/>
          <w:szCs w:val="22"/>
        </w:rPr>
        <w:t>5</w:t>
      </w:r>
      <w:r w:rsidRPr="00D81AA0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D81AA0">
        <w:rPr>
          <w:rFonts w:asciiTheme="minorHAnsi" w:hAnsiTheme="minorHAnsi" w:cstheme="minorHAnsi"/>
          <w:sz w:val="22"/>
          <w:szCs w:val="22"/>
        </w:rPr>
        <w:t>4</w:t>
      </w:r>
      <w:r w:rsidRPr="00D81AA0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D81AA0">
        <w:rPr>
          <w:rFonts w:asciiTheme="minorHAnsi" w:hAnsiTheme="minorHAnsi" w:cstheme="minorHAnsi"/>
          <w:sz w:val="22"/>
          <w:szCs w:val="22"/>
        </w:rPr>
        <w:t>)</w:t>
      </w:r>
      <w:r w:rsidRPr="00D81AA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D81AA0">
        <w:rPr>
          <w:rFonts w:asciiTheme="minorHAnsi" w:hAnsiTheme="minorHAnsi" w:cstheme="minorHAnsi"/>
          <w:sz w:val="22"/>
          <w:szCs w:val="22"/>
        </w:rPr>
        <w:t>P</w:t>
      </w:r>
      <w:r w:rsidRPr="00D81AA0">
        <w:rPr>
          <w:rFonts w:asciiTheme="minorHAnsi" w:hAnsiTheme="minorHAnsi" w:cstheme="minorHAnsi"/>
          <w:sz w:val="22"/>
          <w:szCs w:val="22"/>
        </w:rPr>
        <w:t>.z.p</w:t>
      </w:r>
      <w:proofErr w:type="spellEnd"/>
      <w:r w:rsidRPr="00D81AA0">
        <w:rPr>
          <w:rFonts w:asciiTheme="minorHAnsi" w:hAnsiTheme="minorHAnsi" w:cstheme="minorHAnsi"/>
          <w:sz w:val="22"/>
          <w:szCs w:val="22"/>
        </w:rPr>
        <w:t xml:space="preserve">. </w:t>
      </w:r>
      <w:r w:rsidR="00D81AA0">
        <w:rPr>
          <w:rFonts w:asciiTheme="minorHAnsi" w:hAnsiTheme="minorHAnsi" w:cstheme="minorHAnsi"/>
          <w:sz w:val="22"/>
          <w:szCs w:val="22"/>
        </w:rPr>
        <w:t xml:space="preserve"> </w:t>
      </w:r>
      <w:r w:rsidRPr="00D81AA0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D81AA0">
        <w:rPr>
          <w:rFonts w:asciiTheme="minorHAnsi" w:hAnsiTheme="minorHAnsi" w:cstheme="minorHAnsi"/>
          <w:sz w:val="22"/>
          <w:szCs w:val="22"/>
        </w:rPr>
        <w:t> </w:t>
      </w:r>
      <w:r w:rsidRPr="00D81AA0">
        <w:rPr>
          <w:rFonts w:asciiTheme="minorHAnsi" w:hAnsiTheme="minorHAnsi" w:cstheme="minorHAnsi"/>
          <w:sz w:val="22"/>
          <w:szCs w:val="22"/>
        </w:rPr>
        <w:t>trybie przetargu nieograniczonego na:</w:t>
      </w:r>
    </w:p>
    <w:p w14:paraId="4E3BEE93" w14:textId="698E470E" w:rsidR="00D81AA0" w:rsidRDefault="00D81AA0" w:rsidP="00D81AA0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Pr="005A4F71">
        <w:rPr>
          <w:rFonts w:ascii="Calibri" w:hAnsi="Calibri" w:cs="Calibri"/>
          <w:b/>
          <w:bCs/>
          <w:sz w:val="22"/>
          <w:szCs w:val="22"/>
        </w:rPr>
        <w:t>,,</w:t>
      </w:r>
      <w:r>
        <w:rPr>
          <w:rFonts w:ascii="Calibri" w:hAnsi="Calibri" w:cs="Calibri"/>
          <w:b/>
          <w:bCs/>
          <w:sz w:val="22"/>
          <w:szCs w:val="22"/>
        </w:rPr>
        <w:t>Wymianę zbiornika wody technologicznej na terenie kotłowni M II w Nowym Sączu</w:t>
      </w:r>
      <w:r w:rsidRPr="005A4F71">
        <w:rPr>
          <w:rFonts w:ascii="Calibri" w:hAnsi="Calibri" w:cs="Calibri"/>
          <w:b/>
          <w:bCs/>
          <w:sz w:val="22"/>
          <w:szCs w:val="22"/>
        </w:rPr>
        <w:t>”</w:t>
      </w:r>
    </w:p>
    <w:bookmarkEnd w:id="0"/>
    <w:p w14:paraId="5FD787B4" w14:textId="77777777" w:rsidR="009B2756" w:rsidRPr="0097714B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1514B2C8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409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409BD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REGON  490 704 767</w:t>
      </w:r>
      <w:r w:rsidRPr="00C409BD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409BD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409BD">
        <w:rPr>
          <w:lang w:val="en-US"/>
        </w:rPr>
        <w:t xml:space="preserve"> </w:t>
      </w:r>
      <w:r w:rsidRPr="00C409BD">
        <w:rPr>
          <w:lang w:val="en-US"/>
        </w:rPr>
        <w:tab/>
      </w:r>
      <w:hyperlink r:id="rId9" w:history="1">
        <w:r w:rsidR="00FE350B"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</w:rPr>
        <w:t>numer telefonu</w:t>
      </w: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C409BD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6A4977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977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4189B38" w14:textId="77554797" w:rsidR="00A43DEE" w:rsidRPr="0051200E" w:rsidRDefault="00A43DEE" w:rsidP="002927F2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83730916"/>
      <w:r w:rsidRPr="00AE7792">
        <w:rPr>
          <w:rFonts w:ascii="Calibri" w:hAnsi="Calibri" w:cs="Calibri"/>
          <w:sz w:val="22"/>
          <w:szCs w:val="22"/>
        </w:rPr>
        <w:t>Przedmiotem zamówienia jest</w:t>
      </w:r>
      <w:r w:rsidR="00D81AA0">
        <w:rPr>
          <w:rFonts w:ascii="Calibri" w:hAnsi="Calibri" w:cs="Calibri"/>
          <w:sz w:val="22"/>
          <w:szCs w:val="22"/>
        </w:rPr>
        <w:t xml:space="preserve"> </w:t>
      </w:r>
      <w:r w:rsidR="008F4869">
        <w:rPr>
          <w:rFonts w:ascii="Calibri" w:hAnsi="Calibri" w:cs="Calibri"/>
          <w:b/>
          <w:bCs/>
          <w:sz w:val="22"/>
          <w:szCs w:val="22"/>
        </w:rPr>
        <w:t>w</w:t>
      </w:r>
      <w:r w:rsidR="00D81AA0">
        <w:rPr>
          <w:rFonts w:ascii="Calibri" w:hAnsi="Calibri" w:cs="Calibri"/>
          <w:b/>
          <w:bCs/>
          <w:sz w:val="22"/>
          <w:szCs w:val="22"/>
        </w:rPr>
        <w:t xml:space="preserve">ymiana zbiornika wody technologicznej na terenie kotłowni </w:t>
      </w:r>
      <w:r w:rsidR="008F4869">
        <w:rPr>
          <w:rFonts w:ascii="Calibri" w:hAnsi="Calibri" w:cs="Calibri"/>
          <w:b/>
          <w:bCs/>
          <w:sz w:val="22"/>
          <w:szCs w:val="22"/>
        </w:rPr>
        <w:br/>
      </w:r>
      <w:r w:rsidR="00D81AA0">
        <w:rPr>
          <w:rFonts w:ascii="Calibri" w:hAnsi="Calibri" w:cs="Calibri"/>
          <w:b/>
          <w:bCs/>
          <w:sz w:val="22"/>
          <w:szCs w:val="22"/>
        </w:rPr>
        <w:t xml:space="preserve">M II w Nowym Sączu </w:t>
      </w:r>
      <w:r w:rsidR="008F4869">
        <w:rPr>
          <w:rFonts w:ascii="Calibri" w:hAnsi="Calibri" w:cs="Calibri"/>
          <w:b/>
          <w:bCs/>
          <w:sz w:val="22"/>
          <w:szCs w:val="22"/>
        </w:rPr>
        <w:t>przy ul. Wiśniowieckiego 56</w:t>
      </w:r>
      <w:r w:rsidR="0051200E" w:rsidRPr="005120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B1D26">
        <w:rPr>
          <w:rFonts w:asciiTheme="minorHAnsi" w:hAnsiTheme="minorHAnsi" w:cstheme="minorHAnsi"/>
          <w:sz w:val="22"/>
          <w:szCs w:val="22"/>
        </w:rPr>
        <w:t>wg „</w:t>
      </w:r>
      <w:r w:rsidR="008F4869">
        <w:rPr>
          <w:rFonts w:asciiTheme="minorHAnsi" w:hAnsiTheme="minorHAnsi" w:cstheme="minorHAnsi"/>
          <w:sz w:val="22"/>
          <w:szCs w:val="22"/>
        </w:rPr>
        <w:t>Projektu</w:t>
      </w:r>
      <w:r w:rsidR="00D81AA0">
        <w:rPr>
          <w:rFonts w:asciiTheme="minorHAnsi" w:hAnsiTheme="minorHAnsi" w:cstheme="minorHAnsi"/>
          <w:sz w:val="22"/>
          <w:szCs w:val="22"/>
        </w:rPr>
        <w:t xml:space="preserve"> technicznego</w:t>
      </w:r>
      <w:r w:rsidRPr="005B1D26">
        <w:rPr>
          <w:rFonts w:asciiTheme="minorHAnsi" w:hAnsiTheme="minorHAnsi" w:cstheme="minorHAnsi"/>
          <w:sz w:val="22"/>
          <w:szCs w:val="22"/>
        </w:rPr>
        <w:t>” – zał. nr 1 do SIWZ</w:t>
      </w:r>
      <w:r w:rsidR="00D81AA0">
        <w:rPr>
          <w:rFonts w:asciiTheme="minorHAnsi" w:hAnsiTheme="minorHAnsi" w:cstheme="minorHAnsi"/>
          <w:sz w:val="22"/>
          <w:szCs w:val="22"/>
        </w:rPr>
        <w:t xml:space="preserve">/ umowy </w:t>
      </w:r>
      <w:r w:rsidRPr="005B1D26">
        <w:rPr>
          <w:rFonts w:asciiTheme="minorHAnsi" w:hAnsiTheme="minorHAnsi" w:cstheme="minorHAnsi"/>
          <w:sz w:val="22"/>
          <w:szCs w:val="22"/>
        </w:rPr>
        <w:t>oraz postanowień SIWZ i załączników do SIWZ.</w:t>
      </w:r>
    </w:p>
    <w:p w14:paraId="5231C67D" w14:textId="1DA85EB9" w:rsidR="00F87668" w:rsidRPr="00135AA0" w:rsidRDefault="00A43DEE" w:rsidP="008F4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7A86">
        <w:rPr>
          <w:rFonts w:ascii="Calibri" w:hAnsi="Calibri" w:cs="Calibri"/>
          <w:sz w:val="22"/>
          <w:szCs w:val="22"/>
        </w:rPr>
        <w:t>Przedmiot zamówienia obejmuje</w:t>
      </w:r>
      <w:r w:rsidR="008F4869">
        <w:rPr>
          <w:rFonts w:ascii="Calibri" w:hAnsi="Calibri" w:cs="Calibri"/>
          <w:sz w:val="22"/>
          <w:szCs w:val="22"/>
        </w:rPr>
        <w:t xml:space="preserve"> wymianę zbiornika 35 m</w:t>
      </w:r>
      <w:r w:rsidR="008F4869">
        <w:rPr>
          <w:rFonts w:ascii="Calibri" w:hAnsi="Calibri" w:cs="Calibri"/>
          <w:sz w:val="22"/>
          <w:szCs w:val="22"/>
          <w:vertAlign w:val="superscript"/>
        </w:rPr>
        <w:t>3</w:t>
      </w:r>
      <w:r w:rsidR="008F4869">
        <w:rPr>
          <w:rFonts w:ascii="Calibri" w:hAnsi="Calibri" w:cs="Calibri"/>
          <w:sz w:val="22"/>
          <w:szCs w:val="22"/>
        </w:rPr>
        <w:t xml:space="preserve"> na zbiornik 100 m</w:t>
      </w:r>
      <w:r w:rsidR="008F4869">
        <w:rPr>
          <w:rFonts w:ascii="Calibri" w:hAnsi="Calibri" w:cs="Calibri"/>
          <w:sz w:val="22"/>
          <w:szCs w:val="22"/>
          <w:vertAlign w:val="superscript"/>
        </w:rPr>
        <w:t>3</w:t>
      </w:r>
      <w:r w:rsidR="008F4869">
        <w:rPr>
          <w:rFonts w:ascii="Calibri" w:hAnsi="Calibri" w:cs="Calibri"/>
          <w:sz w:val="22"/>
          <w:szCs w:val="22"/>
        </w:rPr>
        <w:t xml:space="preserve">. </w:t>
      </w:r>
      <w:r w:rsidR="00D81AA0">
        <w:rPr>
          <w:rFonts w:ascii="Calibri" w:hAnsi="Calibri" w:cs="Calibri"/>
          <w:bCs/>
          <w:sz w:val="22"/>
          <w:szCs w:val="22"/>
        </w:rPr>
        <w:t xml:space="preserve">Nowy zbiornik </w:t>
      </w:r>
      <w:r w:rsidR="008F4869">
        <w:rPr>
          <w:rFonts w:ascii="Calibri" w:hAnsi="Calibri" w:cs="Calibri"/>
          <w:bCs/>
          <w:sz w:val="22"/>
          <w:szCs w:val="22"/>
        </w:rPr>
        <w:t xml:space="preserve">będący </w:t>
      </w:r>
      <w:r w:rsidR="008F4869" w:rsidRPr="00135AA0">
        <w:rPr>
          <w:rFonts w:ascii="Calibri" w:hAnsi="Calibri" w:cs="Calibri"/>
          <w:bCs/>
          <w:sz w:val="22"/>
          <w:szCs w:val="22"/>
        </w:rPr>
        <w:t xml:space="preserve">w posiadaniu Zamawiającego, </w:t>
      </w:r>
      <w:r w:rsidR="00F87668" w:rsidRPr="00135AA0">
        <w:rPr>
          <w:rFonts w:ascii="Calibri" w:hAnsi="Calibri" w:cs="Calibri"/>
          <w:bCs/>
          <w:sz w:val="22"/>
          <w:szCs w:val="22"/>
        </w:rPr>
        <w:t>Zamawiający przekaże Wykonawcy</w:t>
      </w:r>
      <w:r w:rsidR="008F4869" w:rsidRPr="00135AA0">
        <w:rPr>
          <w:rFonts w:ascii="Calibri" w:hAnsi="Calibri" w:cs="Calibri"/>
          <w:bCs/>
          <w:sz w:val="22"/>
          <w:szCs w:val="22"/>
        </w:rPr>
        <w:t xml:space="preserve">. </w:t>
      </w:r>
    </w:p>
    <w:p w14:paraId="779A1C2D" w14:textId="3416B6FC" w:rsidR="0051200E" w:rsidRPr="00135AA0" w:rsidRDefault="00F87668" w:rsidP="00A43DEE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5AA0">
        <w:rPr>
          <w:rFonts w:ascii="Calibri" w:hAnsi="Calibri" w:cs="Calibri"/>
          <w:sz w:val="22"/>
          <w:szCs w:val="22"/>
        </w:rPr>
        <w:t xml:space="preserve">Zamawiający informuje, że dla ww. zadania zostało uzyskane zaświadczenie dotyczące braku podstaw do wniesienia sprzeciwu </w:t>
      </w:r>
      <w:proofErr w:type="spellStart"/>
      <w:r w:rsidRPr="00135AA0">
        <w:rPr>
          <w:rFonts w:ascii="Calibri" w:hAnsi="Calibri" w:cs="Calibri"/>
          <w:sz w:val="22"/>
          <w:szCs w:val="22"/>
        </w:rPr>
        <w:t>ws</w:t>
      </w:r>
      <w:proofErr w:type="spellEnd"/>
      <w:r w:rsidRPr="00135AA0">
        <w:rPr>
          <w:rFonts w:ascii="Calibri" w:hAnsi="Calibri" w:cs="Calibri"/>
          <w:sz w:val="22"/>
          <w:szCs w:val="22"/>
        </w:rPr>
        <w:t xml:space="preserve">. zgłoszenia robót budowlanych, wydane przez Wydział Architektury </w:t>
      </w:r>
      <w:r w:rsidRPr="00135AA0">
        <w:rPr>
          <w:rFonts w:ascii="Calibri" w:hAnsi="Calibri" w:cs="Calibri"/>
          <w:sz w:val="22"/>
          <w:szCs w:val="22"/>
        </w:rPr>
        <w:br/>
        <w:t xml:space="preserve">i Urbanistyki Urzędu Miasta Nowego Sącza. </w:t>
      </w:r>
      <w:bookmarkEnd w:id="1"/>
    </w:p>
    <w:p w14:paraId="77C128E1" w14:textId="5F46A437" w:rsidR="00A43DEE" w:rsidRPr="0097714B" w:rsidRDefault="00CD2C18" w:rsidP="006B006D">
      <w:pPr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B4799C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  <w:bookmarkStart w:id="2" w:name="_Hlk27725303"/>
    </w:p>
    <w:bookmarkEnd w:id="2"/>
    <w:p w14:paraId="3DAFBCA4" w14:textId="05EAC43D" w:rsidR="003C1563" w:rsidRPr="00FD3C7D" w:rsidRDefault="00D45BEC" w:rsidP="00D81AA0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Termin rękojmi i gwarancji </w:t>
      </w:r>
      <w:r w:rsidR="00D81AA0">
        <w:rPr>
          <w:rFonts w:asciiTheme="minorHAnsi" w:hAnsiTheme="minorHAnsi" w:cstheme="minorHAnsi"/>
          <w:sz w:val="22"/>
          <w:szCs w:val="22"/>
        </w:rPr>
        <w:t xml:space="preserve">na wykonany przedmiot zamówienia </w:t>
      </w:r>
      <w:r w:rsidRPr="00FD3C7D">
        <w:rPr>
          <w:rFonts w:asciiTheme="minorHAnsi" w:hAnsiTheme="minorHAnsi" w:cstheme="minorHAnsi"/>
          <w:sz w:val="22"/>
          <w:szCs w:val="22"/>
        </w:rPr>
        <w:t>wynosi</w:t>
      </w:r>
      <w:r w:rsidR="00D81AA0">
        <w:rPr>
          <w:rFonts w:asciiTheme="minorHAnsi" w:hAnsiTheme="minorHAnsi" w:cstheme="minorHAnsi"/>
          <w:sz w:val="22"/>
          <w:szCs w:val="22"/>
        </w:rPr>
        <w:t xml:space="preserve"> 5 lat, </w:t>
      </w:r>
      <w:r w:rsidRPr="00FD3C7D">
        <w:rPr>
          <w:rFonts w:asciiTheme="minorHAnsi" w:hAnsiTheme="minorHAnsi" w:cstheme="minorHAnsi"/>
          <w:sz w:val="22"/>
          <w:szCs w:val="22"/>
        </w:rPr>
        <w:t>licząc od daty końcowego odbioru  przedmiotu umowy.</w:t>
      </w:r>
    </w:p>
    <w:p w14:paraId="3DCCDAA5" w14:textId="77777777" w:rsidR="002625C8" w:rsidRPr="00B4799C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B4799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799C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5B97A055" w14:textId="07780B98" w:rsidR="00CE471B" w:rsidRPr="00097A8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799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>
        <w:rPr>
          <w:rFonts w:asciiTheme="minorHAnsi" w:hAnsiTheme="minorHAnsi" w:cstheme="minorHAnsi"/>
          <w:sz w:val="22"/>
          <w:szCs w:val="22"/>
        </w:rPr>
        <w:t>/mailowe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</w:t>
      </w:r>
      <w:r w:rsidR="00D81AA0">
        <w:rPr>
          <w:rFonts w:asciiTheme="minorHAnsi" w:hAnsiTheme="minorHAnsi" w:cstheme="minorHAnsi"/>
          <w:sz w:val="22"/>
          <w:szCs w:val="22"/>
        </w:rPr>
        <w:t xml:space="preserve"> </w:t>
      </w:r>
      <w:r w:rsidR="00D81AA0">
        <w:rPr>
          <w:rFonts w:asciiTheme="minorHAnsi" w:hAnsiTheme="minorHAnsi" w:cstheme="minorHAnsi"/>
          <w:sz w:val="22"/>
          <w:szCs w:val="22"/>
        </w:rPr>
        <w:br/>
      </w:r>
      <w:r w:rsidR="00D531ED">
        <w:rPr>
          <w:rFonts w:asciiTheme="minorHAnsi" w:hAnsiTheme="minorHAnsi" w:cstheme="minorHAnsi"/>
          <w:sz w:val="22"/>
          <w:szCs w:val="22"/>
        </w:rPr>
        <w:t>z</w:t>
      </w:r>
      <w:r w:rsidR="00A43DEE">
        <w:rPr>
          <w:rFonts w:asciiTheme="minorHAnsi" w:hAnsiTheme="minorHAnsi" w:cstheme="minorHAnsi"/>
          <w:sz w:val="22"/>
          <w:szCs w:val="22"/>
        </w:rPr>
        <w:t xml:space="preserve"> adnotacją:</w:t>
      </w:r>
      <w:r w:rsidRPr="00B4799C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zostanie zwrócona  Wykonawcy</w:t>
      </w:r>
      <w:r w:rsidR="00A43DEE">
        <w:rPr>
          <w:rFonts w:asciiTheme="minorHAnsi" w:hAnsiTheme="minorHAnsi" w:cstheme="minorHAnsi"/>
          <w:sz w:val="22"/>
          <w:szCs w:val="22"/>
        </w:rPr>
        <w:t xml:space="preserve"> (nie dotyczy oferty złożonej drog</w:t>
      </w:r>
      <w:r w:rsidR="00D81AA0">
        <w:rPr>
          <w:rFonts w:asciiTheme="minorHAnsi" w:hAnsiTheme="minorHAnsi" w:cstheme="minorHAnsi"/>
          <w:sz w:val="22"/>
          <w:szCs w:val="22"/>
        </w:rPr>
        <w:t>ą</w:t>
      </w:r>
      <w:r w:rsidR="00A43DEE">
        <w:rPr>
          <w:rFonts w:asciiTheme="minorHAnsi" w:hAnsiTheme="minorHAnsi" w:cstheme="minorHAnsi"/>
          <w:sz w:val="22"/>
          <w:szCs w:val="22"/>
        </w:rPr>
        <w:t xml:space="preserve"> elektroniczną)</w:t>
      </w:r>
      <w:r w:rsidRPr="00B4799C">
        <w:rPr>
          <w:rFonts w:asciiTheme="minorHAnsi" w:hAnsiTheme="minorHAnsi" w:cstheme="minorHAnsi"/>
          <w:sz w:val="22"/>
          <w:szCs w:val="22"/>
        </w:rPr>
        <w:t>. Ofertę składa się w jednym egzemplarzu.</w:t>
      </w:r>
      <w:r w:rsidR="00D30494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 xml:space="preserve">Informacje stanowiące tajemnicę </w:t>
      </w:r>
      <w:r w:rsidRPr="00B4799C">
        <w:rPr>
          <w:rFonts w:asciiTheme="minorHAnsi" w:hAnsiTheme="minorHAnsi" w:cstheme="minorHAnsi"/>
          <w:sz w:val="22"/>
          <w:szCs w:val="22"/>
        </w:rPr>
        <w:lastRenderedPageBreak/>
        <w:t>przedsiębiorstwa</w:t>
      </w:r>
      <w:r w:rsidR="009B2756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B4799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4799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E513B11" w14:textId="77777777" w:rsidR="00CE471B" w:rsidRPr="0097714B" w:rsidRDefault="00CE471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026447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47FD75DF" w:rsidR="007561C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Ofertę w</w:t>
      </w:r>
      <w:r w:rsidR="00E306E5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026447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do dnia </w:t>
      </w:r>
      <w:r w:rsidR="00872BE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373EE">
        <w:rPr>
          <w:rFonts w:asciiTheme="minorHAnsi" w:hAnsiTheme="minorHAnsi" w:cstheme="minorHAnsi"/>
          <w:b/>
          <w:bCs/>
          <w:sz w:val="22"/>
          <w:szCs w:val="22"/>
        </w:rPr>
        <w:t xml:space="preserve"> listopada</w:t>
      </w:r>
      <w:r w:rsidR="00A12373" w:rsidRPr="00CA4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CA494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26447" w:rsidRPr="00CA494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 r. godz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. 1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409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026447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w dni robocze od 07.00 do 15.00. Opakowanie</w:t>
      </w:r>
      <w:r w:rsidR="00E306E5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E6F2E41" w14:textId="5BD1860C" w:rsidR="000338EF" w:rsidRPr="00026447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026447">
        <w:rPr>
          <w:rFonts w:asciiTheme="minorHAnsi" w:hAnsiTheme="minorHAnsi" w:cstheme="minorHAnsi"/>
          <w:sz w:val="22"/>
          <w:szCs w:val="22"/>
        </w:rPr>
        <w:t>,</w:t>
      </w:r>
      <w:r w:rsidRPr="00026447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109909B2" w14:textId="01036B20" w:rsidR="004B398C" w:rsidRPr="00CA494C" w:rsidRDefault="00D81AA0" w:rsidP="0009653C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338EF" w:rsidRPr="00026447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D11630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wymianę zbiornika</w:t>
      </w:r>
      <w:r w:rsidR="0009653C" w:rsidRPr="0051200E">
        <w:rPr>
          <w:rFonts w:ascii="Calibri" w:hAnsi="Calibri" w:cs="Calibri"/>
          <w:b/>
          <w:bCs/>
          <w:sz w:val="22"/>
          <w:szCs w:val="22"/>
        </w:rPr>
        <w:t>.</w:t>
      </w:r>
    </w:p>
    <w:p w14:paraId="26C7E64B" w14:textId="6F52692C" w:rsidR="004162D8" w:rsidRPr="00CA49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872BEF">
        <w:rPr>
          <w:rFonts w:asciiTheme="minorHAnsi" w:hAnsiTheme="minorHAnsi" w:cstheme="minorHAnsi"/>
          <w:b/>
          <w:sz w:val="22"/>
          <w:szCs w:val="22"/>
        </w:rPr>
        <w:t>9</w:t>
      </w:r>
      <w:r w:rsidR="00E373EE">
        <w:rPr>
          <w:rFonts w:asciiTheme="minorHAnsi" w:hAnsiTheme="minorHAnsi" w:cstheme="minorHAnsi"/>
          <w:b/>
          <w:sz w:val="22"/>
          <w:szCs w:val="22"/>
        </w:rPr>
        <w:t xml:space="preserve"> listopada</w:t>
      </w:r>
      <w:r w:rsidR="00A12373" w:rsidRPr="00CA4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CA494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26447" w:rsidRPr="00CA494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0CCF"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11630" w:rsidRPr="00CA494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A494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CA494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D81AA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DDA8491" w14:textId="77777777" w:rsidR="004162D8" w:rsidRPr="00CA494C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1AACD4D7" w:rsidR="000338EF" w:rsidRPr="00CA494C" w:rsidRDefault="00E306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026447">
        <w:rPr>
          <w:rFonts w:asciiTheme="minorHAnsi" w:hAnsiTheme="minorHAnsi" w:cstheme="minorHAnsi"/>
          <w:sz w:val="22"/>
          <w:szCs w:val="22"/>
        </w:rPr>
        <w:t xml:space="preserve">opatrzone </w:t>
      </w:r>
      <w:r w:rsidR="000338EF" w:rsidRPr="00026447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="000338EF" w:rsidRPr="00026447">
        <w:rPr>
          <w:rFonts w:asciiTheme="minorHAnsi" w:hAnsiTheme="minorHAnsi" w:cstheme="minorHAnsi"/>
          <w:sz w:val="22"/>
          <w:szCs w:val="22"/>
        </w:rPr>
        <w:t xml:space="preserve">. Konsekwencje  złożenia oferty niezgodnie </w:t>
      </w:r>
      <w:r>
        <w:rPr>
          <w:rFonts w:asciiTheme="minorHAnsi" w:hAnsiTheme="minorHAnsi" w:cstheme="minorHAnsi"/>
          <w:sz w:val="22"/>
          <w:szCs w:val="22"/>
        </w:rPr>
        <w:br/>
      </w:r>
      <w:r w:rsidR="000338EF" w:rsidRPr="00CA494C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CA49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1DB8F8C7" w:rsidR="000338EF" w:rsidRPr="00C409BD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A494C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CA494C">
        <w:rPr>
          <w:rFonts w:asciiTheme="minorHAnsi" w:hAnsiTheme="minorHAnsi" w:cstheme="minorHAnsi"/>
          <w:sz w:val="22"/>
          <w:szCs w:val="22"/>
        </w:rPr>
        <w:t xml:space="preserve"> </w:t>
      </w:r>
      <w:r w:rsidR="00872BE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373EE">
        <w:rPr>
          <w:rFonts w:asciiTheme="minorHAnsi" w:hAnsiTheme="minorHAnsi" w:cstheme="minorHAnsi"/>
          <w:b/>
          <w:bCs/>
          <w:sz w:val="22"/>
          <w:szCs w:val="22"/>
        </w:rPr>
        <w:t xml:space="preserve"> listopada</w:t>
      </w:r>
      <w:r w:rsidR="00A12373"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CA494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71591" w:rsidRPr="00CA494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 r. o godz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C65F53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C65F53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A43DEE" w:rsidRPr="00C65F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2A9DF1" w14:textId="77777777" w:rsidR="00C65F53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3484493D" w14:textId="39DE15EB" w:rsidR="00A12373" w:rsidRPr="00A12373" w:rsidRDefault="00A43DEE" w:rsidP="00A12373">
      <w:pPr>
        <w:spacing w:line="259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C65F53">
        <w:rPr>
          <w:rFonts w:ascii="Calibri" w:hAnsi="Calibri" w:cs="Calibri"/>
          <w:sz w:val="22"/>
          <w:szCs w:val="22"/>
        </w:rPr>
        <w:t xml:space="preserve">Ofertę można złożyć </w:t>
      </w:r>
      <w:r w:rsidRPr="00C65F53">
        <w:rPr>
          <w:rFonts w:ascii="Calibri" w:hAnsi="Calibri" w:cs="Calibri"/>
          <w:b/>
          <w:sz w:val="22"/>
          <w:szCs w:val="22"/>
        </w:rPr>
        <w:t xml:space="preserve">drogą elektroniczną na adres: </w:t>
      </w:r>
      <w:hyperlink r:id="rId10" w:history="1">
        <w:r w:rsidRPr="00C65F53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C65F53">
        <w:rPr>
          <w:rFonts w:ascii="Calibri" w:hAnsi="Calibri" w:cs="Calibri"/>
          <w:b/>
          <w:sz w:val="22"/>
          <w:szCs w:val="22"/>
        </w:rPr>
        <w:t xml:space="preserve"> </w:t>
      </w:r>
      <w:r w:rsidRPr="00C65F53">
        <w:rPr>
          <w:rFonts w:ascii="Calibri" w:hAnsi="Calibri" w:cs="Calibri"/>
          <w:sz w:val="22"/>
          <w:szCs w:val="22"/>
        </w:rPr>
        <w:t xml:space="preserve">z adnotacją: </w:t>
      </w:r>
      <w:r w:rsidRPr="00C65F53">
        <w:rPr>
          <w:rFonts w:ascii="Calibri" w:hAnsi="Calibri" w:cs="Calibri"/>
          <w:b/>
          <w:bCs/>
          <w:sz w:val="22"/>
          <w:szCs w:val="22"/>
        </w:rPr>
        <w:t xml:space="preserve">Oferta na </w:t>
      </w:r>
      <w:r w:rsidR="00D81AA0">
        <w:rPr>
          <w:rFonts w:ascii="Calibri" w:hAnsi="Calibri" w:cs="Calibri"/>
          <w:b/>
          <w:bCs/>
          <w:sz w:val="22"/>
          <w:szCs w:val="22"/>
        </w:rPr>
        <w:t>wymianę zbiornika</w:t>
      </w:r>
      <w:r w:rsidR="00A12373" w:rsidRPr="00A12373">
        <w:rPr>
          <w:rFonts w:ascii="Calibri" w:hAnsi="Calibri" w:cs="Calibri"/>
          <w:b/>
          <w:bCs/>
          <w:sz w:val="22"/>
          <w:szCs w:val="22"/>
        </w:rPr>
        <w:t>”</w:t>
      </w:r>
    </w:p>
    <w:p w14:paraId="18E8787B" w14:textId="4EAC0AF1" w:rsidR="00E902CF" w:rsidRPr="00C65F53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50B9E6B3" w:rsidR="000338E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E306E5">
        <w:rPr>
          <w:rFonts w:asciiTheme="minorHAnsi" w:hAnsiTheme="minorHAnsi" w:cstheme="minorHAnsi"/>
          <w:sz w:val="22"/>
          <w:szCs w:val="22"/>
        </w:rPr>
        <w:t xml:space="preserve"> </w:t>
      </w:r>
      <w:r w:rsidR="00D11630" w:rsidRPr="00A64706">
        <w:rPr>
          <w:rFonts w:asciiTheme="minorHAnsi" w:hAnsiTheme="minorHAnsi" w:cstheme="minorHAnsi"/>
          <w:sz w:val="22"/>
          <w:szCs w:val="22"/>
        </w:rPr>
        <w:t>oraz</w:t>
      </w:r>
      <w:r w:rsidRPr="00A64706">
        <w:rPr>
          <w:rFonts w:asciiTheme="minorHAnsi" w:hAnsiTheme="minorHAnsi" w:cstheme="minorHAnsi"/>
          <w:sz w:val="22"/>
          <w:szCs w:val="22"/>
        </w:rPr>
        <w:t xml:space="preserve"> cenę ofertową brutto</w:t>
      </w:r>
      <w:r w:rsidR="00193542" w:rsidRPr="00A64706">
        <w:rPr>
          <w:rFonts w:asciiTheme="minorHAnsi" w:hAnsiTheme="minorHAnsi" w:cstheme="minorHAnsi"/>
          <w:sz w:val="22"/>
          <w:szCs w:val="22"/>
        </w:rPr>
        <w:t>.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F777B" w14:textId="77777777" w:rsidR="00193542" w:rsidRPr="00A64706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A6470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A6470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1FABF20F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>Posiadani</w:t>
      </w:r>
      <w:r w:rsidR="00F0645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uprawnień do wykonywania działalności lub czynności, </w:t>
      </w:r>
      <w:r w:rsidRPr="00A6470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1BC0A1A3" w:rsidR="00EB7961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135AA0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098ACFDA" w:rsidR="000338EF" w:rsidRPr="00A1237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>Posiadani</w:t>
      </w:r>
      <w:r w:rsidR="00F0645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 xml:space="preserve">zdolności technicznych i zawodowych </w:t>
      </w:r>
      <w:r w:rsidRPr="00A12373">
        <w:rPr>
          <w:rFonts w:asciiTheme="minorHAnsi" w:hAnsiTheme="minorHAnsi" w:cstheme="minorHAnsi"/>
          <w:sz w:val="22"/>
          <w:szCs w:val="22"/>
        </w:rPr>
        <w:t>dotyczących</w:t>
      </w:r>
      <w:r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0386D599" w:rsidR="00FA12D5" w:rsidRPr="00A12373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Pr="00A12373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dokumenty wymagane w </w:t>
      </w:r>
      <w:r w:rsidRPr="00135AA0">
        <w:rPr>
          <w:rFonts w:asciiTheme="minorHAnsi" w:hAnsiTheme="minorHAnsi" w:cstheme="minorHAnsi"/>
          <w:sz w:val="22"/>
          <w:szCs w:val="22"/>
        </w:rPr>
        <w:t>pkt</w:t>
      </w:r>
      <w:r w:rsidR="009B2756" w:rsidRPr="00135AA0">
        <w:rPr>
          <w:rFonts w:asciiTheme="minorHAnsi" w:hAnsiTheme="minorHAnsi" w:cstheme="minorHAnsi"/>
          <w:sz w:val="22"/>
          <w:szCs w:val="22"/>
        </w:rPr>
        <w:t xml:space="preserve"> </w:t>
      </w:r>
      <w:r w:rsidRPr="00135AA0">
        <w:rPr>
          <w:rFonts w:asciiTheme="minorHAnsi" w:hAnsiTheme="minorHAnsi" w:cstheme="minorHAnsi"/>
          <w:sz w:val="22"/>
          <w:szCs w:val="22"/>
        </w:rPr>
        <w:t xml:space="preserve">6 e) </w:t>
      </w:r>
      <w:r w:rsidRPr="00A12373">
        <w:rPr>
          <w:rFonts w:asciiTheme="minorHAnsi" w:hAnsiTheme="minorHAnsi" w:cstheme="minorHAnsi"/>
          <w:sz w:val="22"/>
          <w:szCs w:val="22"/>
        </w:rPr>
        <w:t>specyfikacji,</w:t>
      </w:r>
    </w:p>
    <w:p w14:paraId="35A9C77D" w14:textId="2367A280" w:rsidR="009B2756" w:rsidRPr="00135AA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b/>
          <w:bCs/>
          <w:sz w:val="22"/>
          <w:szCs w:val="22"/>
        </w:rPr>
        <w:t>Posiadani</w:t>
      </w:r>
      <w:r w:rsidR="00F0645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2373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61E25AD" w14:textId="25035C61" w:rsidR="00135AA0" w:rsidRPr="00A12373" w:rsidRDefault="00135AA0" w:rsidP="00135AA0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5AA0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5F4A6A4D" w:rsidR="006B006D" w:rsidRPr="00A1237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b/>
          <w:bCs/>
          <w:sz w:val="22"/>
          <w:szCs w:val="22"/>
        </w:rPr>
        <w:t>Znajdowani</w:t>
      </w:r>
      <w:r w:rsidR="00F0645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12373">
        <w:rPr>
          <w:rFonts w:asciiTheme="minorHAnsi" w:hAnsiTheme="minorHAnsi" w:cstheme="minorHAnsi"/>
          <w:b/>
          <w:bCs/>
          <w:sz w:val="22"/>
          <w:szCs w:val="22"/>
        </w:rPr>
        <w:t xml:space="preserve"> się w sytuacji ekonomicznej i finansowej </w:t>
      </w:r>
      <w:r w:rsidRPr="00A12373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A12373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77072EB6" w:rsidR="00DE53B0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A12373">
        <w:rPr>
          <w:rFonts w:asciiTheme="minorHAnsi" w:hAnsiTheme="minorHAnsi" w:cstheme="minorHAnsi"/>
          <w:sz w:val="22"/>
          <w:szCs w:val="22"/>
        </w:rPr>
        <w:t xml:space="preserve">    </w:t>
      </w:r>
      <w:r w:rsidRPr="00A12373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</w:t>
      </w:r>
      <w:r w:rsidR="00135AA0">
        <w:rPr>
          <w:rFonts w:asciiTheme="minorHAnsi" w:hAnsiTheme="minorHAnsi" w:cstheme="minorHAnsi"/>
          <w:sz w:val="22"/>
          <w:szCs w:val="22"/>
        </w:rPr>
        <w:t xml:space="preserve"> </w:t>
      </w:r>
      <w:r w:rsidR="00E373EE">
        <w:rPr>
          <w:rFonts w:asciiTheme="minorHAnsi" w:hAnsiTheme="minorHAnsi" w:cstheme="minorHAnsi"/>
          <w:sz w:val="22"/>
          <w:szCs w:val="22"/>
        </w:rPr>
        <w:t>f</w:t>
      </w:r>
      <w:r w:rsidRPr="00135AA0">
        <w:rPr>
          <w:rFonts w:asciiTheme="minorHAnsi" w:hAnsiTheme="minorHAnsi" w:cstheme="minorHAnsi"/>
          <w:sz w:val="22"/>
          <w:szCs w:val="22"/>
        </w:rPr>
        <w:t>)</w:t>
      </w:r>
      <w:r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Pr="00A12373">
        <w:rPr>
          <w:rFonts w:asciiTheme="minorHAnsi" w:hAnsiTheme="minorHAnsi" w:cstheme="minorHAnsi"/>
          <w:sz w:val="22"/>
          <w:szCs w:val="22"/>
        </w:rPr>
        <w:t>specyfikacji</w:t>
      </w:r>
      <w:r w:rsidR="00F06453">
        <w:rPr>
          <w:rFonts w:asciiTheme="minorHAnsi" w:hAnsiTheme="minorHAnsi" w:cstheme="minorHAnsi"/>
          <w:sz w:val="22"/>
          <w:szCs w:val="22"/>
        </w:rPr>
        <w:t>,</w:t>
      </w:r>
    </w:p>
    <w:p w14:paraId="213D3BE9" w14:textId="718FD8FE" w:rsidR="00F06453" w:rsidRDefault="00F06453" w:rsidP="00F06453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07DD28" w14:textId="6D701FBD" w:rsidR="00DB1E4C" w:rsidRPr="00652953" w:rsidRDefault="004162D8" w:rsidP="00652953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338EF" w:rsidRPr="00A12373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A12373">
        <w:rPr>
          <w:rFonts w:asciiTheme="minorHAnsi" w:hAnsiTheme="minorHAnsi" w:cstheme="minorHAnsi"/>
          <w:sz w:val="22"/>
          <w:szCs w:val="22"/>
        </w:rPr>
        <w:br/>
      </w:r>
      <w:r w:rsidR="000338EF" w:rsidRPr="00A12373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A1237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2373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 w:rsidRPr="00A12373">
        <w:rPr>
          <w:rFonts w:asciiTheme="minorHAnsi" w:hAnsiTheme="minorHAnsi" w:cstheme="minorHAnsi"/>
          <w:sz w:val="22"/>
          <w:szCs w:val="22"/>
        </w:rPr>
        <w:br/>
      </w:r>
      <w:r w:rsidR="000338EF" w:rsidRPr="00A12373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A123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01F5D" w14:textId="77777777" w:rsidR="00D30494" w:rsidRPr="00C409BD" w:rsidRDefault="00D30494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409B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C409B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Warun</w:t>
      </w:r>
      <w:r w:rsidR="00D11630" w:rsidRPr="00C409BD">
        <w:rPr>
          <w:rFonts w:asciiTheme="minorHAnsi" w:hAnsiTheme="minorHAnsi" w:cstheme="minorHAnsi"/>
          <w:sz w:val="22"/>
          <w:szCs w:val="22"/>
        </w:rPr>
        <w:t>ki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C409BD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409BD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C409BD">
        <w:rPr>
          <w:rFonts w:asciiTheme="minorHAnsi" w:hAnsiTheme="minorHAnsi" w:cstheme="minorHAnsi"/>
          <w:sz w:val="22"/>
          <w:szCs w:val="22"/>
        </w:rPr>
        <w:t>gą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C409BD">
        <w:rPr>
          <w:rFonts w:asciiTheme="minorHAnsi" w:hAnsiTheme="minorHAnsi" w:cstheme="minorHAnsi"/>
          <w:sz w:val="22"/>
          <w:szCs w:val="22"/>
        </w:rPr>
        <w:t>e</w:t>
      </w:r>
      <w:r w:rsidRPr="00C409BD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6D51038E" w14:textId="2E192632" w:rsidR="00D34FC4" w:rsidRDefault="000338EF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</w:t>
      </w:r>
      <w:r w:rsidR="0015415D">
        <w:rPr>
          <w:rFonts w:asciiTheme="minorHAnsi" w:hAnsiTheme="minorHAnsi" w:cstheme="minorHAnsi"/>
          <w:sz w:val="22"/>
          <w:szCs w:val="22"/>
        </w:rPr>
        <w:t>.</w:t>
      </w:r>
      <w:r w:rsidR="00972898">
        <w:rPr>
          <w:rFonts w:asciiTheme="minorHAnsi" w:hAnsiTheme="minorHAnsi" w:cstheme="minorHAnsi"/>
          <w:sz w:val="22"/>
          <w:szCs w:val="22"/>
        </w:rPr>
        <w:t xml:space="preserve"> </w:t>
      </w:r>
      <w:r w:rsidR="00042191" w:rsidRPr="00C409B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="00042191" w:rsidRPr="00C409B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="00042191" w:rsidRPr="00C409B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6CD04A94" w14:textId="06D4492E" w:rsidR="00D34FC4" w:rsidRDefault="00D34FC4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musi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409BD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="00012772" w:rsidRPr="00C409BD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="00012772" w:rsidRPr="00C409BD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C409BD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C409BD">
        <w:rPr>
          <w:rFonts w:asciiTheme="minorHAnsi" w:hAnsiTheme="minorHAnsi" w:cstheme="minorHAnsi"/>
          <w:sz w:val="22"/>
          <w:szCs w:val="22"/>
        </w:rPr>
        <w:t>ykonawc</w:t>
      </w:r>
      <w:r w:rsidRPr="00C409BD">
        <w:rPr>
          <w:rFonts w:asciiTheme="minorHAnsi" w:hAnsiTheme="minorHAnsi" w:cstheme="minorHAnsi"/>
          <w:sz w:val="22"/>
          <w:szCs w:val="22"/>
        </w:rPr>
        <w:t>y,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C409BD">
        <w:rPr>
          <w:rFonts w:asciiTheme="minorHAnsi" w:hAnsiTheme="minorHAnsi" w:cstheme="minorHAnsi"/>
          <w:sz w:val="22"/>
          <w:szCs w:val="22"/>
        </w:rPr>
        <w:t>realizacj</w:t>
      </w:r>
      <w:r w:rsidRPr="00C409BD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C409BD">
        <w:rPr>
          <w:rFonts w:asciiTheme="minorHAnsi" w:hAnsiTheme="minorHAnsi" w:cstheme="minorHAnsi"/>
          <w:sz w:val="22"/>
          <w:szCs w:val="22"/>
        </w:rPr>
        <w:t>zamówienia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C409BD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C409BD" w:rsidRDefault="002625C8" w:rsidP="002625C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700AC2AD" w:rsidR="000338E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409BD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w pkt </w:t>
      </w:r>
      <w:r w:rsidR="000D3336" w:rsidRPr="00135AA0">
        <w:rPr>
          <w:rFonts w:asciiTheme="minorHAnsi" w:hAnsiTheme="minorHAnsi" w:cstheme="minorHAnsi"/>
          <w:sz w:val="22"/>
          <w:szCs w:val="22"/>
        </w:rPr>
        <w:t>6 e),</w:t>
      </w:r>
      <w:r w:rsidR="006B006D" w:rsidRPr="00135AA0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409BD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warunku</w:t>
      </w:r>
      <w:r w:rsidR="004C3F9A" w:rsidRPr="00C409BD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(wykaz rob</w:t>
      </w:r>
      <w:r w:rsidR="00135AA0">
        <w:rPr>
          <w:rFonts w:asciiTheme="minorHAnsi" w:hAnsiTheme="minorHAnsi" w:cstheme="minorHAnsi"/>
          <w:sz w:val="22"/>
          <w:szCs w:val="22"/>
        </w:rPr>
        <w:t>ót</w:t>
      </w:r>
      <w:r w:rsidR="000D3336" w:rsidRPr="00C409BD">
        <w:rPr>
          <w:rFonts w:asciiTheme="minorHAnsi" w:hAnsiTheme="minorHAnsi" w:cstheme="minorHAnsi"/>
          <w:sz w:val="22"/>
          <w:szCs w:val="22"/>
        </w:rPr>
        <w:t>)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409BD">
        <w:rPr>
          <w:rFonts w:asciiTheme="minorHAnsi" w:hAnsiTheme="minorHAnsi" w:cstheme="minorHAnsi"/>
          <w:sz w:val="22"/>
          <w:szCs w:val="22"/>
        </w:rPr>
        <w:t>Wykonawcy</w:t>
      </w:r>
      <w:r w:rsidR="000D3336" w:rsidRPr="00C409BD">
        <w:rPr>
          <w:rFonts w:asciiTheme="minorHAnsi" w:hAnsiTheme="minorHAnsi" w:cstheme="minorHAnsi"/>
          <w:sz w:val="22"/>
          <w:szCs w:val="22"/>
        </w:rPr>
        <w:t>.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48450F" w14:textId="77777777" w:rsidR="0036068A" w:rsidRPr="00C409BD" w:rsidRDefault="0036068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409B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15415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15D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Polskiej zamiast dokumentów</w:t>
      </w:r>
      <w:r w:rsidR="0015415D" w:rsidRPr="0015415D">
        <w:rPr>
          <w:rFonts w:asciiTheme="minorHAnsi" w:hAnsiTheme="minorHAnsi" w:cstheme="minorHAnsi"/>
          <w:sz w:val="22"/>
          <w:szCs w:val="22"/>
        </w:rPr>
        <w:t xml:space="preserve"> z </w:t>
      </w:r>
      <w:r w:rsidRPr="0015415D">
        <w:rPr>
          <w:rFonts w:asciiTheme="minorHAnsi" w:hAnsiTheme="minorHAnsi" w:cstheme="minorHAnsi"/>
          <w:sz w:val="22"/>
          <w:szCs w:val="22"/>
        </w:rPr>
        <w:t>KRS/wpis do ewidencji działalności</w:t>
      </w:r>
      <w:r w:rsidR="006B006D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15415D">
        <w:rPr>
          <w:rFonts w:asciiTheme="minorHAnsi" w:hAnsiTheme="minorHAnsi" w:cstheme="minorHAnsi"/>
          <w:sz w:val="22"/>
          <w:szCs w:val="22"/>
        </w:rPr>
        <w:t xml:space="preserve"> </w:t>
      </w:r>
      <w:r w:rsidRPr="0015415D">
        <w:rPr>
          <w:rFonts w:asciiTheme="minorHAnsi" w:hAnsiTheme="minorHAnsi" w:cstheme="minorHAnsi"/>
          <w:sz w:val="22"/>
          <w:szCs w:val="22"/>
        </w:rPr>
        <w:t>zamieszkania</w:t>
      </w:r>
      <w:r w:rsidR="0015415D" w:rsidRPr="0015415D">
        <w:rPr>
          <w:rFonts w:asciiTheme="minorHAnsi" w:hAnsiTheme="minorHAnsi" w:cstheme="minorHAnsi"/>
          <w:sz w:val="22"/>
          <w:szCs w:val="22"/>
        </w:rPr>
        <w:t>.</w:t>
      </w:r>
    </w:p>
    <w:p w14:paraId="453184B0" w14:textId="77777777" w:rsidR="00956639" w:rsidRPr="00C409BD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C409B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65584320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409BD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35AA0">
        <w:rPr>
          <w:rFonts w:asciiTheme="minorHAnsi" w:hAnsiTheme="minorHAnsi" w:cstheme="minorHAnsi"/>
          <w:sz w:val="22"/>
          <w:szCs w:val="22"/>
        </w:rPr>
        <w:t>2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pełnomocnictwo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409BD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C409BD">
        <w:rPr>
          <w:rFonts w:asciiTheme="minorHAnsi" w:hAnsiTheme="minorHAnsi" w:cstheme="minorHAnsi"/>
          <w:sz w:val="22"/>
          <w:szCs w:val="22"/>
        </w:rPr>
        <w:t>;</w:t>
      </w:r>
      <w:r w:rsidR="0004219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409BD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409BD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409BD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przypadku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409BD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A12373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12373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C409B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C409BD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C409BD">
        <w:rPr>
          <w:rFonts w:asciiTheme="minorHAnsi" w:hAnsiTheme="minorHAnsi" w:cstheme="minorHAnsi"/>
          <w:sz w:val="22"/>
          <w:szCs w:val="22"/>
        </w:rPr>
        <w:t>:</w:t>
      </w:r>
    </w:p>
    <w:p w14:paraId="4867A857" w14:textId="3D5CE3AD" w:rsidR="000338EF" w:rsidRPr="00C409BD" w:rsidRDefault="000338EF" w:rsidP="00135AA0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–</w:t>
      </w:r>
      <w:r w:rsidR="006B006D" w:rsidRPr="00C409BD">
        <w:rPr>
          <w:rFonts w:asciiTheme="minorHAnsi" w:hAnsiTheme="minorHAnsi" w:cstheme="minorHAnsi"/>
          <w:sz w:val="22"/>
          <w:szCs w:val="22"/>
        </w:rPr>
        <w:tab/>
      </w:r>
      <w:r w:rsidR="003E064D" w:rsidRPr="00C409BD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135AA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135AA0">
        <w:rPr>
          <w:rFonts w:asciiTheme="minorHAnsi" w:hAnsiTheme="minorHAnsi" w:cstheme="minorHAnsi"/>
          <w:b/>
          <w:bCs/>
          <w:sz w:val="22"/>
          <w:szCs w:val="22"/>
        </w:rPr>
        <w:t xml:space="preserve">robota fundamentowa polegająca na wykonaniu płyty fundamentowej na zagęszczonej podbudowie, </w:t>
      </w:r>
      <w:r w:rsidR="007561C9" w:rsidRPr="00C409BD">
        <w:rPr>
          <w:rFonts w:asciiTheme="minorHAnsi" w:hAnsiTheme="minorHAnsi" w:cstheme="minorHAnsi"/>
          <w:bCs/>
          <w:sz w:val="22"/>
          <w:szCs w:val="22"/>
        </w:rPr>
        <w:t>z</w:t>
      </w:r>
      <w:r w:rsidRPr="00C409BD">
        <w:rPr>
          <w:rFonts w:asciiTheme="minorHAnsi" w:hAnsiTheme="minorHAnsi" w:cstheme="minorHAnsi"/>
          <w:sz w:val="22"/>
          <w:szCs w:val="22"/>
        </w:rPr>
        <w:t xml:space="preserve"> podaniem </w:t>
      </w:r>
      <w:r w:rsidR="00135AA0">
        <w:rPr>
          <w:rFonts w:asciiTheme="minorHAnsi" w:hAnsiTheme="minorHAnsi" w:cstheme="minorHAnsi"/>
          <w:sz w:val="22"/>
          <w:szCs w:val="22"/>
        </w:rPr>
        <w:t xml:space="preserve">jej </w:t>
      </w:r>
      <w:r w:rsidRPr="00C409BD">
        <w:rPr>
          <w:rFonts w:asciiTheme="minorHAnsi" w:hAnsiTheme="minorHAnsi" w:cstheme="minorHAnsi"/>
          <w:sz w:val="22"/>
          <w:szCs w:val="22"/>
        </w:rPr>
        <w:t xml:space="preserve">rodzaju, wartości, daty, miejsca wykonania </w:t>
      </w:r>
      <w:r w:rsidR="00135AA0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i podmiot</w:t>
      </w:r>
      <w:r w:rsidR="00135AA0">
        <w:rPr>
          <w:rFonts w:asciiTheme="minorHAnsi" w:hAnsiTheme="minorHAnsi" w:cstheme="minorHAnsi"/>
          <w:sz w:val="22"/>
          <w:szCs w:val="22"/>
        </w:rPr>
        <w:t>u</w:t>
      </w:r>
      <w:r w:rsidRPr="00C409BD">
        <w:rPr>
          <w:rFonts w:asciiTheme="minorHAnsi" w:hAnsiTheme="minorHAnsi" w:cstheme="minorHAnsi"/>
          <w:sz w:val="22"/>
          <w:szCs w:val="22"/>
        </w:rPr>
        <w:t>, na rzecz któr</w:t>
      </w:r>
      <w:r w:rsidR="00135AA0">
        <w:rPr>
          <w:rFonts w:asciiTheme="minorHAnsi" w:hAnsiTheme="minorHAnsi" w:cstheme="minorHAnsi"/>
          <w:sz w:val="22"/>
          <w:szCs w:val="22"/>
        </w:rPr>
        <w:t>ego</w:t>
      </w:r>
      <w:r w:rsidRPr="00C409BD">
        <w:rPr>
          <w:rFonts w:asciiTheme="minorHAnsi" w:hAnsiTheme="minorHAnsi" w:cstheme="minorHAnsi"/>
          <w:sz w:val="22"/>
          <w:szCs w:val="22"/>
        </w:rPr>
        <w:t xml:space="preserve"> w/w robot</w:t>
      </w:r>
      <w:r w:rsidR="00135AA0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został</w:t>
      </w:r>
      <w:r w:rsidR="00135AA0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wykonan</w:t>
      </w:r>
      <w:r w:rsidR="00135AA0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– zał. nr </w:t>
      </w:r>
      <w:r w:rsidR="00135AA0">
        <w:rPr>
          <w:rFonts w:asciiTheme="minorHAnsi" w:hAnsiTheme="minorHAnsi" w:cstheme="minorHAnsi"/>
          <w:sz w:val="22"/>
          <w:szCs w:val="22"/>
        </w:rPr>
        <w:t>4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 specyfikacji,</w:t>
      </w:r>
    </w:p>
    <w:p w14:paraId="6BE3903C" w14:textId="4B5C3931" w:rsidR="000338E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</w:t>
      </w:r>
      <w:r w:rsidRPr="00652953">
        <w:rPr>
          <w:rFonts w:asciiTheme="minorHAnsi" w:hAnsiTheme="minorHAnsi" w:cstheme="minorHAnsi"/>
          <w:sz w:val="22"/>
          <w:szCs w:val="22"/>
        </w:rPr>
        <w:t>potwierdzający, że na dzień podpisania umowy Wykonawca jest</w:t>
      </w:r>
      <w:r w:rsidR="007D0D2D" w:rsidRPr="00652953">
        <w:rPr>
          <w:rFonts w:asciiTheme="minorHAnsi" w:hAnsiTheme="minorHAnsi" w:cstheme="minorHAnsi"/>
          <w:sz w:val="22"/>
          <w:szCs w:val="22"/>
        </w:rPr>
        <w:t xml:space="preserve"> </w:t>
      </w:r>
      <w:r w:rsidRPr="00652953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652953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652953">
        <w:rPr>
          <w:rFonts w:asciiTheme="minorHAnsi" w:hAnsiTheme="minorHAnsi" w:cstheme="minorHAnsi"/>
          <w:sz w:val="22"/>
          <w:szCs w:val="22"/>
        </w:rPr>
        <w:br/>
      </w:r>
      <w:r w:rsidRPr="00652953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652953">
        <w:rPr>
          <w:rFonts w:asciiTheme="minorHAnsi" w:hAnsiTheme="minorHAnsi" w:cstheme="minorHAnsi"/>
          <w:sz w:val="22"/>
          <w:szCs w:val="22"/>
        </w:rPr>
        <w:t>–</w:t>
      </w:r>
      <w:r w:rsidRPr="00652953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B86EFF" w:rsidRPr="00652953">
        <w:rPr>
          <w:rFonts w:asciiTheme="minorHAnsi" w:hAnsiTheme="minorHAnsi" w:cstheme="minorHAnsi"/>
          <w:sz w:val="22"/>
          <w:szCs w:val="22"/>
        </w:rPr>
        <w:t>1</w:t>
      </w:r>
      <w:r w:rsidR="00135AA0">
        <w:rPr>
          <w:rFonts w:asciiTheme="minorHAnsi" w:hAnsiTheme="minorHAnsi" w:cstheme="minorHAnsi"/>
          <w:sz w:val="22"/>
          <w:szCs w:val="22"/>
        </w:rPr>
        <w:t>0</w:t>
      </w:r>
      <w:r w:rsidR="00B86EFF" w:rsidRPr="00652953">
        <w:rPr>
          <w:rFonts w:asciiTheme="minorHAnsi" w:hAnsiTheme="minorHAnsi" w:cstheme="minorHAnsi"/>
          <w:sz w:val="22"/>
          <w:szCs w:val="22"/>
        </w:rPr>
        <w:t>0</w:t>
      </w:r>
      <w:r w:rsidR="00367EB0" w:rsidRPr="00652953">
        <w:rPr>
          <w:rFonts w:asciiTheme="minorHAnsi" w:hAnsiTheme="minorHAnsi" w:cstheme="minorHAnsi"/>
          <w:sz w:val="22"/>
          <w:szCs w:val="22"/>
        </w:rPr>
        <w:t>.000,00</w:t>
      </w:r>
      <w:r w:rsidRPr="00652953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3" w:name="_Hlk1461813"/>
      <w:r w:rsidRPr="00652953">
        <w:rPr>
          <w:rFonts w:asciiTheme="minorHAnsi" w:hAnsiTheme="minorHAnsi" w:cstheme="minorHAnsi"/>
          <w:sz w:val="22"/>
          <w:szCs w:val="22"/>
        </w:rPr>
        <w:t>–</w:t>
      </w:r>
      <w:bookmarkEnd w:id="3"/>
      <w:r w:rsidRPr="00652953">
        <w:rPr>
          <w:rFonts w:asciiTheme="minorHAnsi" w:hAnsiTheme="minorHAnsi" w:cstheme="minorHAnsi"/>
          <w:sz w:val="22"/>
          <w:szCs w:val="22"/>
        </w:rPr>
        <w:t xml:space="preserve"> zał</w:t>
      </w:r>
      <w:r w:rsidRPr="00C409BD">
        <w:rPr>
          <w:rFonts w:asciiTheme="minorHAnsi" w:hAnsiTheme="minorHAnsi" w:cstheme="minorHAnsi"/>
          <w:sz w:val="22"/>
          <w:szCs w:val="22"/>
        </w:rPr>
        <w:t xml:space="preserve">. nr </w:t>
      </w:r>
      <w:r w:rsidR="00E373EE">
        <w:rPr>
          <w:rFonts w:asciiTheme="minorHAnsi" w:hAnsiTheme="minorHAnsi" w:cstheme="minorHAnsi"/>
          <w:sz w:val="22"/>
          <w:szCs w:val="22"/>
        </w:rPr>
        <w:t>5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972898">
        <w:rPr>
          <w:rFonts w:asciiTheme="minorHAnsi" w:hAnsiTheme="minorHAnsi" w:cstheme="minorHAnsi"/>
          <w:sz w:val="22"/>
          <w:szCs w:val="22"/>
        </w:rPr>
        <w:t>.</w:t>
      </w:r>
    </w:p>
    <w:p w14:paraId="2C0AD8C8" w14:textId="77777777" w:rsidR="00972898" w:rsidRDefault="00972898" w:rsidP="00972898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07A75C3D" w:rsidR="00D0256E" w:rsidRPr="00C7323D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23D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6CAF3EAC" w14:textId="50197248" w:rsidR="00EB4E84" w:rsidRDefault="00EB4E84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7323D">
        <w:rPr>
          <w:rFonts w:ascii="Calibri" w:hAnsi="Calibri" w:cs="Calibri"/>
          <w:b w:val="0"/>
          <w:sz w:val="22"/>
          <w:szCs w:val="22"/>
        </w:rPr>
        <w:t>Przekazanie placu budowy –</w:t>
      </w:r>
      <w:r w:rsidRPr="00C7323D">
        <w:rPr>
          <w:rFonts w:ascii="Calibri" w:hAnsi="Calibri" w:cs="Calibri"/>
          <w:sz w:val="22"/>
          <w:szCs w:val="22"/>
        </w:rPr>
        <w:t xml:space="preserve"> </w:t>
      </w:r>
      <w:r w:rsidR="00712D82" w:rsidRPr="00C7323D">
        <w:rPr>
          <w:rFonts w:ascii="Calibri" w:hAnsi="Calibri" w:cs="Calibri"/>
          <w:sz w:val="22"/>
          <w:szCs w:val="22"/>
        </w:rPr>
        <w:t>do trzech dni roboczych od dnia zawarcia umowy.</w:t>
      </w:r>
    </w:p>
    <w:p w14:paraId="211463F9" w14:textId="74AB6921" w:rsidR="0097641A" w:rsidRPr="004D737A" w:rsidRDefault="008F4869" w:rsidP="0097641A">
      <w:pPr>
        <w:pStyle w:val="Tekstpodstawowy"/>
        <w:spacing w:after="6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</w:t>
      </w:r>
      <w:r w:rsidR="0097641A" w:rsidRPr="0097641A">
        <w:rPr>
          <w:rFonts w:ascii="Calibri" w:hAnsi="Calibri" w:cs="Calibri"/>
          <w:b w:val="0"/>
          <w:sz w:val="22"/>
          <w:szCs w:val="22"/>
        </w:rPr>
        <w:t>dbiór końcowy</w:t>
      </w:r>
      <w:r w:rsidR="0097641A">
        <w:rPr>
          <w:rFonts w:ascii="Calibri" w:hAnsi="Calibri" w:cs="Calibri"/>
          <w:b w:val="0"/>
          <w:sz w:val="22"/>
          <w:szCs w:val="22"/>
        </w:rPr>
        <w:t xml:space="preserve"> </w:t>
      </w:r>
      <w:r w:rsidR="0097641A" w:rsidRPr="004D737A">
        <w:rPr>
          <w:rFonts w:ascii="Calibri" w:hAnsi="Calibri" w:cs="Calibri"/>
          <w:sz w:val="22"/>
          <w:szCs w:val="22"/>
        </w:rPr>
        <w:t xml:space="preserve">– do </w:t>
      </w:r>
      <w:r w:rsidR="00135AA0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grudnia</w:t>
      </w:r>
      <w:r w:rsidR="0097641A" w:rsidRPr="004D737A">
        <w:rPr>
          <w:rFonts w:ascii="Calibri" w:hAnsi="Calibri" w:cs="Calibri"/>
          <w:sz w:val="22"/>
          <w:szCs w:val="22"/>
        </w:rPr>
        <w:t xml:space="preserve"> 2021 r. </w:t>
      </w:r>
    </w:p>
    <w:p w14:paraId="21026F1A" w14:textId="77777777" w:rsidR="000338EF" w:rsidRPr="0097714B" w:rsidRDefault="000338EF" w:rsidP="00582151">
      <w:pPr>
        <w:pStyle w:val="Bezodstpw"/>
      </w:pPr>
    </w:p>
    <w:p w14:paraId="756CF1FD" w14:textId="77777777" w:rsidR="000338EF" w:rsidRPr="000F7DA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3C8EF7C5" w:rsidR="00B963F3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0F7DA0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0F7DA0">
        <w:rPr>
          <w:rFonts w:asciiTheme="minorHAnsi" w:hAnsiTheme="minorHAnsi" w:cstheme="minorHAnsi"/>
          <w:sz w:val="22"/>
          <w:szCs w:val="22"/>
        </w:rPr>
        <w:t>3 do specyfikacji.</w:t>
      </w:r>
    </w:p>
    <w:p w14:paraId="33258663" w14:textId="77777777" w:rsidR="002E67E9" w:rsidRPr="000F7DA0" w:rsidRDefault="002E67E9" w:rsidP="00DB1E4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0F7DA0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072ED0DF" w:rsidR="006B006D" w:rsidRPr="000F7DA0" w:rsidRDefault="006B006D" w:rsidP="009764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F7DA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</w:t>
      </w:r>
      <w:r w:rsidR="004C4208">
        <w:rPr>
          <w:rFonts w:asciiTheme="minorHAnsi" w:hAnsiTheme="minorHAnsi" w:cstheme="minorHAnsi"/>
          <w:sz w:val="22"/>
          <w:szCs w:val="22"/>
        </w:rPr>
        <w:t>„Projektu technicznego”</w:t>
      </w:r>
      <w:r w:rsidR="00F91A94">
        <w:rPr>
          <w:rFonts w:asciiTheme="minorHAnsi" w:hAnsiTheme="minorHAnsi" w:cstheme="minorHAnsi"/>
          <w:sz w:val="22"/>
          <w:szCs w:val="22"/>
        </w:rPr>
        <w:t xml:space="preserve">, </w:t>
      </w:r>
      <w:r w:rsidRPr="000F7DA0">
        <w:rPr>
          <w:rFonts w:asciiTheme="minorHAnsi" w:hAnsiTheme="minorHAnsi" w:cstheme="minorHAnsi"/>
          <w:sz w:val="22"/>
          <w:szCs w:val="22"/>
        </w:rPr>
        <w:t>zapisów wynikających z SIWZ, wzoru umowy, możliwej</w:t>
      </w:r>
      <w:r w:rsidR="009B2756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F91A94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38065AC9" w14:textId="17182C08" w:rsidR="0097641A" w:rsidRPr="0097641A" w:rsidRDefault="00065DD2" w:rsidP="0097641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F7DA0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0F7DA0">
        <w:rPr>
          <w:rFonts w:ascii="Calibri" w:hAnsi="Calibri" w:cs="Calibri"/>
          <w:b/>
          <w:bCs/>
          <w:sz w:val="22"/>
          <w:szCs w:val="22"/>
        </w:rPr>
        <w:t>jest</w:t>
      </w:r>
      <w:r w:rsidRPr="000F7DA0">
        <w:rPr>
          <w:rFonts w:ascii="Calibri" w:hAnsi="Calibri" w:cs="Calibri"/>
          <w:b/>
          <w:bCs/>
          <w:sz w:val="22"/>
          <w:szCs w:val="22"/>
        </w:rPr>
        <w:t xml:space="preserve"> w postaci: netto </w:t>
      </w:r>
      <w:r w:rsidRPr="0015415D">
        <w:rPr>
          <w:rFonts w:ascii="Calibri" w:hAnsi="Calibri" w:cs="Calibri"/>
          <w:b/>
          <w:bCs/>
          <w:sz w:val="22"/>
          <w:szCs w:val="22"/>
        </w:rPr>
        <w:t xml:space="preserve">+ VAT </w:t>
      </w:r>
      <w:r w:rsidRPr="000F7DA0">
        <w:rPr>
          <w:rFonts w:ascii="Calibri" w:hAnsi="Calibri" w:cs="Calibri"/>
          <w:b/>
          <w:bCs/>
          <w:sz w:val="22"/>
          <w:szCs w:val="22"/>
        </w:rPr>
        <w:t>= brutto, do drugiego miejsca po przecinku.</w:t>
      </w:r>
      <w:r w:rsidR="00367EB0" w:rsidRPr="000F7DA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CA8EADE" w14:textId="221FD3C8" w:rsidR="006B006D" w:rsidRPr="000F7DA0" w:rsidRDefault="006B006D" w:rsidP="0097641A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0F7DA0" w:rsidRDefault="006B006D" w:rsidP="0097641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26978ECE" w:rsidR="006B006D" w:rsidRPr="000F7DA0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poprawi w tekście oferty oczywiste omyłki pisarskie i oczywiste</w:t>
      </w:r>
      <w:r w:rsidR="00972898">
        <w:rPr>
          <w:rFonts w:asciiTheme="minorHAnsi" w:hAnsiTheme="minorHAnsi" w:cstheme="minorHAnsi"/>
          <w:sz w:val="22"/>
          <w:szCs w:val="22"/>
        </w:rPr>
        <w:t xml:space="preserve"> omyłki</w:t>
      </w:r>
      <w:r w:rsidRPr="000F7DA0">
        <w:rPr>
          <w:rFonts w:asciiTheme="minorHAnsi" w:hAnsiTheme="minorHAnsi" w:cstheme="minorHAnsi"/>
          <w:sz w:val="22"/>
          <w:szCs w:val="22"/>
        </w:rPr>
        <w:t xml:space="preserve"> rachunkowe, </w:t>
      </w:r>
    </w:p>
    <w:p w14:paraId="3650C7C4" w14:textId="77777777" w:rsidR="006B006D" w:rsidRPr="000F7DA0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15DB1DFD" w:rsidR="00E902CF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121A33E0" w14:textId="77777777" w:rsidR="00972898" w:rsidRDefault="0097289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0F7DA0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313C7350" w14:textId="391601B7" w:rsidR="00C65F53" w:rsidRPr="00EB2A8A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0F7DA0">
        <w:rPr>
          <w:rFonts w:asciiTheme="minorHAnsi" w:hAnsiTheme="minorHAnsi" w:cstheme="minorHAnsi"/>
          <w:sz w:val="22"/>
          <w:szCs w:val="22"/>
        </w:rPr>
        <w:t>um</w:t>
      </w:r>
      <w:r w:rsidRPr="000F7DA0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6375D1F1" w:rsidR="00CA0122" w:rsidRPr="000F7DA0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lastRenderedPageBreak/>
        <w:t>N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cena ofertowa brutto -100 </w:t>
      </w:r>
      <w:r w:rsidR="00A86CE1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DB1E4C" w:rsidRPr="000F7DA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0F7DA0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0F7DA0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0F7DA0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0F7DA0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</w:p>
    <w:p w14:paraId="3556C9AF" w14:textId="2BF73A2B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Zamawiający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wszystkim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wymaganiom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przedstawionym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najkorzystniejsza</w:t>
      </w:r>
      <w:r w:rsidR="009B2756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 oparciu o podane</w:t>
      </w:r>
      <w:r w:rsidR="009B2756" w:rsidRPr="000F7DA0">
        <w:rPr>
          <w:rFonts w:ascii="Calibri" w:hAnsi="Calibri" w:cs="Calibri"/>
          <w:sz w:val="22"/>
          <w:szCs w:val="22"/>
        </w:rPr>
        <w:br/>
      </w:r>
      <w:r w:rsidRPr="000F7DA0">
        <w:rPr>
          <w:rFonts w:ascii="Calibri" w:hAnsi="Calibri" w:cs="Calibri"/>
          <w:sz w:val="22"/>
          <w:szCs w:val="22"/>
        </w:rPr>
        <w:t>w punkcie 10 kryterium.</w:t>
      </w:r>
    </w:p>
    <w:p w14:paraId="60C9353F" w14:textId="77777777" w:rsidR="00E902CF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559C6958" w14:textId="78945632" w:rsidR="00042E33" w:rsidRPr="00F9243C" w:rsidRDefault="00E902CF" w:rsidP="00F9243C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14C5505" w14:textId="3E8065F5" w:rsidR="00AF31AF" w:rsidRPr="0097714B" w:rsidRDefault="00F9243C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9A592CC" w14:textId="77777777" w:rsidR="000338EF" w:rsidRPr="00F9243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43C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04E54C9" w14:textId="61DD801D" w:rsidR="00972898" w:rsidRDefault="00972898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0988B766" w14:textId="77777777" w:rsidR="00972898" w:rsidRDefault="00972898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6164D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4DC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205F3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sz w:val="22"/>
          <w:szCs w:val="22"/>
        </w:rPr>
        <w:t>Wykonawca, którego oferta została wybrana jest zobowiązany do wniesienia, najpóźniej</w:t>
      </w:r>
      <w:r w:rsidR="006B006D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205F3C">
        <w:rPr>
          <w:rFonts w:asciiTheme="minorHAnsi" w:hAnsiTheme="minorHAnsi" w:cstheme="minorHAnsi"/>
          <w:sz w:val="22"/>
          <w:szCs w:val="22"/>
        </w:rPr>
        <w:br/>
      </w:r>
      <w:r w:rsidRPr="00205F3C">
        <w:rPr>
          <w:rFonts w:asciiTheme="minorHAnsi" w:hAnsiTheme="minorHAnsi" w:cstheme="minorHAnsi"/>
          <w:sz w:val="22"/>
          <w:szCs w:val="22"/>
        </w:rPr>
        <w:t xml:space="preserve">w dniu zawarcia umowy, zabezpieczenia należytego wykonania umowy, zwanego dalej </w:t>
      </w:r>
      <w:r w:rsidR="002F0F10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sz w:val="22"/>
          <w:szCs w:val="22"/>
        </w:rPr>
        <w:t>„zabezpieczeniem" w wysokości 10 % ceny ofertowej brutto (z podatkiem VAT).</w:t>
      </w:r>
    </w:p>
    <w:p w14:paraId="0F951FA3" w14:textId="2032A256" w:rsidR="000338EF" w:rsidRPr="00205F3C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sz w:val="22"/>
          <w:szCs w:val="22"/>
        </w:rPr>
        <w:t>Zamawiający nie dopuszcza wniesienia zabezpieczenia w innej walucie niż złoty polski</w:t>
      </w:r>
      <w:r w:rsidR="00050A9C" w:rsidRPr="00205F3C">
        <w:rPr>
          <w:rFonts w:asciiTheme="minorHAnsi" w:hAnsiTheme="minorHAnsi" w:cstheme="minorHAnsi"/>
          <w:sz w:val="22"/>
          <w:szCs w:val="22"/>
        </w:rPr>
        <w:t xml:space="preserve"> bez względu na formę wniesienia zabezpieczenia</w:t>
      </w:r>
      <w:r w:rsidRPr="00205F3C">
        <w:rPr>
          <w:rFonts w:asciiTheme="minorHAnsi" w:hAnsiTheme="minorHAnsi" w:cstheme="minorHAnsi"/>
          <w:sz w:val="22"/>
          <w:szCs w:val="22"/>
        </w:rPr>
        <w:t>.</w:t>
      </w:r>
    </w:p>
    <w:p w14:paraId="12655292" w14:textId="346CF168" w:rsidR="002927F2" w:rsidRPr="00972898" w:rsidRDefault="000338EF" w:rsidP="004C20CA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2898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</w:t>
      </w:r>
      <w:r w:rsidR="00734135" w:rsidRPr="00972898">
        <w:rPr>
          <w:rFonts w:asciiTheme="minorHAnsi" w:hAnsiTheme="minorHAnsi" w:cstheme="minorHAnsi"/>
          <w:sz w:val="22"/>
          <w:szCs w:val="22"/>
        </w:rPr>
        <w:t xml:space="preserve">w tym nieterminowego </w:t>
      </w:r>
      <w:r w:rsidRPr="00972898">
        <w:rPr>
          <w:rFonts w:asciiTheme="minorHAnsi" w:hAnsiTheme="minorHAnsi" w:cstheme="minorHAnsi"/>
          <w:sz w:val="22"/>
          <w:szCs w:val="22"/>
        </w:rPr>
        <w:t>wykonania umowy oraz pokrycia kar umownych.</w:t>
      </w:r>
    </w:p>
    <w:p w14:paraId="6EC115F4" w14:textId="031C4BE2" w:rsidR="000338EF" w:rsidRPr="00C409BD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6164D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4DC">
        <w:rPr>
          <w:rFonts w:asciiTheme="minorHAnsi" w:hAnsiTheme="minorHAnsi" w:cstheme="minorHAnsi"/>
          <w:sz w:val="22"/>
          <w:szCs w:val="22"/>
        </w:rPr>
        <w:t>pieniądzu</w:t>
      </w:r>
      <w:r w:rsidR="009702BD" w:rsidRPr="006164DC">
        <w:rPr>
          <w:rFonts w:asciiTheme="minorHAnsi" w:hAnsiTheme="minorHAnsi" w:cstheme="minorHAnsi"/>
          <w:sz w:val="22"/>
          <w:szCs w:val="22"/>
        </w:rPr>
        <w:t>,</w:t>
      </w:r>
    </w:p>
    <w:p w14:paraId="03728B30" w14:textId="73AD6BF9" w:rsidR="000338EF" w:rsidRPr="006164D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4DC">
        <w:rPr>
          <w:rFonts w:asciiTheme="minorHAnsi" w:hAnsiTheme="minorHAnsi" w:cstheme="minorHAnsi"/>
          <w:sz w:val="22"/>
          <w:szCs w:val="22"/>
        </w:rPr>
        <w:t>gwarancjach bankowych</w:t>
      </w:r>
      <w:r w:rsidR="009702BD" w:rsidRPr="006164DC">
        <w:rPr>
          <w:rFonts w:asciiTheme="minorHAnsi" w:hAnsiTheme="minorHAnsi" w:cstheme="minorHAnsi"/>
          <w:sz w:val="22"/>
          <w:szCs w:val="22"/>
        </w:rPr>
        <w:t>,</w:t>
      </w:r>
    </w:p>
    <w:p w14:paraId="5C525B25" w14:textId="77777777" w:rsidR="000338EF" w:rsidRPr="006164DC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4DC">
        <w:rPr>
          <w:rFonts w:asciiTheme="minorHAnsi" w:hAnsiTheme="minorHAnsi" w:cstheme="minorHAnsi"/>
          <w:sz w:val="22"/>
          <w:szCs w:val="22"/>
        </w:rPr>
        <w:t>gwarancjach ubezpieczeniowych.</w:t>
      </w:r>
    </w:p>
    <w:p w14:paraId="5E7F944E" w14:textId="21619B94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9702B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(</w:t>
      </w:r>
      <w:r w:rsidR="009702BD" w:rsidRPr="00C409BD">
        <w:rPr>
          <w:rFonts w:asciiTheme="minorHAnsi" w:hAnsiTheme="minorHAnsi" w:cstheme="minorHAnsi"/>
          <w:sz w:val="22"/>
          <w:szCs w:val="22"/>
        </w:rPr>
        <w:t>n</w:t>
      </w:r>
      <w:r w:rsidRPr="00C409BD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205F3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b/>
          <w:bCs/>
          <w:sz w:val="22"/>
          <w:szCs w:val="22"/>
        </w:rPr>
        <w:lastRenderedPageBreak/>
        <w:t>W</w:t>
      </w:r>
      <w:r w:rsidR="006B006D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przypadku złożenia zabezpieczenia w pozostałych formach dopuszczonych</w:t>
      </w:r>
      <w:r w:rsidR="00AB6EA0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w specyfikacji –</w:t>
      </w:r>
      <w:r w:rsidRPr="00C409BD">
        <w:rPr>
          <w:rFonts w:asciiTheme="minorHAnsi" w:hAnsiTheme="minorHAnsi" w:cstheme="minorHAnsi"/>
          <w:sz w:val="22"/>
          <w:szCs w:val="22"/>
        </w:rPr>
        <w:t xml:space="preserve"> oryginał należy dostarczyć najpóźniej w dniu podpisania umowy.</w:t>
      </w:r>
    </w:p>
    <w:p w14:paraId="6560A753" w14:textId="4773E446" w:rsidR="000338EF" w:rsidRPr="00205F3C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umowy.</w:t>
      </w:r>
    </w:p>
    <w:p w14:paraId="4800155C" w14:textId="4E01581C" w:rsidR="000338EF" w:rsidRPr="00C409BD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pierwsze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pisemne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786E5F62" w:rsidR="000338EF" w:rsidRPr="00734135" w:rsidRDefault="000338EF" w:rsidP="00AA446A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A446A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="00AA446A"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robót budowlanych</w:t>
      </w:r>
      <w:r w:rsidRPr="00AA446A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AA446A">
        <w:rPr>
          <w:rFonts w:asciiTheme="minorHAnsi" w:hAnsiTheme="minorHAnsi" w:cstheme="minorHAnsi"/>
          <w:sz w:val="22"/>
          <w:szCs w:val="22"/>
        </w:rPr>
        <w:t>pierwotnego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AA446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AA446A">
        <w:rPr>
          <w:rFonts w:asciiTheme="minorHAnsi" w:hAnsiTheme="minorHAnsi" w:cstheme="minorHAnsi"/>
          <w:sz w:val="22"/>
          <w:szCs w:val="22"/>
        </w:rPr>
        <w:t xml:space="preserve"> 1)</w:t>
      </w:r>
      <w:r w:rsidRPr="00AA446A">
        <w:rPr>
          <w:rFonts w:asciiTheme="minorHAnsi" w:hAnsiTheme="minorHAnsi" w:cstheme="minorHAnsi"/>
          <w:sz w:val="22"/>
          <w:szCs w:val="22"/>
        </w:rPr>
        <w:t>. Zabezpieczenie to musi obejmować okres od daty odbioru końcowego do 15 dni dłużej niż</w:t>
      </w:r>
      <w:r w:rsidRPr="00C409BD">
        <w:rPr>
          <w:rFonts w:asciiTheme="minorHAnsi" w:hAnsiTheme="minorHAnsi" w:cstheme="minorHAnsi"/>
          <w:sz w:val="22"/>
          <w:szCs w:val="22"/>
        </w:rPr>
        <w:t xml:space="preserve"> upływa okres rękojmi </w:t>
      </w:r>
      <w:r w:rsidR="00024232" w:rsidRPr="00C409BD">
        <w:rPr>
          <w:rFonts w:asciiTheme="minorHAnsi" w:hAnsiTheme="minorHAnsi" w:cstheme="minorHAnsi"/>
          <w:sz w:val="22"/>
          <w:szCs w:val="22"/>
        </w:rPr>
        <w:t xml:space="preserve">i </w:t>
      </w:r>
      <w:r w:rsidR="00024232" w:rsidRPr="00734135">
        <w:rPr>
          <w:rFonts w:asciiTheme="minorHAnsi" w:hAnsiTheme="minorHAnsi" w:cstheme="minorHAnsi"/>
          <w:sz w:val="22"/>
          <w:szCs w:val="22"/>
        </w:rPr>
        <w:t xml:space="preserve">gwarancji  </w:t>
      </w:r>
      <w:r w:rsidR="004E0609" w:rsidRPr="00734135">
        <w:rPr>
          <w:rFonts w:asciiTheme="minorHAnsi" w:hAnsiTheme="minorHAnsi" w:cstheme="minorHAnsi"/>
          <w:sz w:val="22"/>
          <w:szCs w:val="22"/>
        </w:rPr>
        <w:t xml:space="preserve">na </w:t>
      </w:r>
      <w:r w:rsidR="004C4208" w:rsidRPr="00734135">
        <w:rPr>
          <w:rFonts w:asciiTheme="minorHAnsi" w:hAnsiTheme="minorHAnsi" w:cstheme="minorHAnsi"/>
          <w:sz w:val="22"/>
          <w:szCs w:val="22"/>
        </w:rPr>
        <w:t>wykonan</w:t>
      </w:r>
      <w:r w:rsidR="00734135" w:rsidRPr="00734135">
        <w:rPr>
          <w:rFonts w:asciiTheme="minorHAnsi" w:hAnsiTheme="minorHAnsi" w:cstheme="minorHAnsi"/>
          <w:sz w:val="22"/>
          <w:szCs w:val="22"/>
        </w:rPr>
        <w:t xml:space="preserve">e </w:t>
      </w:r>
      <w:r w:rsidRPr="00734135">
        <w:rPr>
          <w:rFonts w:asciiTheme="minorHAnsi" w:hAnsiTheme="minorHAnsi" w:cstheme="minorHAnsi"/>
          <w:sz w:val="22"/>
          <w:szCs w:val="22"/>
        </w:rPr>
        <w:t>rob</w:t>
      </w:r>
      <w:r w:rsidR="004E0609" w:rsidRPr="00734135">
        <w:rPr>
          <w:rFonts w:asciiTheme="minorHAnsi" w:hAnsiTheme="minorHAnsi" w:cstheme="minorHAnsi"/>
          <w:sz w:val="22"/>
          <w:szCs w:val="22"/>
        </w:rPr>
        <w:t>oty</w:t>
      </w:r>
      <w:r w:rsidRPr="00734135">
        <w:rPr>
          <w:rFonts w:asciiTheme="minorHAnsi" w:hAnsiTheme="minorHAnsi" w:cstheme="minorHAnsi"/>
          <w:sz w:val="22"/>
          <w:szCs w:val="22"/>
        </w:rPr>
        <w:t xml:space="preserve"> budowlan</w:t>
      </w:r>
      <w:r w:rsidR="00734135" w:rsidRPr="00734135">
        <w:rPr>
          <w:rFonts w:asciiTheme="minorHAnsi" w:hAnsiTheme="minorHAnsi" w:cstheme="minorHAnsi"/>
          <w:sz w:val="22"/>
          <w:szCs w:val="22"/>
        </w:rPr>
        <w:t>e</w:t>
      </w:r>
      <w:r w:rsidR="004C4208" w:rsidRPr="00734135">
        <w:rPr>
          <w:rFonts w:asciiTheme="minorHAnsi" w:hAnsiTheme="minorHAnsi" w:cstheme="minorHAnsi"/>
          <w:sz w:val="22"/>
          <w:szCs w:val="22"/>
        </w:rPr>
        <w:t>.</w:t>
      </w:r>
      <w:r w:rsidRPr="007341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FA387" w14:textId="43E16F42" w:rsidR="00AE7ED7" w:rsidRPr="00AA446A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4135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7341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4232" w:rsidRPr="00AA446A">
        <w:rPr>
          <w:rFonts w:asciiTheme="minorHAnsi" w:hAnsiTheme="minorHAnsi" w:cstheme="minorHAnsi"/>
          <w:b/>
          <w:bCs/>
          <w:sz w:val="22"/>
          <w:szCs w:val="22"/>
        </w:rPr>
        <w:t>i gwarancji</w:t>
      </w:r>
      <w:r w:rsidR="00AA4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4208"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>za wady robót budowlanych</w:t>
      </w:r>
      <w:r w:rsidR="00AA446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AA446A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AA446A">
        <w:rPr>
          <w:rFonts w:asciiTheme="minorHAnsi" w:hAnsiTheme="minorHAnsi" w:cstheme="minorHAnsi"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AA446A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sz w:val="22"/>
          <w:szCs w:val="22"/>
        </w:rPr>
        <w:t>z tytułu wad robót budowlanych</w:t>
      </w:r>
      <w:r w:rsidR="00AA446A">
        <w:rPr>
          <w:rFonts w:asciiTheme="minorHAnsi" w:hAnsiTheme="minorHAnsi" w:cstheme="minorHAnsi"/>
          <w:sz w:val="22"/>
          <w:szCs w:val="22"/>
        </w:rPr>
        <w:t>.</w:t>
      </w:r>
    </w:p>
    <w:p w14:paraId="1BB4CC29" w14:textId="757A50EF" w:rsidR="000338EF" w:rsidRPr="00C409BD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C409BD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dniu podpisania protokołu końcowego</w:t>
      </w:r>
      <w:r w:rsidR="004E0609">
        <w:rPr>
          <w:rFonts w:asciiTheme="minorHAnsi" w:hAnsiTheme="minorHAnsi" w:cstheme="minorHAnsi"/>
          <w:sz w:val="22"/>
          <w:szCs w:val="22"/>
        </w:rPr>
        <w:t>,</w:t>
      </w:r>
      <w:r w:rsidRPr="00C409BD">
        <w:rPr>
          <w:rFonts w:asciiTheme="minorHAnsi" w:hAnsiTheme="minorHAnsi" w:cstheme="minorHAnsi"/>
          <w:sz w:val="22"/>
          <w:szCs w:val="22"/>
        </w:rPr>
        <w:t xml:space="preserve"> wówczas Zamawiający uprawniony jest do zatrzymania kwoty w wysokości 30</w:t>
      </w:r>
      <w:r w:rsidR="004E0609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% zabezpieczenia pierwotnego, określonego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B252CE" w:rsidRPr="00C409BD">
        <w:rPr>
          <w:rFonts w:asciiTheme="minorHAnsi" w:hAnsiTheme="minorHAnsi" w:cstheme="minorHAnsi"/>
          <w:sz w:val="22"/>
          <w:szCs w:val="22"/>
        </w:rPr>
        <w:t>1)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="004E0609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C409BD">
        <w:rPr>
          <w:rFonts w:asciiTheme="minorHAnsi" w:hAnsiTheme="minorHAnsi" w:cstheme="minorHAnsi"/>
          <w:sz w:val="22"/>
          <w:szCs w:val="22"/>
        </w:rPr>
        <w:t xml:space="preserve">faktury końcowej. Formy wniesienia zabezpieczenia – jak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259B7612" w:rsidR="000338EF" w:rsidRPr="00013BA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C409BD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C409BD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C409BD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5FD8E07" w14:textId="5275DF9F" w:rsidR="000338E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0F10C37C" w14:textId="77777777" w:rsidR="00972898" w:rsidRPr="002927F2" w:rsidRDefault="00972898" w:rsidP="00972898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E30BBDA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C409B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C409BD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C409BD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C409B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C409BD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1C4CABA4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409BD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409BD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1F484F27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409BD">
        <w:rPr>
          <w:rFonts w:asciiTheme="minorHAnsi" w:hAnsiTheme="minorHAnsi" w:cstheme="minorHAnsi"/>
          <w:sz w:val="22"/>
          <w:szCs w:val="22"/>
        </w:rPr>
        <w:t>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409BD">
        <w:rPr>
          <w:rFonts w:asciiTheme="minorHAnsi" w:hAnsiTheme="minorHAnsi" w:cstheme="minorHAnsi"/>
          <w:sz w:val="22"/>
          <w:szCs w:val="22"/>
        </w:rPr>
        <w:t>Wnioski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piśmi</w:t>
      </w:r>
      <w:r w:rsidR="00CE4E7C" w:rsidRPr="00C409BD">
        <w:rPr>
          <w:rFonts w:asciiTheme="minorHAnsi" w:hAnsiTheme="minorHAnsi" w:cstheme="minorHAnsi"/>
          <w:sz w:val="22"/>
          <w:szCs w:val="22"/>
        </w:rPr>
        <w:t xml:space="preserve">e </w:t>
      </w:r>
      <w:r w:rsidRPr="00C409BD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2898">
        <w:rPr>
          <w:rFonts w:asciiTheme="minorHAnsi" w:hAnsiTheme="minorHAnsi" w:cstheme="minorHAnsi"/>
          <w:b/>
          <w:bCs/>
          <w:sz w:val="22"/>
          <w:szCs w:val="22"/>
        </w:rPr>
        <w:t xml:space="preserve">.. listopada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F49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7DA0" w:rsidRPr="00BF49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273A83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BAE002F" w14:textId="1DE45E11" w:rsidR="00F84ECC" w:rsidRPr="00BF491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BF4913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BF4913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 odpowiedziami na</w:t>
      </w:r>
      <w:r w:rsidR="008F1C9F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swojej stronie </w:t>
      </w:r>
      <w:r w:rsidRPr="00BF4913">
        <w:rPr>
          <w:rFonts w:asciiTheme="minorHAnsi" w:hAnsiTheme="minorHAnsi" w:cstheme="minorHAnsi"/>
          <w:sz w:val="22"/>
          <w:szCs w:val="22"/>
        </w:rPr>
        <w:lastRenderedPageBreak/>
        <w:t>internetowej</w:t>
      </w:r>
      <w:r w:rsidR="00205F3C">
        <w:rPr>
          <w:rFonts w:asciiTheme="minorHAnsi" w:hAnsiTheme="minorHAnsi" w:cstheme="minorHAnsi"/>
          <w:sz w:val="22"/>
          <w:szCs w:val="22"/>
        </w:rPr>
        <w:t>,</w:t>
      </w:r>
      <w:r w:rsidRPr="00BF4913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. </w:t>
      </w:r>
      <w:r w:rsidRPr="00BF4913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BF4913">
        <w:rPr>
          <w:rFonts w:asciiTheme="minorHAnsi" w:hAnsiTheme="minorHAnsi" w:cstheme="minorHAnsi"/>
          <w:sz w:val="22"/>
          <w:szCs w:val="22"/>
        </w:rPr>
        <w:t>m</w:t>
      </w:r>
      <w:r w:rsidRPr="00BF4913">
        <w:rPr>
          <w:rFonts w:asciiTheme="minorHAnsi" w:hAnsiTheme="minorHAnsi" w:cstheme="minorHAnsi"/>
          <w:sz w:val="22"/>
          <w:szCs w:val="22"/>
        </w:rPr>
        <w:t>odyfikacji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</w:t>
      </w:r>
      <w:r w:rsidR="00972898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zmian.</w:t>
      </w:r>
    </w:p>
    <w:p w14:paraId="5AD0E85A" w14:textId="4846B581" w:rsidR="000338EF" w:rsidRPr="00972898" w:rsidRDefault="000338EF" w:rsidP="009B2756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72898">
        <w:rPr>
          <w:rFonts w:asciiTheme="minorHAnsi" w:hAnsiTheme="minorHAnsi" w:cstheme="minorHAnsi"/>
          <w:b/>
          <w:bCs/>
          <w:sz w:val="22"/>
          <w:szCs w:val="22"/>
          <w:u w:val="single"/>
        </w:rPr>
        <w:t>Wizja lokalna</w:t>
      </w:r>
    </w:p>
    <w:p w14:paraId="08857B75" w14:textId="5CF972EA" w:rsidR="00526591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BF4913">
        <w:rPr>
          <w:rFonts w:asciiTheme="minorHAnsi" w:hAnsiTheme="minorHAnsi" w:cstheme="minorHAnsi"/>
          <w:sz w:val="22"/>
          <w:szCs w:val="22"/>
        </w:rPr>
        <w:t>i</w:t>
      </w:r>
      <w:r w:rsidRPr="00BF4913">
        <w:rPr>
          <w:rFonts w:asciiTheme="minorHAnsi" w:hAnsiTheme="minorHAnsi" w:cstheme="minorHAnsi"/>
          <w:sz w:val="22"/>
          <w:szCs w:val="22"/>
        </w:rPr>
        <w:t>nformacje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 xml:space="preserve">informuje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o możliwości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Pr="00BF491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BF4913">
        <w:rPr>
          <w:rFonts w:asciiTheme="minorHAnsi" w:hAnsiTheme="minorHAnsi" w:cstheme="minorHAnsi"/>
          <w:sz w:val="22"/>
          <w:szCs w:val="22"/>
        </w:rPr>
        <w:t>ie planowanej inwestycji</w:t>
      </w:r>
      <w:r w:rsidRPr="00BF491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BF4913">
        <w:rPr>
          <w:rFonts w:asciiTheme="minorHAnsi" w:hAnsiTheme="minorHAnsi" w:cstheme="minorHAnsi"/>
          <w:sz w:val="22"/>
          <w:szCs w:val="22"/>
        </w:rPr>
        <w:t>–</w:t>
      </w:r>
      <w:r w:rsidRPr="00BF491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 xml:space="preserve"> do 14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F4913">
        <w:rPr>
          <w:rFonts w:asciiTheme="minorHAnsi" w:hAnsiTheme="minorHAnsi" w:cstheme="minorHAnsi"/>
          <w:sz w:val="22"/>
          <w:szCs w:val="22"/>
        </w:rPr>
        <w:t>.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F4913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72898">
        <w:rPr>
          <w:rFonts w:asciiTheme="minorHAnsi" w:hAnsiTheme="minorHAnsi" w:cstheme="minorHAnsi"/>
          <w:b/>
          <w:bCs/>
          <w:sz w:val="22"/>
          <w:szCs w:val="22"/>
        </w:rPr>
        <w:t xml:space="preserve">… listopada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F49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2220" w:rsidRPr="00BF49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64F8AF" w14:textId="1AB72B7B" w:rsidR="000338EF" w:rsidRPr="00FD3C7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FD3C7D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FD3C7D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FD3C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FD3C7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0E48C626" w:rsidR="000338EF" w:rsidRPr="00972898" w:rsidRDefault="004C4208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 Kowalik</w:t>
      </w:r>
      <w:r w:rsidR="0059245E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FD3C7D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FD3C7D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13BAE">
        <w:rPr>
          <w:rFonts w:asciiTheme="minorHAnsi" w:hAnsiTheme="minorHAnsi" w:cstheme="minorHAnsi"/>
          <w:b/>
          <w:bCs/>
          <w:sz w:val="22"/>
          <w:szCs w:val="22"/>
        </w:rPr>
        <w:t> 443 53 83</w:t>
      </w:r>
      <w:r w:rsidR="000338EF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013BAE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728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2898" w:rsidRPr="00972898">
        <w:rPr>
          <w:rFonts w:asciiTheme="minorHAnsi" w:hAnsiTheme="minorHAnsi" w:cstheme="minorHAnsi"/>
          <w:sz w:val="22"/>
          <w:szCs w:val="22"/>
        </w:rPr>
        <w:t>lub</w:t>
      </w:r>
      <w:r w:rsidR="009728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2898" w:rsidRPr="00972898">
        <w:rPr>
          <w:rFonts w:ascii="Calibri" w:hAnsi="Calibri" w:cs="Calibri"/>
          <w:b/>
          <w:sz w:val="22"/>
          <w:szCs w:val="22"/>
        </w:rPr>
        <w:t>609 060 488</w:t>
      </w:r>
    </w:p>
    <w:p w14:paraId="3CE6D67B" w14:textId="41A8DC30" w:rsidR="0059245E" w:rsidRPr="00FD3C7D" w:rsidRDefault="004C4208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Łukasz Nosal</w:t>
      </w:r>
      <w:r w:rsidR="00EE682D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FD3C7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013BA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32CA075" w14:textId="729AC1FD" w:rsidR="000338EF" w:rsidRPr="00FD3C7D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FD3C7D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FD3C7D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D1A1ABE" w:rsidR="000338EF" w:rsidRPr="00FD3C7D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FD3C7D">
        <w:rPr>
          <w:rFonts w:asciiTheme="minorHAnsi" w:hAnsiTheme="minorHAnsi" w:cstheme="minorHAnsi"/>
          <w:sz w:val="22"/>
          <w:szCs w:val="22"/>
        </w:rPr>
        <w:t xml:space="preserve"> </w:t>
      </w:r>
      <w:r w:rsidRPr="00FD3C7D">
        <w:rPr>
          <w:rFonts w:asciiTheme="minorHAnsi" w:hAnsiTheme="minorHAnsi" w:cstheme="minorHAnsi"/>
          <w:sz w:val="22"/>
          <w:szCs w:val="22"/>
        </w:rPr>
        <w:t>–  wew. 131</w:t>
      </w:r>
      <w:r w:rsidR="00205F3C">
        <w:rPr>
          <w:rFonts w:asciiTheme="minorHAnsi" w:hAnsiTheme="minorHAnsi" w:cstheme="minorHAnsi"/>
          <w:sz w:val="22"/>
          <w:szCs w:val="22"/>
        </w:rPr>
        <w:t>; Beata Śliwa – wew. 106.</w:t>
      </w:r>
    </w:p>
    <w:p w14:paraId="2D620E59" w14:textId="65A65DC1" w:rsidR="00902A34" w:rsidRPr="000F7DA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0F7DA0">
        <w:rPr>
          <w:rFonts w:asciiTheme="minorHAnsi" w:hAnsiTheme="minorHAnsi" w:cstheme="minorHAnsi"/>
          <w:sz w:val="22"/>
          <w:szCs w:val="22"/>
        </w:rPr>
        <w:t>, na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0F7DA0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24E0233D" w:rsidR="000338EF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453E0397" w14:textId="77777777" w:rsidR="00AA446A" w:rsidRDefault="00AA446A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E259DE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</w:t>
      </w:r>
      <w:r w:rsidR="00902A34" w:rsidRPr="00C409BD">
        <w:rPr>
          <w:rFonts w:asciiTheme="minorHAnsi" w:hAnsiTheme="minorHAnsi" w:cstheme="minorHAnsi"/>
          <w:sz w:val="22"/>
          <w:szCs w:val="22"/>
        </w:rPr>
        <w:t>ą</w:t>
      </w:r>
      <w:r w:rsidRPr="00C409BD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409BD">
        <w:rPr>
          <w:rFonts w:asciiTheme="minorHAnsi" w:hAnsiTheme="minorHAnsi" w:cstheme="minorHAnsi"/>
          <w:sz w:val="22"/>
          <w:szCs w:val="22"/>
        </w:rPr>
        <w:t>um</w:t>
      </w:r>
      <w:r w:rsidRPr="00C409BD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623D0D60" w:rsidR="00822F90" w:rsidRPr="00C409BD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="Calibri" w:hAnsi="Calibri" w:cs="Calibri"/>
          <w:sz w:val="22"/>
          <w:szCs w:val="22"/>
        </w:rPr>
        <w:t>informacja o wyniku postępowania zostanie ogłoszona</w:t>
      </w:r>
      <w:r w:rsidR="008F1C9F">
        <w:rPr>
          <w:rFonts w:ascii="Calibri" w:hAnsi="Calibri" w:cs="Calibri"/>
          <w:sz w:val="22"/>
          <w:szCs w:val="22"/>
        </w:rPr>
        <w:t xml:space="preserve"> na </w:t>
      </w:r>
      <w:r w:rsidRPr="00C409BD">
        <w:rPr>
          <w:rFonts w:ascii="Calibri" w:hAnsi="Calibri" w:cs="Calibri"/>
          <w:sz w:val="22"/>
          <w:szCs w:val="22"/>
        </w:rPr>
        <w:t>stronie internetowej Zamawiającego oraz pisemnie w siedzibie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Zamawiającego</w:t>
      </w:r>
      <w:r w:rsidR="00517E6B" w:rsidRPr="00C409BD">
        <w:rPr>
          <w:rFonts w:ascii="Calibri" w:hAnsi="Calibri" w:cs="Calibri"/>
          <w:sz w:val="22"/>
          <w:szCs w:val="22"/>
        </w:rPr>
        <w:t xml:space="preserve"> (tablica)</w:t>
      </w:r>
      <w:r w:rsidRPr="00C409BD">
        <w:rPr>
          <w:rFonts w:ascii="Calibri" w:hAnsi="Calibri" w:cs="Calibri"/>
          <w:sz w:val="22"/>
          <w:szCs w:val="22"/>
        </w:rPr>
        <w:t>. Niezależnie od ogłoszenia, o wyniku postępowania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zostaną powiadomieni</w:t>
      </w:r>
      <w:r w:rsidR="00373A81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e-mailem oraz pisemnie</w:t>
      </w:r>
      <w:r w:rsidRPr="00C409BD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43E0348C" w:rsidR="000338EF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 </w:t>
      </w:r>
      <w:r w:rsidRPr="00C409BD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C409BD">
        <w:rPr>
          <w:rFonts w:asciiTheme="minorHAnsi" w:hAnsiTheme="minorHAnsi" w:cstheme="minorHAnsi"/>
          <w:sz w:val="22"/>
          <w:szCs w:val="22"/>
        </w:rPr>
        <w:t>j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652953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652953">
        <w:rPr>
          <w:rFonts w:asciiTheme="minorHAnsi" w:hAnsiTheme="minorHAnsi" w:cstheme="minorHAnsi"/>
          <w:sz w:val="22"/>
          <w:szCs w:val="22"/>
        </w:rPr>
        <w:t xml:space="preserve"> </w:t>
      </w:r>
      <w:r w:rsidRPr="00AA446A">
        <w:rPr>
          <w:rFonts w:asciiTheme="minorHAnsi" w:hAnsiTheme="minorHAnsi" w:cstheme="minorHAnsi"/>
          <w:sz w:val="22"/>
          <w:szCs w:val="22"/>
        </w:rPr>
        <w:t xml:space="preserve">najmniej </w:t>
      </w:r>
      <w:r w:rsidR="00B86EFF" w:rsidRPr="00AA446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C4208" w:rsidRPr="00AA446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202C8" w:rsidRPr="00AA446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7E5E" w:rsidRPr="00AA446A">
        <w:rPr>
          <w:rFonts w:asciiTheme="minorHAnsi" w:hAnsiTheme="minorHAnsi" w:cstheme="minorHAnsi"/>
          <w:b/>
          <w:bCs/>
          <w:sz w:val="22"/>
          <w:szCs w:val="22"/>
        </w:rPr>
        <w:t>.000,00</w:t>
      </w:r>
      <w:r w:rsidRPr="00AA446A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AA446A">
        <w:rPr>
          <w:rFonts w:asciiTheme="minorHAnsi" w:hAnsiTheme="minorHAnsi" w:cstheme="minorHAnsi"/>
          <w:sz w:val="22"/>
          <w:szCs w:val="22"/>
        </w:rPr>
        <w:t xml:space="preserve">, </w:t>
      </w:r>
      <w:r w:rsidRPr="00AA446A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652953">
        <w:rPr>
          <w:rFonts w:asciiTheme="minorHAnsi" w:hAnsiTheme="minorHAnsi" w:cstheme="minorHAnsi"/>
          <w:sz w:val="22"/>
          <w:szCs w:val="22"/>
        </w:rPr>
        <w:t xml:space="preserve">zobowiązuje się do przedłużenia polisy (uzyskania nowej) na czas trwania wykonania umowy oraz w w/w wysokości, </w:t>
      </w:r>
      <w:r w:rsidR="007604C7" w:rsidRPr="00652953">
        <w:rPr>
          <w:rFonts w:asciiTheme="minorHAnsi" w:hAnsiTheme="minorHAnsi" w:cstheme="minorHAnsi"/>
          <w:sz w:val="22"/>
          <w:szCs w:val="22"/>
        </w:rPr>
        <w:t xml:space="preserve"> </w:t>
      </w:r>
      <w:r w:rsidRPr="00652953">
        <w:rPr>
          <w:rFonts w:asciiTheme="minorHAnsi" w:hAnsiTheme="minorHAnsi" w:cstheme="minorHAnsi"/>
          <w:sz w:val="22"/>
          <w:szCs w:val="22"/>
        </w:rPr>
        <w:t xml:space="preserve">zapewniając ciągłość ubezpieczenia i dostarczenia </w:t>
      </w:r>
      <w:r w:rsidRPr="00C409BD">
        <w:rPr>
          <w:rFonts w:asciiTheme="minorHAnsi" w:hAnsiTheme="minorHAnsi" w:cstheme="minorHAnsi"/>
          <w:sz w:val="22"/>
          <w:szCs w:val="22"/>
        </w:rPr>
        <w:t>niezwłocznie Zamawiającemu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50431A02" w14:textId="77777777" w:rsidR="000338EF" w:rsidRPr="00C409BD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  <w:u w:val="single"/>
        </w:rPr>
        <w:lastRenderedPageBreak/>
        <w:t>oraz przedstawić, jeśli zachodzi taka okoliczność:</w:t>
      </w:r>
    </w:p>
    <w:p w14:paraId="31307B8E" w14:textId="2B4A1014" w:rsidR="00AE7ED7" w:rsidRPr="00C409BD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przypadku spółki handlowej – odpowiedni dokument w zakresie art. 230 Kodeksu </w:t>
      </w:r>
      <w:r w:rsidR="00373A81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spółek</w:t>
      </w:r>
      <w:r w:rsidR="0095663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409BD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409BD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3CCCC210" w:rsidR="00017697" w:rsidRPr="00C409BD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umowy</w:t>
      </w:r>
      <w:r w:rsidR="006D4F7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lub nie wniósł wymaganego zabezpieczenia należytego wykonania umowy</w:t>
      </w:r>
      <w:r w:rsidR="00972898">
        <w:rPr>
          <w:rFonts w:asciiTheme="minorHAnsi" w:hAnsiTheme="minorHAnsi" w:cstheme="minorHAnsi"/>
          <w:sz w:val="22"/>
          <w:szCs w:val="22"/>
        </w:rPr>
        <w:t xml:space="preserve">,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Zamawiający wybierze </w:t>
      </w:r>
      <w:r w:rsidR="00832805" w:rsidRPr="00C409BD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409BD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 </w:t>
      </w:r>
      <w:r w:rsidR="00972898">
        <w:rPr>
          <w:rFonts w:asciiTheme="minorHAnsi" w:hAnsiTheme="minorHAnsi" w:cstheme="minorHAnsi"/>
          <w:sz w:val="22"/>
          <w:szCs w:val="22"/>
        </w:rPr>
        <w:t>albo</w:t>
      </w:r>
      <w:r w:rsidRPr="00C409BD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296BDB99" w14:textId="29D44E8E" w:rsidR="00EB2A8A" w:rsidRDefault="00EB2A8A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063F" w14:textId="77777777" w:rsidR="002E67E9" w:rsidRPr="00745125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745125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0ECB68E9" w14:textId="4D0CB527" w:rsidR="005A5D19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2EB">
        <w:rPr>
          <w:rFonts w:asciiTheme="minorHAnsi" w:hAnsiTheme="minorHAnsi" w:cstheme="minorHAnsi"/>
          <w:sz w:val="22"/>
          <w:szCs w:val="22"/>
        </w:rPr>
        <w:t>Wadium,</w:t>
      </w:r>
      <w:r w:rsidR="00C772EB">
        <w:rPr>
          <w:rFonts w:asciiTheme="minorHAnsi" w:hAnsiTheme="minorHAnsi" w:cstheme="minorHAnsi"/>
          <w:sz w:val="22"/>
          <w:szCs w:val="22"/>
        </w:rPr>
        <w:t xml:space="preserve"> z</w:t>
      </w:r>
      <w:r w:rsidRPr="00C772EB">
        <w:rPr>
          <w:rFonts w:asciiTheme="minorHAnsi" w:hAnsiTheme="minorHAnsi" w:cstheme="minorHAnsi"/>
          <w:sz w:val="22"/>
          <w:szCs w:val="22"/>
        </w:rPr>
        <w:t xml:space="preserve">abezpieczenie </w:t>
      </w:r>
      <w:r w:rsidRPr="00745125">
        <w:rPr>
          <w:rFonts w:asciiTheme="minorHAnsi" w:hAnsiTheme="minorHAnsi" w:cstheme="minorHAnsi"/>
          <w:sz w:val="22"/>
          <w:szCs w:val="22"/>
        </w:rPr>
        <w:t>należytego wykonania umowy oraz polisy ubezpieczeniowe musz</w:t>
      </w:r>
      <w:r w:rsidR="00050A9C" w:rsidRPr="00745125">
        <w:rPr>
          <w:rFonts w:asciiTheme="minorHAnsi" w:hAnsiTheme="minorHAnsi" w:cstheme="minorHAnsi"/>
          <w:sz w:val="22"/>
          <w:szCs w:val="22"/>
        </w:rPr>
        <w:t>ą</w:t>
      </w:r>
      <w:r w:rsidRPr="00745125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745125">
        <w:rPr>
          <w:rFonts w:asciiTheme="minorHAnsi" w:hAnsiTheme="minorHAnsi" w:cstheme="minorHAnsi"/>
          <w:sz w:val="22"/>
          <w:szCs w:val="22"/>
        </w:rPr>
        <w:br/>
      </w:r>
      <w:r w:rsidRPr="00745125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745125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w walucie polskiej.</w:t>
      </w:r>
    </w:p>
    <w:p w14:paraId="7B8E666A" w14:textId="77777777" w:rsidR="00EB2A8A" w:rsidRPr="00745125" w:rsidRDefault="00EB2A8A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745125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32672033" w:rsidR="00EC2F6E" w:rsidRPr="00745125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 w:rsidR="0059245E" w:rsidRPr="00745125">
        <w:rPr>
          <w:rFonts w:asciiTheme="minorHAnsi" w:hAnsiTheme="minorHAnsi" w:cstheme="minorHAnsi"/>
          <w:sz w:val="22"/>
          <w:szCs w:val="22"/>
        </w:rPr>
        <w:t>„</w:t>
      </w:r>
      <w:r w:rsidR="004C4208">
        <w:rPr>
          <w:rFonts w:asciiTheme="minorHAnsi" w:hAnsiTheme="minorHAnsi" w:cstheme="minorHAnsi"/>
          <w:sz w:val="22"/>
          <w:szCs w:val="22"/>
        </w:rPr>
        <w:t>Projekt techniczny</w:t>
      </w:r>
      <w:r w:rsidR="0059245E" w:rsidRPr="00745125">
        <w:rPr>
          <w:rFonts w:asciiTheme="minorHAnsi" w:hAnsiTheme="minorHAnsi" w:cstheme="minorHAnsi"/>
          <w:sz w:val="22"/>
          <w:szCs w:val="22"/>
        </w:rPr>
        <w:t>” (także jako zał. nr 1 do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745125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4FA1569E" w:rsidR="000338EF" w:rsidRPr="00745125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zał. nr 2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 w:rsidR="004C4208">
        <w:rPr>
          <w:rFonts w:asciiTheme="minorHAnsi" w:hAnsiTheme="minorHAnsi" w:cstheme="minorHAnsi"/>
          <w:sz w:val="22"/>
          <w:szCs w:val="22"/>
        </w:rPr>
        <w:t>formularz „Oferta”</w:t>
      </w:r>
      <w:r w:rsidR="00517E6B" w:rsidRPr="00745125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0DE0FA6" w:rsidR="000338EF" w:rsidRPr="00745125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zał. nr 3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 w:rsidR="00EC2F6E" w:rsidRPr="00745125">
        <w:rPr>
          <w:rFonts w:asciiTheme="minorHAnsi" w:hAnsiTheme="minorHAnsi" w:cstheme="minorHAnsi"/>
          <w:sz w:val="22"/>
          <w:szCs w:val="22"/>
        </w:rPr>
        <w:t>W</w:t>
      </w:r>
      <w:r w:rsidRPr="00745125">
        <w:rPr>
          <w:rFonts w:asciiTheme="minorHAnsi" w:hAnsiTheme="minorHAnsi" w:cstheme="minorHAnsi"/>
          <w:sz w:val="22"/>
          <w:szCs w:val="22"/>
        </w:rPr>
        <w:t>zór umowy,</w:t>
      </w:r>
    </w:p>
    <w:p w14:paraId="004F9353" w14:textId="380F9D7D" w:rsidR="00F35A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zał. nr </w:t>
      </w:r>
      <w:r w:rsidR="00AA446A">
        <w:rPr>
          <w:rFonts w:asciiTheme="minorHAnsi" w:hAnsiTheme="minorHAnsi" w:cstheme="minorHAnsi"/>
          <w:sz w:val="22"/>
          <w:szCs w:val="22"/>
        </w:rPr>
        <w:t>4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 w:rsidR="00EC2F6E" w:rsidRPr="00745125">
        <w:rPr>
          <w:rFonts w:asciiTheme="minorHAnsi" w:hAnsiTheme="minorHAnsi" w:cstheme="minorHAnsi"/>
          <w:sz w:val="22"/>
          <w:szCs w:val="22"/>
        </w:rPr>
        <w:t>W</w:t>
      </w:r>
      <w:r w:rsidRPr="00745125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76826573" w:rsidR="00F35A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zał. nr </w:t>
      </w:r>
      <w:r w:rsidR="00E373EE">
        <w:rPr>
          <w:rFonts w:asciiTheme="minorHAnsi" w:hAnsiTheme="minorHAnsi" w:cstheme="minorHAnsi"/>
          <w:sz w:val="22"/>
          <w:szCs w:val="22"/>
        </w:rPr>
        <w:t>5</w:t>
      </w:r>
      <w:r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 w:rsidR="00EC2F6E" w:rsidRPr="00745125">
        <w:rPr>
          <w:rFonts w:asciiTheme="minorHAnsi" w:hAnsiTheme="minorHAnsi" w:cstheme="minorHAnsi"/>
          <w:sz w:val="22"/>
          <w:szCs w:val="22"/>
        </w:rPr>
        <w:t>O</w:t>
      </w:r>
      <w:r w:rsidRPr="00745125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745125">
        <w:rPr>
          <w:rFonts w:asciiTheme="minorHAnsi" w:hAnsiTheme="minorHAnsi" w:cstheme="minorHAnsi"/>
          <w:sz w:val="22"/>
          <w:szCs w:val="22"/>
        </w:rPr>
        <w:t>OC</w:t>
      </w:r>
      <w:r w:rsidR="007B2FC0">
        <w:rPr>
          <w:rFonts w:asciiTheme="minorHAnsi" w:hAnsiTheme="minorHAnsi" w:cstheme="minorHAnsi"/>
          <w:sz w:val="22"/>
          <w:szCs w:val="22"/>
        </w:rPr>
        <w:t>,</w:t>
      </w:r>
    </w:p>
    <w:p w14:paraId="303907CA" w14:textId="70872DCD" w:rsidR="007B2FC0" w:rsidRDefault="007B2FC0" w:rsidP="007B2FC0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E373E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45125">
        <w:rPr>
          <w:rFonts w:asciiTheme="minorHAnsi" w:hAnsiTheme="minorHAnsi" w:cstheme="minorHAnsi"/>
          <w:sz w:val="22"/>
          <w:szCs w:val="22"/>
        </w:rPr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Karta gwarancyjna </w:t>
      </w:r>
      <w:r w:rsidRPr="00745125">
        <w:rPr>
          <w:rFonts w:asciiTheme="minorHAnsi" w:hAnsiTheme="minorHAnsi" w:cstheme="minorHAnsi"/>
          <w:sz w:val="22"/>
          <w:szCs w:val="22"/>
        </w:rPr>
        <w:t xml:space="preserve">(także jako zał.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45125">
        <w:rPr>
          <w:rFonts w:asciiTheme="minorHAnsi" w:hAnsiTheme="minorHAnsi" w:cstheme="minorHAnsi"/>
          <w:sz w:val="22"/>
          <w:szCs w:val="22"/>
        </w:rPr>
        <w:t xml:space="preserve"> do umowy)</w:t>
      </w:r>
      <w:r w:rsidR="00201EED">
        <w:rPr>
          <w:rFonts w:asciiTheme="minorHAnsi" w:hAnsiTheme="minorHAnsi" w:cstheme="minorHAnsi"/>
          <w:sz w:val="22"/>
          <w:szCs w:val="22"/>
        </w:rPr>
        <w:t>,</w:t>
      </w:r>
    </w:p>
    <w:p w14:paraId="53FF8070" w14:textId="2EC861A3" w:rsidR="00201EED" w:rsidRPr="00745125" w:rsidRDefault="00201EED" w:rsidP="00201EE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zał. nr </w:t>
      </w:r>
      <w:r w:rsidR="00E373EE">
        <w:rPr>
          <w:rFonts w:asciiTheme="minorHAnsi" w:hAnsiTheme="minorHAnsi" w:cstheme="minorHAnsi"/>
          <w:sz w:val="22"/>
          <w:szCs w:val="22"/>
        </w:rPr>
        <w:t>7</w:t>
      </w:r>
      <w:r w:rsidRPr="0074512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45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Informacja RODO.</w:t>
      </w:r>
    </w:p>
    <w:p w14:paraId="16AB4AAD" w14:textId="037AF2AE" w:rsidR="00201EED" w:rsidRDefault="00201EED" w:rsidP="007B2FC0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745125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776B5788" w:rsidR="006D4F74" w:rsidRPr="0074512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</w:t>
      </w:r>
      <w:r w:rsidR="00262E14" w:rsidRPr="00745125">
        <w:rPr>
          <w:rFonts w:asciiTheme="minorHAnsi" w:hAnsiTheme="minorHAnsi" w:cstheme="minorHAnsi"/>
          <w:sz w:val="22"/>
          <w:szCs w:val="22"/>
        </w:rPr>
        <w:t>(</w:t>
      </w:r>
      <w:r w:rsidRPr="00745125">
        <w:rPr>
          <w:rFonts w:asciiTheme="minorHAnsi" w:hAnsiTheme="minorHAnsi" w:cstheme="minorHAnsi"/>
          <w:sz w:val="22"/>
          <w:szCs w:val="22"/>
        </w:rPr>
        <w:t>zakład</w:t>
      </w:r>
      <w:r w:rsidR="00262E14" w:rsidRPr="00745125">
        <w:rPr>
          <w:rFonts w:asciiTheme="minorHAnsi" w:hAnsiTheme="minorHAnsi" w:cstheme="minorHAnsi"/>
          <w:sz w:val="22"/>
          <w:szCs w:val="22"/>
        </w:rPr>
        <w:t>ka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745125">
        <w:rPr>
          <w:rFonts w:asciiTheme="minorHAnsi" w:hAnsiTheme="minorHAnsi" w:cstheme="minorHAnsi"/>
          <w:sz w:val="22"/>
          <w:szCs w:val="22"/>
        </w:rPr>
        <w:t>)</w:t>
      </w:r>
      <w:r w:rsidR="00AB6EA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745125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112AE0FC" w:rsidR="00755ACB" w:rsidRPr="00075255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745125">
        <w:rPr>
          <w:rFonts w:asciiTheme="minorHAnsi" w:hAnsiTheme="minorHAnsi" w:cstheme="minorHAnsi"/>
          <w:sz w:val="22"/>
          <w:szCs w:val="22"/>
        </w:rPr>
        <w:t>i</w:t>
      </w:r>
      <w:r w:rsidRPr="00745125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innego</w:t>
      </w:r>
      <w:r w:rsidR="006D4F74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Wykona</w:t>
      </w:r>
      <w:r w:rsidRPr="00C772EB">
        <w:rPr>
          <w:rFonts w:asciiTheme="minorHAnsi" w:hAnsiTheme="minorHAnsi" w:cstheme="minorHAnsi"/>
          <w:sz w:val="22"/>
          <w:szCs w:val="22"/>
        </w:rPr>
        <w:t>wcy.</w:t>
      </w:r>
    </w:p>
    <w:p w14:paraId="74AF74F1" w14:textId="77777777" w:rsidR="00595915" w:rsidRPr="00CA494C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5841AE3B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494C">
        <w:rPr>
          <w:rFonts w:asciiTheme="minorHAnsi" w:hAnsiTheme="minorHAnsi" w:cstheme="minorHAnsi"/>
          <w:sz w:val="22"/>
          <w:szCs w:val="22"/>
        </w:rPr>
        <w:t>Nowy Sącz</w:t>
      </w:r>
      <w:r w:rsidR="004C4208">
        <w:rPr>
          <w:rFonts w:asciiTheme="minorHAnsi" w:hAnsiTheme="minorHAnsi" w:cstheme="minorHAnsi"/>
          <w:sz w:val="22"/>
          <w:szCs w:val="22"/>
        </w:rPr>
        <w:t>, dnia</w:t>
      </w:r>
      <w:r w:rsidR="00872BEF">
        <w:rPr>
          <w:rFonts w:asciiTheme="minorHAnsi" w:hAnsiTheme="minorHAnsi" w:cstheme="minorHAnsi"/>
          <w:sz w:val="22"/>
          <w:szCs w:val="22"/>
        </w:rPr>
        <w:t xml:space="preserve"> 28</w:t>
      </w:r>
      <w:r w:rsidR="004C4208">
        <w:rPr>
          <w:rFonts w:asciiTheme="minorHAnsi" w:hAnsiTheme="minorHAnsi" w:cstheme="minorHAnsi"/>
          <w:sz w:val="22"/>
          <w:szCs w:val="22"/>
        </w:rPr>
        <w:t xml:space="preserve"> października</w:t>
      </w:r>
      <w:r w:rsidR="005D3522" w:rsidRPr="00CA494C">
        <w:rPr>
          <w:rFonts w:asciiTheme="minorHAnsi" w:hAnsiTheme="minorHAnsi" w:cstheme="minorHAnsi"/>
          <w:sz w:val="22"/>
          <w:szCs w:val="22"/>
        </w:rPr>
        <w:t xml:space="preserve"> </w:t>
      </w:r>
      <w:r w:rsidRPr="00CA494C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CA494C">
        <w:rPr>
          <w:rFonts w:asciiTheme="minorHAnsi" w:hAnsiTheme="minorHAnsi" w:cstheme="minorHAnsi"/>
          <w:bCs/>
          <w:sz w:val="22"/>
          <w:szCs w:val="22"/>
        </w:rPr>
        <w:t>2</w:t>
      </w:r>
      <w:r w:rsidR="005D3522" w:rsidRPr="00CA494C">
        <w:rPr>
          <w:rFonts w:asciiTheme="minorHAnsi" w:hAnsiTheme="minorHAnsi" w:cstheme="minorHAnsi"/>
          <w:bCs/>
          <w:sz w:val="22"/>
          <w:szCs w:val="22"/>
        </w:rPr>
        <w:t>1</w:t>
      </w:r>
      <w:r w:rsidRPr="00CA494C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CA49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34DAC7" w14:textId="77777777" w:rsidR="00201EED" w:rsidRPr="00CA494C" w:rsidRDefault="00201EED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206FA" w14:textId="2A977790" w:rsidR="00EB360D" w:rsidRDefault="00075255" w:rsidP="00972898">
      <w:pPr>
        <w:pStyle w:val="Tekstpodstawowy21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B360D">
        <w:rPr>
          <w:rFonts w:asciiTheme="minorHAnsi" w:hAnsiTheme="minorHAnsi" w:cstheme="minorHAnsi"/>
          <w:b/>
          <w:bCs/>
          <w:sz w:val="22"/>
          <w:szCs w:val="22"/>
        </w:rPr>
        <w:t>porządził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EB360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2694EEEE" w14:textId="4CCCED89" w:rsidR="00EB7961" w:rsidRPr="00BF4913" w:rsidRDefault="00EB360D" w:rsidP="00075255">
      <w:pPr>
        <w:pStyle w:val="Tekstpodstawowy21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B15E9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ZATWIERDZIŁ:</w:t>
      </w:r>
    </w:p>
    <w:p w14:paraId="0422F7C1" w14:textId="447FA92C" w:rsidR="000338EF" w:rsidRPr="00BF4913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BF4913" w:rsidSect="006F15FB">
      <w:headerReference w:type="default" r:id="rId11"/>
      <w:footerReference w:type="default" r:id="rId12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91CB" w14:textId="77777777" w:rsidR="00F62580" w:rsidRDefault="00F62580" w:rsidP="0025209F">
      <w:r>
        <w:separator/>
      </w:r>
    </w:p>
  </w:endnote>
  <w:endnote w:type="continuationSeparator" w:id="0">
    <w:p w14:paraId="572E44A6" w14:textId="77777777" w:rsidR="00F62580" w:rsidRDefault="00F62580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F92A" w14:textId="77777777" w:rsidR="00F62580" w:rsidRDefault="00F62580" w:rsidP="0025209F">
      <w:r>
        <w:separator/>
      </w:r>
    </w:p>
  </w:footnote>
  <w:footnote w:type="continuationSeparator" w:id="0">
    <w:p w14:paraId="45F9CB59" w14:textId="77777777" w:rsidR="00F62580" w:rsidRDefault="00F62580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DF6E272E"/>
    <w:lvl w:ilvl="0" w:tplc="5FCC916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6F186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7"/>
  </w:num>
  <w:num w:numId="5">
    <w:abstractNumId w:val="3"/>
  </w:num>
  <w:num w:numId="6">
    <w:abstractNumId w:val="6"/>
  </w:num>
  <w:num w:numId="7">
    <w:abstractNumId w:val="17"/>
  </w:num>
  <w:num w:numId="8">
    <w:abstractNumId w:val="22"/>
  </w:num>
  <w:num w:numId="9">
    <w:abstractNumId w:val="2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1"/>
  </w:num>
  <w:num w:numId="15">
    <w:abstractNumId w:val="29"/>
  </w:num>
  <w:num w:numId="16">
    <w:abstractNumId w:val="33"/>
  </w:num>
  <w:num w:numId="17">
    <w:abstractNumId w:val="0"/>
  </w:num>
  <w:num w:numId="18">
    <w:abstractNumId w:val="32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0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19"/>
  </w:num>
  <w:num w:numId="29">
    <w:abstractNumId w:val="23"/>
  </w:num>
  <w:num w:numId="30">
    <w:abstractNumId w:val="14"/>
  </w:num>
  <w:num w:numId="31">
    <w:abstractNumId w:val="15"/>
  </w:num>
  <w:num w:numId="32">
    <w:abstractNumId w:val="24"/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105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2191"/>
    <w:rsid w:val="00042E33"/>
    <w:rsid w:val="00050A9C"/>
    <w:rsid w:val="00051071"/>
    <w:rsid w:val="00051658"/>
    <w:rsid w:val="00056562"/>
    <w:rsid w:val="00065DD2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CDE"/>
    <w:rsid w:val="000A3944"/>
    <w:rsid w:val="000B0912"/>
    <w:rsid w:val="000B20A4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27C81"/>
    <w:rsid w:val="00130AED"/>
    <w:rsid w:val="001332E2"/>
    <w:rsid w:val="00135AA0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0989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7BB"/>
    <w:rsid w:val="00201EED"/>
    <w:rsid w:val="00202217"/>
    <w:rsid w:val="00205F3C"/>
    <w:rsid w:val="0020652F"/>
    <w:rsid w:val="00210459"/>
    <w:rsid w:val="0021061D"/>
    <w:rsid w:val="00216A03"/>
    <w:rsid w:val="002202AB"/>
    <w:rsid w:val="00223E64"/>
    <w:rsid w:val="002262E7"/>
    <w:rsid w:val="0022677E"/>
    <w:rsid w:val="00227285"/>
    <w:rsid w:val="00241784"/>
    <w:rsid w:val="00241A78"/>
    <w:rsid w:val="00243A55"/>
    <w:rsid w:val="00243EED"/>
    <w:rsid w:val="002462AF"/>
    <w:rsid w:val="00247922"/>
    <w:rsid w:val="0025209F"/>
    <w:rsid w:val="0025269F"/>
    <w:rsid w:val="002625C8"/>
    <w:rsid w:val="00262E14"/>
    <w:rsid w:val="00265854"/>
    <w:rsid w:val="002701EF"/>
    <w:rsid w:val="002714ED"/>
    <w:rsid w:val="00273A83"/>
    <w:rsid w:val="00273B83"/>
    <w:rsid w:val="002825FD"/>
    <w:rsid w:val="002927F2"/>
    <w:rsid w:val="00294558"/>
    <w:rsid w:val="002A2B56"/>
    <w:rsid w:val="002A39A2"/>
    <w:rsid w:val="002A4BA7"/>
    <w:rsid w:val="002A59CE"/>
    <w:rsid w:val="002B28A9"/>
    <w:rsid w:val="002B69DF"/>
    <w:rsid w:val="002C07AE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7E85"/>
    <w:rsid w:val="003405C0"/>
    <w:rsid w:val="003454E8"/>
    <w:rsid w:val="00345818"/>
    <w:rsid w:val="003541A5"/>
    <w:rsid w:val="00356E9B"/>
    <w:rsid w:val="0036068A"/>
    <w:rsid w:val="00367EB0"/>
    <w:rsid w:val="00373A81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5B9E"/>
    <w:rsid w:val="003F044D"/>
    <w:rsid w:val="003F22DE"/>
    <w:rsid w:val="004001FA"/>
    <w:rsid w:val="0040712B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921CF"/>
    <w:rsid w:val="00493EF6"/>
    <w:rsid w:val="004A2BC3"/>
    <w:rsid w:val="004A5945"/>
    <w:rsid w:val="004B398C"/>
    <w:rsid w:val="004C0266"/>
    <w:rsid w:val="004C284C"/>
    <w:rsid w:val="004C3F9A"/>
    <w:rsid w:val="004C4208"/>
    <w:rsid w:val="004C68B6"/>
    <w:rsid w:val="004D5424"/>
    <w:rsid w:val="004E0609"/>
    <w:rsid w:val="004E6FFD"/>
    <w:rsid w:val="004F2C00"/>
    <w:rsid w:val="004F514F"/>
    <w:rsid w:val="00501764"/>
    <w:rsid w:val="00507BA1"/>
    <w:rsid w:val="00510347"/>
    <w:rsid w:val="0051200E"/>
    <w:rsid w:val="00517E6B"/>
    <w:rsid w:val="005211CA"/>
    <w:rsid w:val="00526591"/>
    <w:rsid w:val="005271DE"/>
    <w:rsid w:val="005501CE"/>
    <w:rsid w:val="00553160"/>
    <w:rsid w:val="005562F3"/>
    <w:rsid w:val="005708EE"/>
    <w:rsid w:val="00574E60"/>
    <w:rsid w:val="00582151"/>
    <w:rsid w:val="00582B2B"/>
    <w:rsid w:val="0059245E"/>
    <w:rsid w:val="00595915"/>
    <w:rsid w:val="005A287F"/>
    <w:rsid w:val="005A5D19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3089"/>
    <w:rsid w:val="006035AC"/>
    <w:rsid w:val="0060620D"/>
    <w:rsid w:val="006063FF"/>
    <w:rsid w:val="00611289"/>
    <w:rsid w:val="006164DC"/>
    <w:rsid w:val="00616F0F"/>
    <w:rsid w:val="00627650"/>
    <w:rsid w:val="00627EC8"/>
    <w:rsid w:val="006346D0"/>
    <w:rsid w:val="00635C0B"/>
    <w:rsid w:val="006367A0"/>
    <w:rsid w:val="0064784D"/>
    <w:rsid w:val="00652953"/>
    <w:rsid w:val="006571AD"/>
    <w:rsid w:val="00665E53"/>
    <w:rsid w:val="00667DD5"/>
    <w:rsid w:val="006713BA"/>
    <w:rsid w:val="00697C2E"/>
    <w:rsid w:val="006A21F9"/>
    <w:rsid w:val="006A2D07"/>
    <w:rsid w:val="006A381A"/>
    <w:rsid w:val="006A4977"/>
    <w:rsid w:val="006A6365"/>
    <w:rsid w:val="006B006D"/>
    <w:rsid w:val="006B3378"/>
    <w:rsid w:val="006B3A33"/>
    <w:rsid w:val="006B6A06"/>
    <w:rsid w:val="006C3870"/>
    <w:rsid w:val="006D45CB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34135"/>
    <w:rsid w:val="0074002C"/>
    <w:rsid w:val="00745125"/>
    <w:rsid w:val="00754F80"/>
    <w:rsid w:val="007555CA"/>
    <w:rsid w:val="00755ACB"/>
    <w:rsid w:val="007561C9"/>
    <w:rsid w:val="00756622"/>
    <w:rsid w:val="007604C7"/>
    <w:rsid w:val="00760A02"/>
    <w:rsid w:val="00760D80"/>
    <w:rsid w:val="007624ED"/>
    <w:rsid w:val="00766582"/>
    <w:rsid w:val="00774F31"/>
    <w:rsid w:val="00776AA8"/>
    <w:rsid w:val="00784595"/>
    <w:rsid w:val="007A1E75"/>
    <w:rsid w:val="007B2FC0"/>
    <w:rsid w:val="007D0D2D"/>
    <w:rsid w:val="007D7113"/>
    <w:rsid w:val="007E0365"/>
    <w:rsid w:val="007E7001"/>
    <w:rsid w:val="007F17A6"/>
    <w:rsid w:val="0080695F"/>
    <w:rsid w:val="008126D0"/>
    <w:rsid w:val="00822F90"/>
    <w:rsid w:val="00831E3A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7590"/>
    <w:rsid w:val="0086001F"/>
    <w:rsid w:val="00864893"/>
    <w:rsid w:val="00864D48"/>
    <w:rsid w:val="00872BEF"/>
    <w:rsid w:val="00874D62"/>
    <w:rsid w:val="00875752"/>
    <w:rsid w:val="00877BDD"/>
    <w:rsid w:val="008853DE"/>
    <w:rsid w:val="00891419"/>
    <w:rsid w:val="00892191"/>
    <w:rsid w:val="008936F8"/>
    <w:rsid w:val="00893EE9"/>
    <w:rsid w:val="00897A23"/>
    <w:rsid w:val="008A2E6F"/>
    <w:rsid w:val="008A5ED7"/>
    <w:rsid w:val="008C7267"/>
    <w:rsid w:val="008D2220"/>
    <w:rsid w:val="008D3911"/>
    <w:rsid w:val="008E495D"/>
    <w:rsid w:val="008F0CA4"/>
    <w:rsid w:val="008F1C9F"/>
    <w:rsid w:val="008F1F60"/>
    <w:rsid w:val="008F3D14"/>
    <w:rsid w:val="008F4869"/>
    <w:rsid w:val="008F5A99"/>
    <w:rsid w:val="00902A34"/>
    <w:rsid w:val="00907667"/>
    <w:rsid w:val="0091248B"/>
    <w:rsid w:val="009165B9"/>
    <w:rsid w:val="009204AE"/>
    <w:rsid w:val="0092472B"/>
    <w:rsid w:val="0092765F"/>
    <w:rsid w:val="00933586"/>
    <w:rsid w:val="009438C1"/>
    <w:rsid w:val="009439AD"/>
    <w:rsid w:val="00947655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2898"/>
    <w:rsid w:val="0097641A"/>
    <w:rsid w:val="009767DC"/>
    <w:rsid w:val="0097714B"/>
    <w:rsid w:val="00984342"/>
    <w:rsid w:val="0099628B"/>
    <w:rsid w:val="009A3CA0"/>
    <w:rsid w:val="009A44D5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12373"/>
    <w:rsid w:val="00A202C8"/>
    <w:rsid w:val="00A26A06"/>
    <w:rsid w:val="00A30413"/>
    <w:rsid w:val="00A31671"/>
    <w:rsid w:val="00A40E1B"/>
    <w:rsid w:val="00A43DEE"/>
    <w:rsid w:val="00A45BAA"/>
    <w:rsid w:val="00A520B1"/>
    <w:rsid w:val="00A52906"/>
    <w:rsid w:val="00A532AE"/>
    <w:rsid w:val="00A55B15"/>
    <w:rsid w:val="00A55CAE"/>
    <w:rsid w:val="00A612A5"/>
    <w:rsid w:val="00A64706"/>
    <w:rsid w:val="00A647F4"/>
    <w:rsid w:val="00A65FBC"/>
    <w:rsid w:val="00A714DE"/>
    <w:rsid w:val="00A72B65"/>
    <w:rsid w:val="00A754CE"/>
    <w:rsid w:val="00A76C58"/>
    <w:rsid w:val="00A76DAA"/>
    <w:rsid w:val="00A82243"/>
    <w:rsid w:val="00A85B52"/>
    <w:rsid w:val="00A86CE1"/>
    <w:rsid w:val="00AA27C7"/>
    <w:rsid w:val="00AA446A"/>
    <w:rsid w:val="00AB0E2F"/>
    <w:rsid w:val="00AB5223"/>
    <w:rsid w:val="00AB6EA0"/>
    <w:rsid w:val="00AB7839"/>
    <w:rsid w:val="00AC47EE"/>
    <w:rsid w:val="00AD4D85"/>
    <w:rsid w:val="00AD68E3"/>
    <w:rsid w:val="00AE7ED7"/>
    <w:rsid w:val="00AF1F6F"/>
    <w:rsid w:val="00AF2483"/>
    <w:rsid w:val="00AF31AF"/>
    <w:rsid w:val="00AF39A6"/>
    <w:rsid w:val="00AF50D9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1877"/>
    <w:rsid w:val="00B31B03"/>
    <w:rsid w:val="00B3593B"/>
    <w:rsid w:val="00B37410"/>
    <w:rsid w:val="00B4043F"/>
    <w:rsid w:val="00B4799C"/>
    <w:rsid w:val="00B50D4E"/>
    <w:rsid w:val="00B66329"/>
    <w:rsid w:val="00B70F96"/>
    <w:rsid w:val="00B756A3"/>
    <w:rsid w:val="00B76EF1"/>
    <w:rsid w:val="00B855D8"/>
    <w:rsid w:val="00B85A93"/>
    <w:rsid w:val="00B86EFF"/>
    <w:rsid w:val="00B955C7"/>
    <w:rsid w:val="00B963F3"/>
    <w:rsid w:val="00BA1F54"/>
    <w:rsid w:val="00BA424E"/>
    <w:rsid w:val="00BA4E2A"/>
    <w:rsid w:val="00BB029E"/>
    <w:rsid w:val="00BB2E74"/>
    <w:rsid w:val="00BB3C86"/>
    <w:rsid w:val="00BC173E"/>
    <w:rsid w:val="00BD0907"/>
    <w:rsid w:val="00BE4388"/>
    <w:rsid w:val="00BE4FB9"/>
    <w:rsid w:val="00BE7A20"/>
    <w:rsid w:val="00BF4913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E65"/>
    <w:rsid w:val="00C37E29"/>
    <w:rsid w:val="00C409BD"/>
    <w:rsid w:val="00C52989"/>
    <w:rsid w:val="00C5703B"/>
    <w:rsid w:val="00C60845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7A94"/>
    <w:rsid w:val="00CB437B"/>
    <w:rsid w:val="00CC014C"/>
    <w:rsid w:val="00CC0D4D"/>
    <w:rsid w:val="00CC227E"/>
    <w:rsid w:val="00CC5D33"/>
    <w:rsid w:val="00CD2C18"/>
    <w:rsid w:val="00CD3420"/>
    <w:rsid w:val="00CE471B"/>
    <w:rsid w:val="00CE4842"/>
    <w:rsid w:val="00CE4E7C"/>
    <w:rsid w:val="00CE554C"/>
    <w:rsid w:val="00CE5EDF"/>
    <w:rsid w:val="00CF03DD"/>
    <w:rsid w:val="00CF06E3"/>
    <w:rsid w:val="00CF449E"/>
    <w:rsid w:val="00D0256E"/>
    <w:rsid w:val="00D03094"/>
    <w:rsid w:val="00D04014"/>
    <w:rsid w:val="00D11630"/>
    <w:rsid w:val="00D15798"/>
    <w:rsid w:val="00D30494"/>
    <w:rsid w:val="00D34113"/>
    <w:rsid w:val="00D34FC4"/>
    <w:rsid w:val="00D367D8"/>
    <w:rsid w:val="00D37273"/>
    <w:rsid w:val="00D4484B"/>
    <w:rsid w:val="00D44E35"/>
    <w:rsid w:val="00D45BEC"/>
    <w:rsid w:val="00D531ED"/>
    <w:rsid w:val="00D71591"/>
    <w:rsid w:val="00D7423E"/>
    <w:rsid w:val="00D81AA0"/>
    <w:rsid w:val="00D81B10"/>
    <w:rsid w:val="00D85A68"/>
    <w:rsid w:val="00D93A79"/>
    <w:rsid w:val="00D93ABD"/>
    <w:rsid w:val="00D96977"/>
    <w:rsid w:val="00DA106A"/>
    <w:rsid w:val="00DA1159"/>
    <w:rsid w:val="00DA5CAF"/>
    <w:rsid w:val="00DA6835"/>
    <w:rsid w:val="00DB1E4C"/>
    <w:rsid w:val="00DB654D"/>
    <w:rsid w:val="00DB7330"/>
    <w:rsid w:val="00DC0D25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306E5"/>
    <w:rsid w:val="00E31770"/>
    <w:rsid w:val="00E3682E"/>
    <w:rsid w:val="00E37064"/>
    <w:rsid w:val="00E373EE"/>
    <w:rsid w:val="00E45E2D"/>
    <w:rsid w:val="00E47BA8"/>
    <w:rsid w:val="00E5376B"/>
    <w:rsid w:val="00E5630A"/>
    <w:rsid w:val="00E618E0"/>
    <w:rsid w:val="00E63119"/>
    <w:rsid w:val="00E63E02"/>
    <w:rsid w:val="00E6520E"/>
    <w:rsid w:val="00E65563"/>
    <w:rsid w:val="00E7078A"/>
    <w:rsid w:val="00E833CB"/>
    <w:rsid w:val="00E84769"/>
    <w:rsid w:val="00E849B6"/>
    <w:rsid w:val="00E902CF"/>
    <w:rsid w:val="00EA0B89"/>
    <w:rsid w:val="00EA7262"/>
    <w:rsid w:val="00EB1774"/>
    <w:rsid w:val="00EB2A8A"/>
    <w:rsid w:val="00EB2FCB"/>
    <w:rsid w:val="00EB360D"/>
    <w:rsid w:val="00EB4E84"/>
    <w:rsid w:val="00EB7961"/>
    <w:rsid w:val="00EB7BBB"/>
    <w:rsid w:val="00EC2F6E"/>
    <w:rsid w:val="00EC784C"/>
    <w:rsid w:val="00ED29EA"/>
    <w:rsid w:val="00ED6E07"/>
    <w:rsid w:val="00ED7001"/>
    <w:rsid w:val="00EE0483"/>
    <w:rsid w:val="00EE5133"/>
    <w:rsid w:val="00EE682D"/>
    <w:rsid w:val="00EE7C71"/>
    <w:rsid w:val="00EF1ED6"/>
    <w:rsid w:val="00F00001"/>
    <w:rsid w:val="00F00458"/>
    <w:rsid w:val="00F06453"/>
    <w:rsid w:val="00F150AB"/>
    <w:rsid w:val="00F175F7"/>
    <w:rsid w:val="00F20F97"/>
    <w:rsid w:val="00F223A1"/>
    <w:rsid w:val="00F342A9"/>
    <w:rsid w:val="00F35A28"/>
    <w:rsid w:val="00F42C0A"/>
    <w:rsid w:val="00F56274"/>
    <w:rsid w:val="00F56473"/>
    <w:rsid w:val="00F62580"/>
    <w:rsid w:val="00F63AB8"/>
    <w:rsid w:val="00F656B4"/>
    <w:rsid w:val="00F662A9"/>
    <w:rsid w:val="00F72156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D58"/>
    <w:rsid w:val="00FB3283"/>
    <w:rsid w:val="00FB4930"/>
    <w:rsid w:val="00FC1EE3"/>
    <w:rsid w:val="00FC2687"/>
    <w:rsid w:val="00FC47FF"/>
    <w:rsid w:val="00FC6389"/>
    <w:rsid w:val="00FD3C7D"/>
    <w:rsid w:val="00FD3F7E"/>
    <w:rsid w:val="00FD4201"/>
    <w:rsid w:val="00FE0CCF"/>
    <w:rsid w:val="00FE32A1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ACA1-D523-4EAD-A73D-9D4E200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3323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49</cp:revision>
  <cp:lastPrinted>2021-10-28T05:51:00Z</cp:lastPrinted>
  <dcterms:created xsi:type="dcterms:W3CDTF">2021-09-27T13:16:00Z</dcterms:created>
  <dcterms:modified xsi:type="dcterms:W3CDTF">2021-10-28T05:51:00Z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